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350"/>
      </w:tblGrid>
      <w:tr w:rsidR="0056430B" w14:paraId="14C8431A" w14:textId="77777777" w:rsidTr="00721DA2">
        <w:tc>
          <w:tcPr>
            <w:tcW w:w="9576" w:type="dxa"/>
            <w:shd w:val="clear" w:color="auto" w:fill="DBDBDB" w:themeFill="accent3" w:themeFillTint="66"/>
          </w:tcPr>
          <w:p w14:paraId="306E5BE6" w14:textId="7A5E38CB" w:rsidR="0056430B" w:rsidRDefault="0056430B" w:rsidP="00721DA2">
            <w:pPr>
              <w:rPr>
                <w:rFonts w:ascii="Calibri" w:eastAsia="MS Mincho" w:hAnsi="Calibri" w:cs="Times New Roman"/>
                <w:b/>
                <w:sz w:val="24"/>
                <w:szCs w:val="24"/>
                <w:u w:val="single"/>
              </w:rPr>
            </w:pP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</w:rPr>
              <w:t>FY 20</w:t>
            </w:r>
            <w:r w:rsidR="00AC0EB6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  <w:r w:rsidR="00FC7F5B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</w:rPr>
              <w:t>SBDM Staff Allocation Formula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– 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  <w:u w:val="single"/>
              </w:rPr>
              <w:t>Elementary Schools</w:t>
            </w:r>
          </w:p>
        </w:tc>
      </w:tr>
    </w:tbl>
    <w:p w14:paraId="61C2E6EE" w14:textId="77777777" w:rsidR="0056430B" w:rsidRDefault="0056430B" w:rsidP="0056430B">
      <w:pPr>
        <w:rPr>
          <w:rFonts w:ascii="Calibri" w:eastAsia="MS Mincho" w:hAnsi="Calibri" w:cs="Times New Roman"/>
          <w:sz w:val="24"/>
          <w:szCs w:val="24"/>
        </w:rPr>
      </w:pPr>
    </w:p>
    <w:p w14:paraId="0D2211EE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Certified Support Staff</w:t>
      </w:r>
    </w:p>
    <w:p w14:paraId="6F16864A" w14:textId="77777777" w:rsidR="0056430B" w:rsidRPr="00482675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Principal</w:t>
      </w:r>
    </w:p>
    <w:p w14:paraId="4E2AB2E1" w14:textId="77777777" w:rsidR="0056430B" w:rsidRPr="00482675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Assistant Principal</w:t>
      </w:r>
    </w:p>
    <w:p w14:paraId="571D2E17" w14:textId="77777777" w:rsidR="0056430B" w:rsidRPr="00482675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administrator (Counselor / Intervention Specialist / Assistant Principal)</w:t>
      </w:r>
    </w:p>
    <w:p w14:paraId="157E05B8" w14:textId="77777777" w:rsidR="0056430B" w:rsidRDefault="0056430B" w:rsidP="0056430B">
      <w:pPr>
        <w:rPr>
          <w:rFonts w:ascii="Calibri" w:eastAsia="MS Mincho" w:hAnsi="Calibri" w:cs="Times New Roman"/>
          <w:sz w:val="24"/>
          <w:szCs w:val="24"/>
        </w:rPr>
      </w:pPr>
    </w:p>
    <w:p w14:paraId="1EAE23C3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Regular Instruction</w:t>
      </w:r>
    </w:p>
    <w:p w14:paraId="199EA0FF" w14:textId="77777777" w:rsidR="0056430B" w:rsidRPr="00482675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</w:rPr>
        <w:t xml:space="preserve">1 teacher for every 24 students </w:t>
      </w:r>
      <w:r w:rsidRPr="00AD5015">
        <w:t>(</w:t>
      </w:r>
      <w:r w:rsidRPr="00AD5015">
        <w:rPr>
          <w:highlight w:val="yellow"/>
        </w:rPr>
        <w:t xml:space="preserve">enrollment projected based on current </w:t>
      </w:r>
      <w:r>
        <w:rPr>
          <w:highlight w:val="yellow"/>
        </w:rPr>
        <w:t>enrollment and trend data)</w:t>
      </w:r>
    </w:p>
    <w:p w14:paraId="7593101B" w14:textId="77777777" w:rsidR="0056430B" w:rsidRPr="00482675" w:rsidRDefault="0056430B" w:rsidP="0056430B">
      <w:pPr>
        <w:ind w:left="720"/>
        <w:contextualSpacing/>
        <w:rPr>
          <w:rFonts w:ascii="Calibri" w:eastAsia="MS Mincho" w:hAnsi="Calibri" w:cs="Times New Roman"/>
          <w:sz w:val="24"/>
          <w:szCs w:val="24"/>
        </w:rPr>
      </w:pPr>
    </w:p>
    <w:p w14:paraId="25DDC1DD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Media Specialist</w:t>
      </w:r>
    </w:p>
    <w:p w14:paraId="4762FE0C" w14:textId="77777777" w:rsidR="0056430B" w:rsidRPr="00482675" w:rsidRDefault="0056430B" w:rsidP="0056430B">
      <w:pPr>
        <w:numPr>
          <w:ilvl w:val="0"/>
          <w:numId w:val="3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elementary certified teacher for the Library/Media Center</w:t>
      </w:r>
    </w:p>
    <w:p w14:paraId="3BB8E621" w14:textId="77777777" w:rsidR="0056430B" w:rsidRDefault="0056430B" w:rsidP="0056430B">
      <w:pPr>
        <w:rPr>
          <w:rFonts w:ascii="Calibri" w:eastAsia="MS Mincho" w:hAnsi="Calibri" w:cs="Times New Roman"/>
          <w:sz w:val="24"/>
          <w:szCs w:val="24"/>
        </w:rPr>
      </w:pPr>
    </w:p>
    <w:p w14:paraId="3F615CAD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Classified Support Staff</w:t>
      </w:r>
    </w:p>
    <w:p w14:paraId="152D26C7" w14:textId="77777777" w:rsidR="0056430B" w:rsidRPr="00482675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Administrative Assistant</w:t>
      </w:r>
    </w:p>
    <w:p w14:paraId="0035502D" w14:textId="77777777" w:rsidR="0056430B" w:rsidRPr="00405148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  <w:lang w:val="nl-NL"/>
        </w:rPr>
      </w:pPr>
      <w:r w:rsidRPr="00405148">
        <w:rPr>
          <w:rFonts w:ascii="Calibri" w:eastAsia="MS Mincho" w:hAnsi="Calibri" w:cs="Times New Roman"/>
          <w:lang w:val="nl-NL"/>
        </w:rPr>
        <w:t xml:space="preserve">1 Kindergarten Aide per every 24 Kindergarten students </w:t>
      </w:r>
    </w:p>
    <w:p w14:paraId="18518473" w14:textId="77777777" w:rsidR="0056430B" w:rsidRPr="00482675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Instructional Assistant per every 150 students enrolled in grades 1 – 5</w:t>
      </w:r>
    </w:p>
    <w:p w14:paraId="0A52E8CE" w14:textId="77777777" w:rsidR="0056430B" w:rsidRDefault="0056430B" w:rsidP="005643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30B" w14:paraId="57B0C305" w14:textId="77777777" w:rsidTr="0056430B">
        <w:tc>
          <w:tcPr>
            <w:tcW w:w="9350" w:type="dxa"/>
            <w:shd w:val="clear" w:color="auto" w:fill="BFBFBF" w:themeFill="background1" w:themeFillShade="BF"/>
          </w:tcPr>
          <w:p w14:paraId="29B9CB16" w14:textId="77777777" w:rsidR="0056430B" w:rsidRDefault="0056430B" w:rsidP="00721DA2">
            <w:r>
              <w:t xml:space="preserve">The following positions are outside the SBDM allocation </w:t>
            </w:r>
          </w:p>
        </w:tc>
      </w:tr>
      <w:tr w:rsidR="0056430B" w14:paraId="2D6182A3" w14:textId="77777777" w:rsidTr="0056430B">
        <w:tc>
          <w:tcPr>
            <w:tcW w:w="9350" w:type="dxa"/>
          </w:tcPr>
          <w:p w14:paraId="4AF709EB" w14:textId="77777777" w:rsidR="0056430B" w:rsidRDefault="0056430B" w:rsidP="0056430B">
            <w:pPr>
              <w:spacing w:after="0"/>
            </w:pPr>
            <w:r>
              <w:t>All Special Education teachers in a school</w:t>
            </w:r>
          </w:p>
          <w:p w14:paraId="024456BD" w14:textId="77777777" w:rsidR="0056430B" w:rsidRDefault="0056430B" w:rsidP="0056430B">
            <w:pPr>
              <w:spacing w:after="0"/>
            </w:pPr>
            <w:r>
              <w:t>Speech therapist</w:t>
            </w:r>
          </w:p>
          <w:p w14:paraId="12C04663" w14:textId="77777777" w:rsidR="0056430B" w:rsidRDefault="0056430B" w:rsidP="0056430B">
            <w:pPr>
              <w:spacing w:after="0"/>
            </w:pPr>
            <w:r>
              <w:t>Psychologist</w:t>
            </w:r>
          </w:p>
          <w:p w14:paraId="75590082" w14:textId="77777777" w:rsidR="0056430B" w:rsidRDefault="0056430B" w:rsidP="0056430B">
            <w:pPr>
              <w:spacing w:after="0"/>
            </w:pPr>
            <w:r>
              <w:t>EL Teachers</w:t>
            </w:r>
          </w:p>
          <w:p w14:paraId="72756313" w14:textId="77777777" w:rsidR="0056430B" w:rsidRDefault="0056430B" w:rsidP="0056430B">
            <w:pPr>
              <w:spacing w:after="0"/>
            </w:pPr>
            <w:r>
              <w:t>EL Interpreters</w:t>
            </w:r>
          </w:p>
          <w:p w14:paraId="1C66C6D1" w14:textId="0FC92419" w:rsidR="0056430B" w:rsidRDefault="0056430B" w:rsidP="0056430B">
            <w:pPr>
              <w:spacing w:after="0"/>
            </w:pPr>
            <w:r>
              <w:t xml:space="preserve">Title 1 Teachers and other Grant funded state or federal </w:t>
            </w:r>
            <w:r w:rsidR="00405148">
              <w:t>positions.</w:t>
            </w:r>
          </w:p>
          <w:p w14:paraId="2DE5FD98" w14:textId="77777777" w:rsidR="0056430B" w:rsidRDefault="0056430B" w:rsidP="0056430B">
            <w:pPr>
              <w:spacing w:after="0"/>
            </w:pPr>
            <w:r>
              <w:t>Instructional Coach / Behavior Coach</w:t>
            </w:r>
          </w:p>
          <w:p w14:paraId="6B3E7680" w14:textId="77777777" w:rsidR="0056430B" w:rsidRDefault="0056430B" w:rsidP="0056430B">
            <w:pPr>
              <w:spacing w:after="0"/>
            </w:pPr>
            <w:r>
              <w:t>Custodians</w:t>
            </w:r>
          </w:p>
          <w:p w14:paraId="5654F4E0" w14:textId="77777777" w:rsidR="0056430B" w:rsidRDefault="0056430B" w:rsidP="0056430B">
            <w:pPr>
              <w:spacing w:after="0"/>
            </w:pPr>
            <w:r>
              <w:t>School Nurse</w:t>
            </w:r>
          </w:p>
          <w:p w14:paraId="14431044" w14:textId="77777777" w:rsidR="0056430B" w:rsidRDefault="0056430B" w:rsidP="0056430B">
            <w:pPr>
              <w:spacing w:after="0"/>
            </w:pPr>
            <w:r>
              <w:t>Special Education Instructional Assistants</w:t>
            </w:r>
          </w:p>
          <w:p w14:paraId="6BD3C0D7" w14:textId="77777777" w:rsidR="0056430B" w:rsidRDefault="0056430B" w:rsidP="0056430B">
            <w:pPr>
              <w:spacing w:after="0"/>
            </w:pPr>
            <w:r>
              <w:t>Food Service Staff</w:t>
            </w:r>
          </w:p>
          <w:p w14:paraId="3599E487" w14:textId="77777777" w:rsidR="0056430B" w:rsidRDefault="0056430B" w:rsidP="0056430B">
            <w:pPr>
              <w:spacing w:after="0"/>
            </w:pPr>
            <w:r>
              <w:t>FRYSC (Family Resource Center Staff)</w:t>
            </w:r>
          </w:p>
          <w:p w14:paraId="559EF1FD" w14:textId="77777777" w:rsidR="0056430B" w:rsidRDefault="0056430B" w:rsidP="0056430B">
            <w:pPr>
              <w:spacing w:after="0"/>
            </w:pPr>
            <w:r>
              <w:t>Community Learning Center Staff</w:t>
            </w:r>
          </w:p>
          <w:p w14:paraId="6BE0E296" w14:textId="1625A913" w:rsidR="006459C8" w:rsidRDefault="006459C8" w:rsidP="0056430B">
            <w:pPr>
              <w:spacing w:after="0"/>
            </w:pPr>
            <w:r>
              <w:t>Additional support is possible for TSI and CSI Schools</w:t>
            </w:r>
          </w:p>
        </w:tc>
      </w:tr>
    </w:tbl>
    <w:p w14:paraId="10DD81A8" w14:textId="77777777" w:rsidR="0056430B" w:rsidRDefault="0056430B" w:rsidP="0056430B">
      <w:pPr>
        <w:rPr>
          <w:rFonts w:ascii="Calibri" w:eastAsia="MS Mincho" w:hAnsi="Calibri" w:cs="Times New Roman"/>
        </w:rPr>
      </w:pPr>
    </w:p>
    <w:tbl>
      <w:tblPr>
        <w:tblStyle w:val="TableGrid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50"/>
      </w:tblGrid>
      <w:tr w:rsidR="0056430B" w:rsidRPr="0056430B" w14:paraId="1DAB85FE" w14:textId="77777777" w:rsidTr="00721DA2">
        <w:tc>
          <w:tcPr>
            <w:tcW w:w="9350" w:type="dxa"/>
            <w:shd w:val="clear" w:color="auto" w:fill="ACB9CA" w:themeFill="text2" w:themeFillTint="66"/>
          </w:tcPr>
          <w:p w14:paraId="1CC3C6BA" w14:textId="56AB28D1" w:rsidR="0056430B" w:rsidRPr="0056430B" w:rsidRDefault="0056430B" w:rsidP="0056430B">
            <w:pPr>
              <w:rPr>
                <w:rFonts w:ascii="Calibri" w:eastAsia="MS Mincho" w:hAnsi="Calibri" w:cs="Times New Roman"/>
              </w:rPr>
            </w:pPr>
            <w:r w:rsidRPr="0056430B">
              <w:rPr>
                <w:rFonts w:ascii="Calibri" w:eastAsia="MS Mincho" w:hAnsi="Calibri" w:cs="Times New Roman"/>
                <w:b/>
              </w:rPr>
              <w:lastRenderedPageBreak/>
              <w:t>FY 202</w:t>
            </w:r>
            <w:r w:rsidR="00FC7F5B">
              <w:rPr>
                <w:rFonts w:ascii="Calibri" w:eastAsia="MS Mincho" w:hAnsi="Calibri" w:cs="Times New Roman"/>
                <w:b/>
              </w:rPr>
              <w:t>6</w:t>
            </w:r>
            <w:r w:rsidR="00AC73CD">
              <w:rPr>
                <w:rFonts w:ascii="Calibri" w:eastAsia="MS Mincho" w:hAnsi="Calibri" w:cs="Times New Roman"/>
                <w:b/>
              </w:rPr>
              <w:t xml:space="preserve"> </w:t>
            </w:r>
            <w:r w:rsidRPr="0056430B">
              <w:rPr>
                <w:rFonts w:ascii="Calibri" w:eastAsia="MS Mincho" w:hAnsi="Calibri" w:cs="Times New Roman"/>
                <w:b/>
              </w:rPr>
              <w:t>SBDM Staff Allocation Formula –</w:t>
            </w:r>
            <w:r w:rsidRPr="0056430B">
              <w:rPr>
                <w:rFonts w:ascii="Calibri" w:eastAsia="MS Mincho" w:hAnsi="Calibri" w:cs="Times New Roman"/>
                <w:b/>
                <w:u w:val="single"/>
              </w:rPr>
              <w:t xml:space="preserve"> Middle School</w:t>
            </w:r>
          </w:p>
        </w:tc>
      </w:tr>
    </w:tbl>
    <w:p w14:paraId="2FCD9194" w14:textId="77777777" w:rsidR="00CD64FB" w:rsidRDefault="00CD64FB" w:rsidP="0056430B">
      <w:pPr>
        <w:rPr>
          <w:rFonts w:ascii="Calibri" w:eastAsia="MS Mincho" w:hAnsi="Calibri" w:cs="Times New Roman"/>
        </w:rPr>
      </w:pPr>
    </w:p>
    <w:p w14:paraId="31DE0815" w14:textId="648079CD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Certified Support Staff</w:t>
      </w:r>
    </w:p>
    <w:p w14:paraId="2DE8CE38" w14:textId="77777777" w:rsidR="0056430B" w:rsidRPr="00B33751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Principal</w:t>
      </w:r>
    </w:p>
    <w:p w14:paraId="573C03D9" w14:textId="77777777" w:rsidR="0056430B" w:rsidRPr="00B33751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3 Assistant Principals</w:t>
      </w:r>
    </w:p>
    <w:p w14:paraId="346C7CF1" w14:textId="77777777" w:rsidR="0056430B" w:rsidRPr="00B33751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2 Counselors</w:t>
      </w:r>
    </w:p>
    <w:p w14:paraId="328B3D82" w14:textId="77777777" w:rsidR="00FA3314" w:rsidRDefault="00FA3314" w:rsidP="0056430B">
      <w:pPr>
        <w:rPr>
          <w:rFonts w:ascii="Calibri" w:eastAsia="MS Mincho" w:hAnsi="Calibri" w:cs="Times New Roman"/>
        </w:rPr>
      </w:pPr>
    </w:p>
    <w:p w14:paraId="01DF0C52" w14:textId="3191698E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Regular Instruction</w:t>
      </w:r>
    </w:p>
    <w:p w14:paraId="5EC2EF02" w14:textId="77777777" w:rsidR="00A97856" w:rsidRDefault="00A97856" w:rsidP="00A97856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teacher for every 2</w:t>
      </w:r>
      <w:r>
        <w:rPr>
          <w:rFonts w:ascii="Calibri" w:eastAsia="MS Mincho" w:hAnsi="Calibri" w:cs="Times New Roman"/>
        </w:rPr>
        <w:t>3</w:t>
      </w:r>
      <w:r w:rsidRPr="00B33751">
        <w:rPr>
          <w:rFonts w:ascii="Calibri" w:eastAsia="MS Mincho" w:hAnsi="Calibri" w:cs="Times New Roman"/>
        </w:rPr>
        <w:t xml:space="preserve"> students (</w:t>
      </w:r>
      <w:r w:rsidRPr="00B33751">
        <w:rPr>
          <w:rFonts w:ascii="Calibri" w:eastAsia="MS Mincho" w:hAnsi="Calibri" w:cs="Times New Roman"/>
          <w:highlight w:val="yellow"/>
        </w:rPr>
        <w:t>enrollment projected based on the estimate of 5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</w:t>
      </w:r>
      <w:proofErr w:type="gramStart"/>
      <w:r w:rsidRPr="00B33751">
        <w:rPr>
          <w:rFonts w:ascii="Calibri" w:eastAsia="MS Mincho" w:hAnsi="Calibri" w:cs="Times New Roman"/>
          <w:highlight w:val="yellow"/>
        </w:rPr>
        <w:t>promotion ,</w:t>
      </w:r>
      <w:proofErr w:type="gramEnd"/>
      <w:r w:rsidRPr="00B33751">
        <w:rPr>
          <w:rFonts w:ascii="Calibri" w:eastAsia="MS Mincho" w:hAnsi="Calibri" w:cs="Times New Roman"/>
          <w:highlight w:val="yellow"/>
        </w:rPr>
        <w:t xml:space="preserve"> plus current 6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and 7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students, minus 3% to accommodate a decline in overall district enrollment</w:t>
      </w:r>
      <w:r w:rsidRPr="00B33751">
        <w:rPr>
          <w:rFonts w:ascii="Calibri" w:eastAsia="MS Mincho" w:hAnsi="Calibri" w:cs="Times New Roman"/>
        </w:rPr>
        <w:t>)</w:t>
      </w:r>
      <w:r>
        <w:rPr>
          <w:rFonts w:ascii="Calibri" w:eastAsia="MS Mincho" w:hAnsi="Calibri" w:cs="Times New Roman"/>
        </w:rPr>
        <w:t xml:space="preserve"> Virtual teacher is included in allocation.</w:t>
      </w:r>
    </w:p>
    <w:p w14:paraId="7757F6DD" w14:textId="77777777" w:rsidR="00A97856" w:rsidRDefault="00A97856" w:rsidP="00A97856">
      <w:pPr>
        <w:ind w:left="720"/>
        <w:contextualSpacing/>
        <w:rPr>
          <w:rFonts w:ascii="Calibri" w:eastAsia="MS Mincho" w:hAnsi="Calibri" w:cs="Times New Roman"/>
        </w:rPr>
      </w:pPr>
    </w:p>
    <w:p w14:paraId="04A68602" w14:textId="77777777" w:rsidR="00A97856" w:rsidRPr="00462F4A" w:rsidRDefault="00A97856" w:rsidP="00A97856">
      <w:pPr>
        <w:numPr>
          <w:ilvl w:val="0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 xml:space="preserve">1 Bd paid District Coach position 0171918-0110 outside the SBDM Allocation.  </w:t>
      </w:r>
    </w:p>
    <w:p w14:paraId="036FA8D0" w14:textId="77777777" w:rsidR="00A97856" w:rsidRPr="00462F4A" w:rsidRDefault="00A97856" w:rsidP="00A97856">
      <w:pPr>
        <w:numPr>
          <w:ilvl w:val="1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>2 coaches paid out of Title 1 District funds</w:t>
      </w:r>
    </w:p>
    <w:p w14:paraId="6DABDBDF" w14:textId="77777777" w:rsidR="00A97856" w:rsidRPr="00462F4A" w:rsidRDefault="00A97856" w:rsidP="00A97856">
      <w:pPr>
        <w:numPr>
          <w:ilvl w:val="1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>2 additional staff 1 CSI and 1 TSI</w:t>
      </w:r>
    </w:p>
    <w:p w14:paraId="21D6A62B" w14:textId="77777777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Media Specialist</w:t>
      </w:r>
    </w:p>
    <w:p w14:paraId="42B18D52" w14:textId="77777777" w:rsidR="0056430B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Media Specialist</w:t>
      </w:r>
    </w:p>
    <w:p w14:paraId="41788EAF" w14:textId="77777777" w:rsidR="00A97856" w:rsidRPr="00B33751" w:rsidRDefault="00A97856" w:rsidP="00A97856">
      <w:pPr>
        <w:ind w:left="720"/>
        <w:contextualSpacing/>
        <w:rPr>
          <w:rFonts w:ascii="Calibri" w:eastAsia="MS Mincho" w:hAnsi="Calibri" w:cs="Times New Roman"/>
        </w:rPr>
      </w:pPr>
    </w:p>
    <w:p w14:paraId="560D263C" w14:textId="66E536EC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Classified Support Staff</w:t>
      </w:r>
    </w:p>
    <w:p w14:paraId="5180AA0E" w14:textId="77777777" w:rsidR="0056430B" w:rsidRPr="00B33751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Administrative Assistant</w:t>
      </w:r>
    </w:p>
    <w:p w14:paraId="5008C841" w14:textId="405C81B1" w:rsidR="0056430B" w:rsidRPr="00B33751" w:rsidRDefault="00D774CD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  <w:b/>
          <w:u w:val="single"/>
        </w:rPr>
      </w:pPr>
      <w:r>
        <w:rPr>
          <w:rFonts w:ascii="Calibri" w:eastAsia="MS Mincho" w:hAnsi="Calibri" w:cs="Times New Roman"/>
        </w:rPr>
        <w:t>6</w:t>
      </w:r>
      <w:r w:rsidR="0056430B" w:rsidRPr="00B33751">
        <w:rPr>
          <w:rFonts w:ascii="Calibri" w:eastAsia="MS Mincho" w:hAnsi="Calibri" w:cs="Times New Roman"/>
        </w:rPr>
        <w:t xml:space="preserve"> additional classified support staff (i.e., Instructional Assistant, Administrative Assistant, etc.) </w:t>
      </w:r>
    </w:p>
    <w:p w14:paraId="5B074BBF" w14:textId="77777777" w:rsidR="0056430B" w:rsidRPr="00B33751" w:rsidRDefault="0056430B" w:rsidP="0056430B">
      <w:pPr>
        <w:contextualSpacing/>
        <w:rPr>
          <w:rFonts w:ascii="Calibri" w:eastAsia="MS Mincho" w:hAnsi="Calibri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30B" w14:paraId="72774C41" w14:textId="77777777" w:rsidTr="0056430B">
        <w:tc>
          <w:tcPr>
            <w:tcW w:w="9350" w:type="dxa"/>
            <w:shd w:val="clear" w:color="auto" w:fill="BFBFBF" w:themeFill="background1" w:themeFillShade="BF"/>
          </w:tcPr>
          <w:p w14:paraId="41F1C09E" w14:textId="23743DDD" w:rsidR="00A176CB" w:rsidRDefault="0056430B" w:rsidP="00A176CB">
            <w:r>
              <w:t xml:space="preserve">The following positions are outside the SBDM allocation </w:t>
            </w:r>
          </w:p>
        </w:tc>
      </w:tr>
      <w:tr w:rsidR="0056430B" w14:paraId="46F2B91A" w14:textId="77777777" w:rsidTr="0056430B">
        <w:tc>
          <w:tcPr>
            <w:tcW w:w="9350" w:type="dxa"/>
          </w:tcPr>
          <w:p w14:paraId="65B5582A" w14:textId="77777777" w:rsidR="0056430B" w:rsidRDefault="0056430B" w:rsidP="0056430B">
            <w:pPr>
              <w:spacing w:after="0"/>
            </w:pPr>
            <w:r>
              <w:t>All Special Education teachers in a school</w:t>
            </w:r>
          </w:p>
          <w:p w14:paraId="79043B84" w14:textId="77777777" w:rsidR="0056430B" w:rsidRDefault="0056430B" w:rsidP="0056430B">
            <w:pPr>
              <w:spacing w:after="0"/>
            </w:pPr>
            <w:r>
              <w:t>Speech therapist</w:t>
            </w:r>
          </w:p>
          <w:p w14:paraId="326C2540" w14:textId="77777777" w:rsidR="0056430B" w:rsidRDefault="0056430B" w:rsidP="0056430B">
            <w:pPr>
              <w:spacing w:after="0"/>
            </w:pPr>
            <w:r>
              <w:t>Psychologist</w:t>
            </w:r>
          </w:p>
          <w:p w14:paraId="79DDCA1C" w14:textId="4FB192FA" w:rsidR="0056430B" w:rsidRDefault="0056430B" w:rsidP="0056430B">
            <w:pPr>
              <w:spacing w:after="0"/>
            </w:pPr>
            <w:r>
              <w:t>EL Teachers</w:t>
            </w:r>
            <w:r w:rsidR="0049579F">
              <w:t xml:space="preserve"> and </w:t>
            </w:r>
            <w:proofErr w:type="gramStart"/>
            <w:r w:rsidR="0049579F">
              <w:t>or</w:t>
            </w:r>
            <w:proofErr w:type="gramEnd"/>
            <w:r w:rsidR="0049579F">
              <w:t xml:space="preserve"> IA</w:t>
            </w:r>
            <w:r w:rsidR="007A3C32">
              <w:t>’s</w:t>
            </w:r>
          </w:p>
          <w:p w14:paraId="4C9F8769" w14:textId="77777777" w:rsidR="0056430B" w:rsidRDefault="0056430B" w:rsidP="0056430B">
            <w:pPr>
              <w:spacing w:after="0"/>
            </w:pPr>
            <w:r>
              <w:t>EL Interpreters</w:t>
            </w:r>
          </w:p>
          <w:p w14:paraId="1F1AAF13" w14:textId="34FF167F" w:rsidR="0056430B" w:rsidRDefault="0056430B" w:rsidP="0056430B">
            <w:pPr>
              <w:spacing w:after="0"/>
            </w:pPr>
            <w:r>
              <w:t xml:space="preserve">Title 1 Teachers and other Grant funded state or federal </w:t>
            </w:r>
            <w:r w:rsidR="00FA3314">
              <w:t>positions.</w:t>
            </w:r>
          </w:p>
          <w:p w14:paraId="5DBB1CE7" w14:textId="77777777" w:rsidR="0056430B" w:rsidRDefault="0056430B" w:rsidP="0056430B">
            <w:pPr>
              <w:spacing w:after="0"/>
            </w:pPr>
            <w:r>
              <w:t>Custodians</w:t>
            </w:r>
          </w:p>
          <w:p w14:paraId="6E50C22D" w14:textId="77777777" w:rsidR="0056430B" w:rsidRDefault="0056430B" w:rsidP="0056430B">
            <w:pPr>
              <w:spacing w:after="0"/>
            </w:pPr>
            <w:r>
              <w:t>School Nurse</w:t>
            </w:r>
          </w:p>
          <w:p w14:paraId="2B3626A5" w14:textId="77777777" w:rsidR="0056430B" w:rsidRDefault="0056430B" w:rsidP="0056430B">
            <w:pPr>
              <w:spacing w:after="0"/>
            </w:pPr>
            <w:r>
              <w:t>Special Education Instructional Assistants</w:t>
            </w:r>
          </w:p>
          <w:p w14:paraId="577549CD" w14:textId="77777777" w:rsidR="0056430B" w:rsidRDefault="0056430B" w:rsidP="0056430B">
            <w:pPr>
              <w:spacing w:after="0"/>
            </w:pPr>
            <w:r>
              <w:t>Security Support Staff</w:t>
            </w:r>
          </w:p>
          <w:p w14:paraId="499D30B6" w14:textId="77777777" w:rsidR="0056430B" w:rsidRDefault="0056430B" w:rsidP="0056430B">
            <w:pPr>
              <w:spacing w:after="0"/>
            </w:pPr>
            <w:r>
              <w:t>Food Service Staff</w:t>
            </w:r>
          </w:p>
          <w:p w14:paraId="2E629DE5" w14:textId="77777777" w:rsidR="0056430B" w:rsidRDefault="0056430B" w:rsidP="0056430B">
            <w:pPr>
              <w:spacing w:after="0"/>
            </w:pPr>
            <w:r>
              <w:t>Mentoring Coordinator</w:t>
            </w:r>
          </w:p>
          <w:p w14:paraId="24C645F8" w14:textId="0E67AEFD" w:rsidR="0056430B" w:rsidRDefault="0056430B" w:rsidP="0056430B">
            <w:pPr>
              <w:spacing w:after="0"/>
            </w:pPr>
            <w:r>
              <w:t>FRYSC (Family Resource Center Staff)</w:t>
            </w:r>
            <w:r w:rsidR="00A176CB">
              <w:t xml:space="preserve"> /</w:t>
            </w:r>
            <w:r>
              <w:t>CLC (Community Learning Center Staff)</w:t>
            </w:r>
          </w:p>
          <w:p w14:paraId="557364E6" w14:textId="6576FB4E" w:rsidR="00421C8B" w:rsidRDefault="00421C8B" w:rsidP="0056430B">
            <w:pPr>
              <w:spacing w:after="0"/>
            </w:pPr>
            <w:r>
              <w:t>Additional support is possible for TSI and CSI Schools</w:t>
            </w:r>
          </w:p>
        </w:tc>
      </w:tr>
      <w:tr w:rsidR="0056430B" w14:paraId="5825C36B" w14:textId="77777777" w:rsidTr="0056430B">
        <w:tc>
          <w:tcPr>
            <w:tcW w:w="9350" w:type="dxa"/>
            <w:shd w:val="clear" w:color="auto" w:fill="F7CAAC" w:themeFill="accent2" w:themeFillTint="66"/>
          </w:tcPr>
          <w:p w14:paraId="68B3E359" w14:textId="49BE9529" w:rsidR="0056430B" w:rsidRPr="00B33751" w:rsidRDefault="0056430B" w:rsidP="00721DA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FY 202</w:t>
            </w:r>
            <w:r w:rsidR="00FC7F5B">
              <w:rPr>
                <w:b/>
                <w:sz w:val="24"/>
                <w:szCs w:val="24"/>
              </w:rPr>
              <w:t>6</w:t>
            </w:r>
            <w:r w:rsidR="00AC73CD">
              <w:rPr>
                <w:b/>
                <w:sz w:val="24"/>
                <w:szCs w:val="24"/>
              </w:rPr>
              <w:t xml:space="preserve"> </w:t>
            </w:r>
            <w:r w:rsidRPr="00B33751">
              <w:rPr>
                <w:b/>
                <w:sz w:val="24"/>
                <w:szCs w:val="24"/>
              </w:rPr>
              <w:t>SBDM Staff Allocation Formula –</w:t>
            </w:r>
            <w:r w:rsidRPr="00B33751">
              <w:rPr>
                <w:b/>
                <w:sz w:val="24"/>
                <w:szCs w:val="24"/>
                <w:u w:val="single"/>
              </w:rPr>
              <w:t xml:space="preserve"> High School</w:t>
            </w:r>
          </w:p>
        </w:tc>
      </w:tr>
    </w:tbl>
    <w:p w14:paraId="005A2411" w14:textId="77777777" w:rsidR="00F633E9" w:rsidRDefault="00F633E9" w:rsidP="00F633E9">
      <w:pPr>
        <w:spacing w:after="0"/>
      </w:pPr>
    </w:p>
    <w:p w14:paraId="3BC6C3E7" w14:textId="6F85F021" w:rsidR="0056430B" w:rsidRDefault="0056430B" w:rsidP="00F633E9">
      <w:pPr>
        <w:spacing w:after="0"/>
      </w:pPr>
      <w:r>
        <w:t>Certified Support Staff</w:t>
      </w:r>
    </w:p>
    <w:p w14:paraId="53563B33" w14:textId="77777777" w:rsidR="0056430B" w:rsidRDefault="0056430B" w:rsidP="00F633E9">
      <w:pPr>
        <w:numPr>
          <w:ilvl w:val="0"/>
          <w:numId w:val="1"/>
        </w:numPr>
        <w:spacing w:after="0"/>
        <w:contextualSpacing/>
      </w:pPr>
      <w:r>
        <w:t>1 Principal</w:t>
      </w:r>
    </w:p>
    <w:p w14:paraId="2E29FBE7" w14:textId="77777777" w:rsidR="0056430B" w:rsidRDefault="0056430B" w:rsidP="00F633E9">
      <w:pPr>
        <w:numPr>
          <w:ilvl w:val="0"/>
          <w:numId w:val="1"/>
        </w:numPr>
        <w:spacing w:after="0"/>
        <w:contextualSpacing/>
      </w:pPr>
      <w:r>
        <w:t>4 Assistant Principals</w:t>
      </w:r>
    </w:p>
    <w:p w14:paraId="1BB1A7BC" w14:textId="77777777" w:rsidR="0056430B" w:rsidRDefault="0056430B" w:rsidP="00F633E9">
      <w:pPr>
        <w:numPr>
          <w:ilvl w:val="0"/>
          <w:numId w:val="1"/>
        </w:numPr>
        <w:spacing w:after="0"/>
        <w:contextualSpacing/>
      </w:pPr>
      <w:r>
        <w:t xml:space="preserve">3 Counselors </w:t>
      </w:r>
    </w:p>
    <w:p w14:paraId="2A59F327" w14:textId="77777777" w:rsidR="00117D82" w:rsidRDefault="00117D82" w:rsidP="00F633E9">
      <w:pPr>
        <w:spacing w:after="0"/>
      </w:pPr>
    </w:p>
    <w:p w14:paraId="39520160" w14:textId="6180EEE7" w:rsidR="001C12FC" w:rsidRDefault="001C12FC" w:rsidP="00F633E9">
      <w:pPr>
        <w:spacing w:after="0"/>
      </w:pPr>
      <w:r>
        <w:t>Regular Instruction</w:t>
      </w:r>
    </w:p>
    <w:p w14:paraId="1A0B9AC4" w14:textId="77777777" w:rsidR="001C12FC" w:rsidRPr="00F45044" w:rsidRDefault="001C12FC" w:rsidP="00F633E9">
      <w:pPr>
        <w:numPr>
          <w:ilvl w:val="0"/>
          <w:numId w:val="2"/>
        </w:numPr>
        <w:spacing w:after="0"/>
        <w:contextualSpacing/>
      </w:pPr>
      <w:r w:rsidRPr="00ED43AC">
        <w:rPr>
          <w:b/>
          <w:bCs/>
        </w:rPr>
        <w:t>1 Teacher for every 24</w:t>
      </w:r>
      <w:r w:rsidRPr="00ED43AC">
        <w:t xml:space="preserve"> students </w:t>
      </w:r>
      <w:r w:rsidRPr="00FB79A5">
        <w:rPr>
          <w:shd w:val="clear" w:color="auto" w:fill="FFFF00"/>
        </w:rPr>
        <w:t>(enrollment projected based on current year 8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– 11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graders in MS and High School minus 3% because of declining enrollment)</w:t>
      </w:r>
      <w:r>
        <w:rPr>
          <w:shd w:val="clear" w:color="auto" w:fill="FFFF00"/>
        </w:rPr>
        <w:t xml:space="preserve">.  </w:t>
      </w:r>
      <w:r>
        <w:rPr>
          <w:rFonts w:ascii="Calibri" w:eastAsia="MS Mincho" w:hAnsi="Calibri" w:cs="Times New Roman"/>
        </w:rPr>
        <w:t>Virtual teacher is included in allocation.</w:t>
      </w:r>
    </w:p>
    <w:p w14:paraId="4A3D1157" w14:textId="77777777" w:rsidR="001C12FC" w:rsidRPr="00A214A4" w:rsidRDefault="001C12FC" w:rsidP="00F633E9">
      <w:pPr>
        <w:numPr>
          <w:ilvl w:val="0"/>
          <w:numId w:val="2"/>
        </w:numPr>
        <w:spacing w:after="0"/>
        <w:contextualSpacing/>
        <w:rPr>
          <w:b/>
          <w:bCs/>
          <w:color w:val="FF0000"/>
        </w:rPr>
      </w:pPr>
      <w:r w:rsidRPr="00A214A4">
        <w:rPr>
          <w:b/>
          <w:bCs/>
          <w:color w:val="FF0000"/>
        </w:rPr>
        <w:t>1 teaching position is currently being used as a counselor and must continue to be used as an administrator until there is an administrative vacancy.</w:t>
      </w:r>
    </w:p>
    <w:p w14:paraId="23CF2307" w14:textId="77777777" w:rsidR="001C12FC" w:rsidRPr="00A214A4" w:rsidRDefault="001C12FC" w:rsidP="00F633E9">
      <w:pPr>
        <w:numPr>
          <w:ilvl w:val="0"/>
          <w:numId w:val="2"/>
        </w:numPr>
        <w:spacing w:after="0"/>
        <w:contextualSpacing/>
        <w:rPr>
          <w:b/>
          <w:bCs/>
          <w:color w:val="FF0000"/>
        </w:rPr>
      </w:pPr>
      <w:r w:rsidRPr="00A214A4">
        <w:rPr>
          <w:b/>
          <w:bCs/>
          <w:color w:val="FF0000"/>
        </w:rPr>
        <w:t>1 additional TSI and CSI teacher to support the current master schedule</w:t>
      </w:r>
    </w:p>
    <w:p w14:paraId="5C7F9703" w14:textId="77777777" w:rsidR="001C12FC" w:rsidRPr="00A214A4" w:rsidRDefault="001C12FC" w:rsidP="00F633E9">
      <w:pPr>
        <w:numPr>
          <w:ilvl w:val="1"/>
          <w:numId w:val="2"/>
        </w:numPr>
        <w:spacing w:after="0"/>
        <w:contextualSpacing/>
        <w:rPr>
          <w:b/>
          <w:bCs/>
          <w:color w:val="0070C0"/>
        </w:rPr>
      </w:pPr>
      <w:r w:rsidRPr="00A214A4">
        <w:rPr>
          <w:b/>
          <w:bCs/>
          <w:color w:val="0070C0"/>
        </w:rPr>
        <w:t>We will need</w:t>
      </w:r>
      <w:r>
        <w:rPr>
          <w:b/>
          <w:bCs/>
          <w:color w:val="0070C0"/>
        </w:rPr>
        <w:t xml:space="preserve"> to</w:t>
      </w:r>
      <w:r w:rsidRPr="00A214A4">
        <w:rPr>
          <w:b/>
          <w:bCs/>
          <w:color w:val="0070C0"/>
        </w:rPr>
        <w:t xml:space="preserve"> look at staff since they will also lose School Improvement Funds that pays for 2 coaches.</w:t>
      </w:r>
    </w:p>
    <w:p w14:paraId="6BB1FD76" w14:textId="77777777" w:rsidR="00CD64FB" w:rsidRPr="00F45044" w:rsidRDefault="00CD64FB" w:rsidP="00F633E9">
      <w:pPr>
        <w:spacing w:after="0"/>
        <w:ind w:left="360"/>
        <w:contextualSpacing/>
        <w:rPr>
          <w:color w:val="0070C0"/>
        </w:rPr>
      </w:pPr>
    </w:p>
    <w:p w14:paraId="3E573464" w14:textId="77777777" w:rsidR="0056430B" w:rsidRDefault="0056430B" w:rsidP="00F633E9">
      <w:pPr>
        <w:spacing w:after="0"/>
      </w:pPr>
      <w:r>
        <w:t>Media Specialist</w:t>
      </w:r>
    </w:p>
    <w:p w14:paraId="3281B346" w14:textId="084D0B06" w:rsidR="0056430B" w:rsidRDefault="0056430B" w:rsidP="00F633E9">
      <w:pPr>
        <w:numPr>
          <w:ilvl w:val="0"/>
          <w:numId w:val="2"/>
        </w:numPr>
        <w:spacing w:after="0"/>
        <w:contextualSpacing/>
      </w:pPr>
      <w:r>
        <w:t>1 Media Specialist</w:t>
      </w:r>
    </w:p>
    <w:p w14:paraId="34C76131" w14:textId="77777777" w:rsidR="0056430B" w:rsidRDefault="0056430B" w:rsidP="00F633E9">
      <w:pPr>
        <w:spacing w:after="0"/>
      </w:pPr>
    </w:p>
    <w:p w14:paraId="5FE869B1" w14:textId="77777777" w:rsidR="0056430B" w:rsidRDefault="0056430B" w:rsidP="00F633E9">
      <w:pPr>
        <w:spacing w:after="0"/>
      </w:pPr>
      <w:r>
        <w:t>Classified Support Staff</w:t>
      </w:r>
    </w:p>
    <w:p w14:paraId="722BA3C8" w14:textId="77777777" w:rsidR="0056430B" w:rsidRPr="005B5C25" w:rsidRDefault="0056430B" w:rsidP="00F633E9">
      <w:pPr>
        <w:numPr>
          <w:ilvl w:val="0"/>
          <w:numId w:val="4"/>
        </w:numPr>
        <w:spacing w:after="0"/>
        <w:contextualSpacing/>
      </w:pPr>
      <w:r w:rsidRPr="005B5C25">
        <w:t>1 Administrative Assistant</w:t>
      </w:r>
    </w:p>
    <w:p w14:paraId="310031DE" w14:textId="77777777" w:rsidR="00F633E9" w:rsidRPr="00F633E9" w:rsidRDefault="000D2459" w:rsidP="00F633E9">
      <w:pPr>
        <w:numPr>
          <w:ilvl w:val="0"/>
          <w:numId w:val="4"/>
        </w:numPr>
        <w:spacing w:after="0"/>
        <w:contextualSpacing/>
        <w:rPr>
          <w:b/>
          <w:u w:val="single"/>
        </w:rPr>
      </w:pPr>
      <w:r w:rsidRPr="005B5C25">
        <w:t>5</w:t>
      </w:r>
      <w:r w:rsidR="0056430B" w:rsidRPr="005B5C25">
        <w:t xml:space="preserve"> additional classified support staff (i.e., Instructional Assistant, Administrative Assistant, etc.)</w:t>
      </w:r>
    </w:p>
    <w:p w14:paraId="097C1F84" w14:textId="350C3955" w:rsidR="007E2A95" w:rsidRPr="005B5C25" w:rsidRDefault="0056430B" w:rsidP="00F633E9">
      <w:pPr>
        <w:spacing w:after="0"/>
        <w:ind w:left="720"/>
        <w:contextualSpacing/>
        <w:rPr>
          <w:b/>
          <w:u w:val="single"/>
        </w:rPr>
      </w:pPr>
      <w:r w:rsidRPr="005B5C2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30B" w14:paraId="742BFCE5" w14:textId="77777777" w:rsidTr="00117D82">
        <w:tc>
          <w:tcPr>
            <w:tcW w:w="9350" w:type="dxa"/>
            <w:shd w:val="clear" w:color="auto" w:fill="BFBFBF" w:themeFill="background1" w:themeFillShade="BF"/>
          </w:tcPr>
          <w:p w14:paraId="42A5F81B" w14:textId="77777777" w:rsidR="0056430B" w:rsidRDefault="0056430B" w:rsidP="00721DA2">
            <w:r>
              <w:t xml:space="preserve">The following positions are outside the SBDM allocation </w:t>
            </w:r>
          </w:p>
        </w:tc>
      </w:tr>
      <w:tr w:rsidR="0056430B" w14:paraId="5156E71B" w14:textId="77777777" w:rsidTr="00117D82">
        <w:tc>
          <w:tcPr>
            <w:tcW w:w="9350" w:type="dxa"/>
          </w:tcPr>
          <w:p w14:paraId="5691DC45" w14:textId="77777777" w:rsidR="0056430B" w:rsidRDefault="0056430B" w:rsidP="0056430B">
            <w:pPr>
              <w:spacing w:after="0"/>
            </w:pPr>
            <w:r>
              <w:t>All Special Education teachers in a school</w:t>
            </w:r>
          </w:p>
          <w:p w14:paraId="34BC1F4E" w14:textId="77777777" w:rsidR="0056430B" w:rsidRDefault="0056430B" w:rsidP="0056430B">
            <w:pPr>
              <w:spacing w:after="0"/>
            </w:pPr>
            <w:r>
              <w:t>Speech therapist</w:t>
            </w:r>
          </w:p>
          <w:p w14:paraId="3009BDD1" w14:textId="77777777" w:rsidR="0056430B" w:rsidRDefault="0056430B" w:rsidP="0056430B">
            <w:pPr>
              <w:spacing w:after="0"/>
            </w:pPr>
            <w:r>
              <w:t>Psychologist</w:t>
            </w:r>
          </w:p>
          <w:p w14:paraId="00C3C389" w14:textId="529EF012" w:rsidR="0056430B" w:rsidRDefault="0056430B" w:rsidP="0056430B">
            <w:pPr>
              <w:spacing w:after="0"/>
            </w:pPr>
            <w:r>
              <w:t>EL Teachers</w:t>
            </w:r>
            <w:r w:rsidR="002A2FEC">
              <w:t xml:space="preserve"> or EL IA’s</w:t>
            </w:r>
          </w:p>
          <w:p w14:paraId="7131129E" w14:textId="77777777" w:rsidR="0056430B" w:rsidRDefault="0056430B" w:rsidP="0056430B">
            <w:pPr>
              <w:spacing w:after="0"/>
            </w:pPr>
            <w:r>
              <w:t>EL Interpreters</w:t>
            </w:r>
          </w:p>
          <w:p w14:paraId="02A42BEB" w14:textId="77777777" w:rsidR="0056430B" w:rsidRDefault="0056430B" w:rsidP="0056430B">
            <w:pPr>
              <w:spacing w:after="0"/>
            </w:pPr>
            <w:r>
              <w:t>Title 1 Teachers and other Grant funded state or federal positions (State Vocational Funds)</w:t>
            </w:r>
          </w:p>
          <w:p w14:paraId="6F358067" w14:textId="77777777" w:rsidR="0056430B" w:rsidRDefault="0056430B" w:rsidP="0056430B">
            <w:pPr>
              <w:spacing w:after="0"/>
            </w:pPr>
            <w:r>
              <w:t>Athletic Director</w:t>
            </w:r>
          </w:p>
          <w:p w14:paraId="728BEBCC" w14:textId="77777777" w:rsidR="0056430B" w:rsidRDefault="0056430B" w:rsidP="0056430B">
            <w:pPr>
              <w:spacing w:after="0"/>
            </w:pPr>
            <w:r>
              <w:t>Custodians</w:t>
            </w:r>
          </w:p>
          <w:p w14:paraId="7CE1F61B" w14:textId="77777777" w:rsidR="0056430B" w:rsidRDefault="0056430B" w:rsidP="0056430B">
            <w:pPr>
              <w:spacing w:after="0"/>
            </w:pPr>
            <w:r>
              <w:t>School Nurse</w:t>
            </w:r>
          </w:p>
          <w:p w14:paraId="03AB5389" w14:textId="77777777" w:rsidR="0056430B" w:rsidRDefault="0056430B" w:rsidP="0056430B">
            <w:pPr>
              <w:spacing w:after="0"/>
            </w:pPr>
            <w:r>
              <w:t>Special Education Instructional Assistants</w:t>
            </w:r>
          </w:p>
          <w:p w14:paraId="5EB06DA2" w14:textId="77777777" w:rsidR="0056430B" w:rsidRDefault="0056430B" w:rsidP="0056430B">
            <w:pPr>
              <w:spacing w:after="0"/>
            </w:pPr>
            <w:r>
              <w:t xml:space="preserve">Security Support Staff </w:t>
            </w:r>
          </w:p>
          <w:p w14:paraId="316AC8E7" w14:textId="77777777" w:rsidR="0056430B" w:rsidRDefault="0056430B" w:rsidP="0056430B">
            <w:pPr>
              <w:spacing w:after="0"/>
            </w:pPr>
            <w:r>
              <w:t>Food Service Staff</w:t>
            </w:r>
          </w:p>
          <w:p w14:paraId="68AA12B8" w14:textId="77777777" w:rsidR="0056430B" w:rsidRDefault="0056430B" w:rsidP="0056430B">
            <w:pPr>
              <w:spacing w:after="0"/>
            </w:pPr>
            <w:r>
              <w:t>FRYSC (Youth Service Center Staff)</w:t>
            </w:r>
          </w:p>
          <w:p w14:paraId="3BCEF7DE" w14:textId="77777777" w:rsidR="0056430B" w:rsidRDefault="0056430B" w:rsidP="00A176CB">
            <w:pPr>
              <w:spacing w:after="0"/>
            </w:pPr>
            <w:r>
              <w:t>CLC (Community Learning Center</w:t>
            </w:r>
            <w:r w:rsidR="002A2FEC">
              <w:t>)</w:t>
            </w:r>
            <w:r>
              <w:t xml:space="preserve"> Staff</w:t>
            </w:r>
            <w:r w:rsidR="00A176CB">
              <w:t xml:space="preserve"> /</w:t>
            </w:r>
            <w:r>
              <w:t>Mentoring Coordinator</w:t>
            </w:r>
          </w:p>
          <w:p w14:paraId="24BBBD39" w14:textId="65FF1FD0" w:rsidR="00A176CB" w:rsidRDefault="00A176CB" w:rsidP="00A176CB">
            <w:pPr>
              <w:spacing w:after="0"/>
            </w:pPr>
            <w:r w:rsidRPr="00A176CB">
              <w:t>Additional support is possible for TSI and CSI Schools</w:t>
            </w:r>
          </w:p>
        </w:tc>
      </w:tr>
    </w:tbl>
    <w:p w14:paraId="0DECE7E1" w14:textId="77777777" w:rsidR="007C4D46" w:rsidRDefault="007C4D46" w:rsidP="0056430B"/>
    <w:sectPr w:rsidR="007C4D46" w:rsidSect="00935AF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ACA"/>
    <w:multiLevelType w:val="hybridMultilevel"/>
    <w:tmpl w:val="B03C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06BC"/>
    <w:multiLevelType w:val="hybridMultilevel"/>
    <w:tmpl w:val="DE6E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32B61"/>
    <w:multiLevelType w:val="hybridMultilevel"/>
    <w:tmpl w:val="CE94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010D"/>
    <w:multiLevelType w:val="hybridMultilevel"/>
    <w:tmpl w:val="0ED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1397">
    <w:abstractNumId w:val="0"/>
  </w:num>
  <w:num w:numId="2" w16cid:durableId="117140326">
    <w:abstractNumId w:val="1"/>
  </w:num>
  <w:num w:numId="3" w16cid:durableId="710031557">
    <w:abstractNumId w:val="2"/>
  </w:num>
  <w:num w:numId="4" w16cid:durableId="14779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0B"/>
    <w:rsid w:val="000C14EA"/>
    <w:rsid w:val="000D2459"/>
    <w:rsid w:val="00117D82"/>
    <w:rsid w:val="00130DF2"/>
    <w:rsid w:val="00192EB9"/>
    <w:rsid w:val="001C12FC"/>
    <w:rsid w:val="00204B85"/>
    <w:rsid w:val="002501A8"/>
    <w:rsid w:val="002A2FEC"/>
    <w:rsid w:val="002A41DB"/>
    <w:rsid w:val="002C67CA"/>
    <w:rsid w:val="00342473"/>
    <w:rsid w:val="0034605A"/>
    <w:rsid w:val="00372545"/>
    <w:rsid w:val="00396536"/>
    <w:rsid w:val="00405148"/>
    <w:rsid w:val="00421C8B"/>
    <w:rsid w:val="0045450E"/>
    <w:rsid w:val="0049579F"/>
    <w:rsid w:val="004C3B78"/>
    <w:rsid w:val="0056430B"/>
    <w:rsid w:val="00591968"/>
    <w:rsid w:val="005B5C25"/>
    <w:rsid w:val="006459C8"/>
    <w:rsid w:val="007173E6"/>
    <w:rsid w:val="007515CD"/>
    <w:rsid w:val="007A3C32"/>
    <w:rsid w:val="007A4ED7"/>
    <w:rsid w:val="007B6776"/>
    <w:rsid w:val="007C4D46"/>
    <w:rsid w:val="007E2A95"/>
    <w:rsid w:val="00857E7B"/>
    <w:rsid w:val="00935AFF"/>
    <w:rsid w:val="009A47E9"/>
    <w:rsid w:val="009E794A"/>
    <w:rsid w:val="00A176CB"/>
    <w:rsid w:val="00A951A1"/>
    <w:rsid w:val="00A97856"/>
    <w:rsid w:val="00AA1B60"/>
    <w:rsid w:val="00AB1ECA"/>
    <w:rsid w:val="00AC0EB6"/>
    <w:rsid w:val="00AC73CD"/>
    <w:rsid w:val="00C0376B"/>
    <w:rsid w:val="00CD64FB"/>
    <w:rsid w:val="00D066B3"/>
    <w:rsid w:val="00D13CA6"/>
    <w:rsid w:val="00D54245"/>
    <w:rsid w:val="00D56C50"/>
    <w:rsid w:val="00D774CD"/>
    <w:rsid w:val="00DF2385"/>
    <w:rsid w:val="00E3011E"/>
    <w:rsid w:val="00F10284"/>
    <w:rsid w:val="00F26025"/>
    <w:rsid w:val="00F633E9"/>
    <w:rsid w:val="00F91A9F"/>
    <w:rsid w:val="00FA3314"/>
    <w:rsid w:val="00F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2752"/>
  <w15:chartTrackingRefBased/>
  <w15:docId w15:val="{1B467A88-55CD-465F-9A60-7D9D003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F7CA469A1B7439C26F438CAC4D00F" ma:contentTypeVersion="10" ma:contentTypeDescription="Create a new document." ma:contentTypeScope="" ma:versionID="d4087494b5923e0a7d61ac1598c7317d">
  <xsd:schema xmlns:xsd="http://www.w3.org/2001/XMLSchema" xmlns:xs="http://www.w3.org/2001/XMLSchema" xmlns:p="http://schemas.microsoft.com/office/2006/metadata/properties" xmlns:ns3="cb76c76b-7c02-4ed5-83b9-72b336346ad9" targetNamespace="http://schemas.microsoft.com/office/2006/metadata/properties" ma:root="true" ma:fieldsID="73c95d5bcfd775f0fe34687b47e9e002" ns3:_="">
    <xsd:import namespace="cb76c76b-7c02-4ed5-83b9-72b336346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c76b-7c02-4ed5-83b9-72b336346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6BA95-F9A7-4DF8-8BF2-763913276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48E5A-7EBB-4031-8526-2B70CB77D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E77ED-91C3-4EF6-ACA9-1E6500D73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c76b-7c02-4ed5-83b9-72b336346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Grein, Bill - District Assessment Coordinator</dc:creator>
  <cp:keywords/>
  <dc:description/>
  <cp:lastModifiedBy>Grein, Bill - District Assessment Coordinator, Covington Schools</cp:lastModifiedBy>
  <cp:revision>6</cp:revision>
  <cp:lastPrinted>2024-01-30T13:21:00Z</cp:lastPrinted>
  <dcterms:created xsi:type="dcterms:W3CDTF">2025-02-04T21:01:00Z</dcterms:created>
  <dcterms:modified xsi:type="dcterms:W3CDTF">2025-02-04T21:06:00Z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0x01010097AF7CA469A1B7439C26F438CAC4D00F</vt:lpwstr>
  </property>
</Properties>
</file>