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407B4" w14:textId="0C38AFE8" w:rsidR="00704B38" w:rsidRPr="00814CB2" w:rsidRDefault="00814CB2" w:rsidP="00B2458C">
      <w:pPr>
        <w:ind w:left="2880"/>
        <w:rPr>
          <w:b/>
          <w:i/>
          <w:iCs/>
          <w:sz w:val="44"/>
          <w:szCs w:val="44"/>
        </w:rPr>
      </w:pPr>
      <w:r>
        <w:rPr>
          <w:b/>
          <w:sz w:val="44"/>
          <w:szCs w:val="44"/>
        </w:rPr>
        <w:t>“</w:t>
      </w:r>
      <w:r>
        <w:rPr>
          <w:b/>
          <w:i/>
          <w:iCs/>
          <w:sz w:val="44"/>
          <w:szCs w:val="44"/>
        </w:rPr>
        <w:t>Whatever it Takes</w:t>
      </w:r>
      <w:r w:rsidR="00B2458C">
        <w:rPr>
          <w:b/>
          <w:i/>
          <w:iCs/>
          <w:sz w:val="44"/>
          <w:szCs w:val="44"/>
        </w:rPr>
        <w:t>!”</w:t>
      </w:r>
    </w:p>
    <w:p w14:paraId="6AD05A6C" w14:textId="77777777" w:rsidR="00876F70" w:rsidRDefault="00876F70">
      <w:pPr>
        <w:rPr>
          <w:b/>
        </w:rPr>
      </w:pPr>
    </w:p>
    <w:p w14:paraId="1F0E6542" w14:textId="77777777" w:rsidR="001F6CAF" w:rsidRDefault="001F6CAF" w:rsidP="0099089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Neutrality</w:t>
      </w:r>
    </w:p>
    <w:p w14:paraId="79503666" w14:textId="77777777" w:rsidR="006E36F1" w:rsidRDefault="006E36F1" w:rsidP="001F6CAF">
      <w:pPr>
        <w:pStyle w:val="ListParagraph"/>
        <w:rPr>
          <w:b/>
          <w:sz w:val="24"/>
          <w:szCs w:val="24"/>
        </w:rPr>
      </w:pPr>
    </w:p>
    <w:p w14:paraId="6EA83F48" w14:textId="76215F41" w:rsidR="00AC1656" w:rsidRPr="001F6CAF" w:rsidRDefault="00876F70" w:rsidP="001F6CAF">
      <w:pPr>
        <w:pStyle w:val="ListParagraph"/>
        <w:rPr>
          <w:b/>
          <w:sz w:val="24"/>
          <w:szCs w:val="24"/>
        </w:rPr>
      </w:pPr>
      <w:r w:rsidRPr="001F6CAF">
        <w:rPr>
          <w:b/>
          <w:sz w:val="24"/>
          <w:szCs w:val="24"/>
        </w:rPr>
        <w:t xml:space="preserve">We </w:t>
      </w:r>
      <w:r w:rsidR="001476CB" w:rsidRPr="001F6CAF">
        <w:rPr>
          <w:b/>
          <w:sz w:val="24"/>
          <w:szCs w:val="24"/>
        </w:rPr>
        <w:t>will not “push” specific candidates for the Board of Education to employ.  KSBA realizes that each district is unique</w:t>
      </w:r>
      <w:r w:rsidR="0099089E" w:rsidRPr="001F6CAF">
        <w:rPr>
          <w:b/>
          <w:sz w:val="24"/>
          <w:szCs w:val="24"/>
        </w:rPr>
        <w:t xml:space="preserve"> and the Board members are very capable of making a sound decision.</w:t>
      </w:r>
    </w:p>
    <w:p w14:paraId="078442B7" w14:textId="77777777" w:rsidR="0099089E" w:rsidRPr="003F68CA" w:rsidRDefault="0099089E" w:rsidP="0099089E">
      <w:pPr>
        <w:rPr>
          <w:b/>
          <w:sz w:val="24"/>
          <w:szCs w:val="24"/>
        </w:rPr>
      </w:pPr>
    </w:p>
    <w:p w14:paraId="4790A484" w14:textId="77777777" w:rsidR="00AC1656" w:rsidRPr="003F68CA" w:rsidRDefault="00AC1656" w:rsidP="00AC165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F68CA">
        <w:rPr>
          <w:b/>
          <w:sz w:val="24"/>
          <w:szCs w:val="24"/>
        </w:rPr>
        <w:t>Our Business is Working with School Boards</w:t>
      </w:r>
    </w:p>
    <w:p w14:paraId="1304436F" w14:textId="77777777" w:rsidR="00AC1656" w:rsidRPr="003F68CA" w:rsidRDefault="00AC1656" w:rsidP="00AC1656">
      <w:pPr>
        <w:ind w:left="720"/>
        <w:rPr>
          <w:b/>
          <w:sz w:val="24"/>
          <w:szCs w:val="24"/>
        </w:rPr>
      </w:pPr>
      <w:r w:rsidRPr="003F68CA">
        <w:rPr>
          <w:b/>
          <w:sz w:val="24"/>
          <w:szCs w:val="24"/>
        </w:rPr>
        <w:t xml:space="preserve">We will be there every step of the way from the planning sessions prior to the position posting to the hiring of the Superintendent.  </w:t>
      </w:r>
      <w:r w:rsidR="00FA354F" w:rsidRPr="003F68CA">
        <w:rPr>
          <w:b/>
          <w:sz w:val="24"/>
          <w:szCs w:val="24"/>
        </w:rPr>
        <w:t>Our primary function is to represent the interests of the local Board of Education.</w:t>
      </w:r>
    </w:p>
    <w:p w14:paraId="259BA6E2" w14:textId="77777777" w:rsidR="00AC1656" w:rsidRPr="003F68CA" w:rsidRDefault="00AC1656" w:rsidP="00AC165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F68CA">
        <w:rPr>
          <w:b/>
          <w:sz w:val="24"/>
          <w:szCs w:val="24"/>
        </w:rPr>
        <w:t>Experience</w:t>
      </w:r>
    </w:p>
    <w:p w14:paraId="5F5DF05C" w14:textId="77777777" w:rsidR="00AC1656" w:rsidRPr="003F68CA" w:rsidRDefault="00AC1656" w:rsidP="00AC1656">
      <w:pPr>
        <w:pStyle w:val="ListParagraph"/>
        <w:rPr>
          <w:b/>
          <w:sz w:val="24"/>
          <w:szCs w:val="24"/>
        </w:rPr>
      </w:pPr>
    </w:p>
    <w:p w14:paraId="31DAE578" w14:textId="144665FA" w:rsidR="00AC1656" w:rsidRPr="003F68CA" w:rsidRDefault="00AC1656" w:rsidP="00AC1656">
      <w:pPr>
        <w:pStyle w:val="ListParagraph"/>
        <w:rPr>
          <w:b/>
          <w:sz w:val="24"/>
          <w:szCs w:val="24"/>
        </w:rPr>
      </w:pPr>
      <w:r w:rsidRPr="003F68CA">
        <w:rPr>
          <w:b/>
          <w:sz w:val="24"/>
          <w:szCs w:val="24"/>
        </w:rPr>
        <w:t xml:space="preserve">KSBA has been facilitating Superintendent searches for </w:t>
      </w:r>
      <w:r w:rsidR="00BA5A93" w:rsidRPr="003F68CA">
        <w:rPr>
          <w:b/>
          <w:sz w:val="24"/>
          <w:szCs w:val="24"/>
        </w:rPr>
        <w:t>3</w:t>
      </w:r>
      <w:r w:rsidRPr="003F68CA">
        <w:rPr>
          <w:b/>
          <w:sz w:val="24"/>
          <w:szCs w:val="24"/>
        </w:rPr>
        <w:t>0 years with satisfied customers numbering well into triple digits.</w:t>
      </w:r>
    </w:p>
    <w:p w14:paraId="35A20396" w14:textId="77777777" w:rsidR="00AC1656" w:rsidRPr="003F68CA" w:rsidRDefault="00AC1656" w:rsidP="00AC1656">
      <w:pPr>
        <w:pStyle w:val="ListParagraph"/>
        <w:rPr>
          <w:b/>
          <w:sz w:val="24"/>
          <w:szCs w:val="24"/>
        </w:rPr>
      </w:pPr>
    </w:p>
    <w:p w14:paraId="237066EA" w14:textId="77777777" w:rsidR="00AC1656" w:rsidRPr="003F68CA" w:rsidRDefault="00AC1656" w:rsidP="00AC165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F68CA">
        <w:rPr>
          <w:b/>
          <w:sz w:val="24"/>
          <w:szCs w:val="24"/>
        </w:rPr>
        <w:t>Attention to detail</w:t>
      </w:r>
    </w:p>
    <w:p w14:paraId="2A28D52F" w14:textId="77777777" w:rsidR="00AC1656" w:rsidRPr="003F68CA" w:rsidRDefault="00AC1656" w:rsidP="00AC1656">
      <w:pPr>
        <w:ind w:left="720"/>
        <w:rPr>
          <w:b/>
          <w:sz w:val="24"/>
          <w:szCs w:val="24"/>
        </w:rPr>
      </w:pPr>
      <w:r w:rsidRPr="003F68CA">
        <w:rPr>
          <w:b/>
          <w:sz w:val="24"/>
          <w:szCs w:val="24"/>
        </w:rPr>
        <w:t xml:space="preserve">KSBA will be in the district for </w:t>
      </w:r>
      <w:r w:rsidR="008E29D3" w:rsidRPr="003F68CA">
        <w:rPr>
          <w:b/>
          <w:sz w:val="24"/>
          <w:szCs w:val="24"/>
        </w:rPr>
        <w:t xml:space="preserve">at </w:t>
      </w:r>
      <w:r w:rsidR="001634AF" w:rsidRPr="003F68CA">
        <w:rPr>
          <w:b/>
          <w:sz w:val="24"/>
          <w:szCs w:val="24"/>
        </w:rPr>
        <w:t>all meetings</w:t>
      </w:r>
      <w:r w:rsidRPr="003F68CA">
        <w:rPr>
          <w:b/>
          <w:sz w:val="24"/>
          <w:szCs w:val="24"/>
        </w:rPr>
        <w:t xml:space="preserve">.  We guide the </w:t>
      </w:r>
      <w:r w:rsidR="00361C9B" w:rsidRPr="003F68CA">
        <w:rPr>
          <w:b/>
          <w:sz w:val="24"/>
          <w:szCs w:val="24"/>
        </w:rPr>
        <w:t xml:space="preserve">district contact person, the </w:t>
      </w:r>
      <w:r w:rsidRPr="003F68CA">
        <w:rPr>
          <w:b/>
          <w:sz w:val="24"/>
          <w:szCs w:val="24"/>
        </w:rPr>
        <w:t>search committee and the Board of Education through the process to maintain integrity, legality, and the right fit for your district</w:t>
      </w:r>
      <w:r w:rsidR="00361C9B" w:rsidRPr="003F68CA">
        <w:rPr>
          <w:b/>
          <w:sz w:val="24"/>
          <w:szCs w:val="24"/>
        </w:rPr>
        <w:t>.</w:t>
      </w:r>
      <w:r w:rsidR="00932B62" w:rsidRPr="003F68CA">
        <w:rPr>
          <w:b/>
          <w:sz w:val="24"/>
          <w:szCs w:val="24"/>
        </w:rPr>
        <w:t xml:space="preserve">  We do whatever it takes</w:t>
      </w:r>
      <w:r w:rsidR="000D6EC5" w:rsidRPr="003F68CA">
        <w:rPr>
          <w:b/>
          <w:sz w:val="24"/>
          <w:szCs w:val="24"/>
        </w:rPr>
        <w:t>!</w:t>
      </w:r>
    </w:p>
    <w:p w14:paraId="7B872C0F" w14:textId="77777777" w:rsidR="00361C9B" w:rsidRPr="003F68CA" w:rsidRDefault="00361C9B" w:rsidP="00361C9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F68CA">
        <w:rPr>
          <w:b/>
          <w:sz w:val="24"/>
          <w:szCs w:val="24"/>
        </w:rPr>
        <w:t>Security</w:t>
      </w:r>
    </w:p>
    <w:p w14:paraId="0BB2404D" w14:textId="77777777" w:rsidR="00361C9B" w:rsidRPr="003F68CA" w:rsidRDefault="00361C9B" w:rsidP="00361C9B">
      <w:pPr>
        <w:ind w:left="720"/>
        <w:rPr>
          <w:b/>
          <w:sz w:val="24"/>
          <w:szCs w:val="24"/>
        </w:rPr>
      </w:pPr>
      <w:r w:rsidRPr="003F68CA">
        <w:rPr>
          <w:b/>
          <w:sz w:val="24"/>
          <w:szCs w:val="24"/>
        </w:rPr>
        <w:t>KSBA has a secure online applicant mailbox that receives all applications.  A paperless system enhances confidentiality and efficiency for both the applicant and the district.</w:t>
      </w:r>
    </w:p>
    <w:p w14:paraId="50597F65" w14:textId="77777777" w:rsidR="00361C9B" w:rsidRPr="003F68CA" w:rsidRDefault="00361C9B" w:rsidP="00361C9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F68CA">
        <w:rPr>
          <w:b/>
          <w:sz w:val="24"/>
          <w:szCs w:val="24"/>
        </w:rPr>
        <w:t>Affordability</w:t>
      </w:r>
    </w:p>
    <w:p w14:paraId="14793317" w14:textId="2FE13960" w:rsidR="00361C9B" w:rsidRPr="003F68CA" w:rsidRDefault="00361C9B" w:rsidP="00361C9B">
      <w:pPr>
        <w:ind w:left="720"/>
        <w:rPr>
          <w:b/>
          <w:sz w:val="24"/>
          <w:szCs w:val="24"/>
        </w:rPr>
      </w:pPr>
      <w:r w:rsidRPr="003F68CA">
        <w:rPr>
          <w:b/>
          <w:sz w:val="24"/>
          <w:szCs w:val="24"/>
        </w:rPr>
        <w:t>The complete cost to the district from start to finish is $</w:t>
      </w:r>
      <w:r w:rsidR="006E5DBB" w:rsidRPr="003F68CA">
        <w:rPr>
          <w:b/>
          <w:sz w:val="24"/>
          <w:szCs w:val="24"/>
        </w:rPr>
        <w:t>7</w:t>
      </w:r>
      <w:r w:rsidRPr="003F68CA">
        <w:rPr>
          <w:b/>
          <w:sz w:val="24"/>
          <w:szCs w:val="24"/>
        </w:rPr>
        <w:t>000 plus mileage (state rate).  The choice of a new superintendent is probably the most important decision that the Board of Education undertakes.  The KSBA cost of assistance with the process is a very small fraction of a school district budget.</w:t>
      </w:r>
    </w:p>
    <w:p w14:paraId="08A9B454" w14:textId="77777777" w:rsidR="00AC1656" w:rsidRPr="003F68CA" w:rsidRDefault="00AC1656">
      <w:pPr>
        <w:rPr>
          <w:b/>
          <w:sz w:val="24"/>
          <w:szCs w:val="24"/>
        </w:rPr>
      </w:pPr>
    </w:p>
    <w:p w14:paraId="7177AC1E" w14:textId="77777777" w:rsidR="00AC1656" w:rsidRPr="003F68CA" w:rsidRDefault="00AC1656">
      <w:pPr>
        <w:rPr>
          <w:b/>
          <w:sz w:val="24"/>
          <w:szCs w:val="24"/>
        </w:rPr>
      </w:pPr>
    </w:p>
    <w:sectPr w:rsidR="00AC1656" w:rsidRPr="003F6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3595"/>
    <w:multiLevelType w:val="hybridMultilevel"/>
    <w:tmpl w:val="53DA2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77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656"/>
    <w:rsid w:val="000D6EC5"/>
    <w:rsid w:val="0012668F"/>
    <w:rsid w:val="00145BA2"/>
    <w:rsid w:val="001476CB"/>
    <w:rsid w:val="001634AF"/>
    <w:rsid w:val="001F6CAF"/>
    <w:rsid w:val="00361C9B"/>
    <w:rsid w:val="003F68CA"/>
    <w:rsid w:val="00526B41"/>
    <w:rsid w:val="006E36F1"/>
    <w:rsid w:val="006E5DBB"/>
    <w:rsid w:val="00704B38"/>
    <w:rsid w:val="00814CB2"/>
    <w:rsid w:val="00876F70"/>
    <w:rsid w:val="008C1EA2"/>
    <w:rsid w:val="008E29D3"/>
    <w:rsid w:val="00932B62"/>
    <w:rsid w:val="0099089E"/>
    <w:rsid w:val="00A448FB"/>
    <w:rsid w:val="00AC1656"/>
    <w:rsid w:val="00B2458C"/>
    <w:rsid w:val="00BA5A93"/>
    <w:rsid w:val="00EC25F7"/>
    <w:rsid w:val="00EE5B00"/>
    <w:rsid w:val="00EF32EB"/>
    <w:rsid w:val="00FA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2581D"/>
  <w15:chartTrackingRefBased/>
  <w15:docId w15:val="{E86CC2D7-F2B7-4E21-B1ED-E3E4FAF7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6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Don - KCSS</dc:creator>
  <cp:keywords/>
  <dc:description/>
  <cp:lastModifiedBy>Martin, Don - KSBA</cp:lastModifiedBy>
  <cp:revision>2</cp:revision>
  <cp:lastPrinted>2017-09-07T14:36:00Z</cp:lastPrinted>
  <dcterms:created xsi:type="dcterms:W3CDTF">2025-01-09T21:46:00Z</dcterms:created>
  <dcterms:modified xsi:type="dcterms:W3CDTF">2025-01-09T21:46:00Z</dcterms:modified>
</cp:coreProperties>
</file>