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35C5" w14:textId="332CD223" w:rsidR="00A1621B" w:rsidRPr="0024764E" w:rsidRDefault="00552389" w:rsidP="008B0A19">
      <w:pPr>
        <w:spacing w:after="0" w:line="360" w:lineRule="auto"/>
        <w:jc w:val="center"/>
        <w:rPr>
          <w:rFonts w:ascii="Times New Roman" w:hAnsi="Times New Roman" w:cs="Times New Roman"/>
          <w:bCs/>
          <w:sz w:val="24"/>
          <w:szCs w:val="24"/>
        </w:rPr>
      </w:pPr>
      <w:r w:rsidRPr="0024764E">
        <w:rPr>
          <w:rFonts w:ascii="Times New Roman" w:hAnsi="Times New Roman" w:cs="Times New Roman"/>
          <w:bCs/>
          <w:sz w:val="24"/>
          <w:szCs w:val="24"/>
        </w:rPr>
        <w:t>Clinical Practice Agreement</w:t>
      </w:r>
    </w:p>
    <w:p w14:paraId="6D86E62E" w14:textId="02F2EC0A" w:rsidR="00641E0E" w:rsidRPr="0024764E" w:rsidRDefault="00552389" w:rsidP="008B0A19">
      <w:pPr>
        <w:spacing w:after="0" w:line="360" w:lineRule="auto"/>
        <w:jc w:val="center"/>
        <w:rPr>
          <w:rFonts w:ascii="Times New Roman" w:hAnsi="Times New Roman" w:cs="Times New Roman"/>
          <w:bCs/>
          <w:sz w:val="24"/>
          <w:szCs w:val="24"/>
        </w:rPr>
      </w:pPr>
      <w:r w:rsidRPr="0024764E">
        <w:rPr>
          <w:rFonts w:ascii="Times New Roman" w:hAnsi="Times New Roman" w:cs="Times New Roman"/>
          <w:bCs/>
          <w:sz w:val="24"/>
          <w:szCs w:val="24"/>
        </w:rPr>
        <w:t>between</w:t>
      </w:r>
    </w:p>
    <w:p w14:paraId="45CF9A0D" w14:textId="69398D62" w:rsidR="00641E0E" w:rsidRPr="0024764E" w:rsidRDefault="00552389" w:rsidP="008B0A19">
      <w:pPr>
        <w:spacing w:after="0" w:line="360" w:lineRule="auto"/>
        <w:jc w:val="center"/>
        <w:rPr>
          <w:rFonts w:ascii="Times New Roman" w:hAnsi="Times New Roman" w:cs="Times New Roman"/>
          <w:bCs/>
          <w:sz w:val="24"/>
          <w:szCs w:val="24"/>
        </w:rPr>
      </w:pPr>
      <w:r w:rsidRPr="0024764E">
        <w:rPr>
          <w:rFonts w:ascii="Times New Roman" w:hAnsi="Times New Roman" w:cs="Times New Roman"/>
          <w:bCs/>
          <w:sz w:val="24"/>
          <w:szCs w:val="24"/>
        </w:rPr>
        <w:t>The Georgetown College Education Department</w:t>
      </w:r>
    </w:p>
    <w:p w14:paraId="273BA389" w14:textId="154C895A" w:rsidR="00641E0E" w:rsidRPr="0024764E" w:rsidRDefault="00552389" w:rsidP="008B0A19">
      <w:pPr>
        <w:spacing w:after="0" w:line="360" w:lineRule="auto"/>
        <w:jc w:val="center"/>
        <w:rPr>
          <w:rFonts w:ascii="Times New Roman" w:hAnsi="Times New Roman" w:cs="Times New Roman"/>
          <w:bCs/>
          <w:sz w:val="24"/>
          <w:szCs w:val="24"/>
        </w:rPr>
      </w:pPr>
      <w:r w:rsidRPr="0024764E">
        <w:rPr>
          <w:rFonts w:ascii="Times New Roman" w:hAnsi="Times New Roman" w:cs="Times New Roman"/>
          <w:bCs/>
          <w:sz w:val="24"/>
          <w:szCs w:val="24"/>
        </w:rPr>
        <w:t>And</w:t>
      </w:r>
    </w:p>
    <w:p w14:paraId="715C66F1" w14:textId="703B4C89" w:rsidR="00552389" w:rsidRPr="009903B8" w:rsidRDefault="00B75EC0" w:rsidP="008B0A19">
      <w:pPr>
        <w:spacing w:after="0" w:line="360" w:lineRule="auto"/>
        <w:jc w:val="center"/>
        <w:rPr>
          <w:rFonts w:ascii="Times New Roman" w:hAnsi="Times New Roman" w:cs="Times New Roman"/>
          <w:bCs/>
          <w:sz w:val="24"/>
          <w:szCs w:val="24"/>
          <w:u w:val="single"/>
        </w:rPr>
      </w:pPr>
      <w:r>
        <w:rPr>
          <w:rFonts w:ascii="Times New Roman" w:hAnsi="Times New Roman" w:cs="Times New Roman"/>
          <w:bCs/>
          <w:sz w:val="24"/>
          <w:szCs w:val="24"/>
          <w:u w:val="single"/>
        </w:rPr>
        <w:t>Oldham</w:t>
      </w:r>
      <w:r w:rsidR="006C49FB">
        <w:rPr>
          <w:rFonts w:ascii="Times New Roman" w:hAnsi="Times New Roman" w:cs="Times New Roman"/>
          <w:bCs/>
          <w:sz w:val="24"/>
          <w:szCs w:val="24"/>
          <w:u w:val="single"/>
        </w:rPr>
        <w:t xml:space="preserve"> County Public</w:t>
      </w:r>
      <w:r w:rsidR="009903B8" w:rsidRPr="009903B8">
        <w:rPr>
          <w:rFonts w:ascii="Times New Roman" w:hAnsi="Times New Roman" w:cs="Times New Roman"/>
          <w:bCs/>
          <w:sz w:val="24"/>
          <w:szCs w:val="24"/>
          <w:u w:val="single"/>
        </w:rPr>
        <w:t xml:space="preserve"> Schools</w:t>
      </w:r>
    </w:p>
    <w:p w14:paraId="2670045F" w14:textId="3D5C5344" w:rsidR="00552389" w:rsidRPr="0024764E" w:rsidRDefault="00552389" w:rsidP="008B0A19">
      <w:pPr>
        <w:spacing w:after="0" w:line="360" w:lineRule="auto"/>
        <w:jc w:val="center"/>
        <w:rPr>
          <w:rFonts w:ascii="Times New Roman" w:hAnsi="Times New Roman" w:cs="Times New Roman"/>
          <w:bCs/>
          <w:sz w:val="24"/>
          <w:szCs w:val="24"/>
        </w:rPr>
      </w:pPr>
      <w:r w:rsidRPr="0024764E">
        <w:rPr>
          <w:rFonts w:ascii="Times New Roman" w:hAnsi="Times New Roman" w:cs="Times New Roman"/>
          <w:bCs/>
          <w:sz w:val="24"/>
          <w:szCs w:val="24"/>
        </w:rPr>
        <w:t>District Board of Education</w:t>
      </w:r>
    </w:p>
    <w:p w14:paraId="45B06E34" w14:textId="78DC4A28" w:rsidR="00552389" w:rsidRPr="00552389" w:rsidRDefault="00552389" w:rsidP="008B0A19">
      <w:pPr>
        <w:spacing w:after="0" w:line="360" w:lineRule="auto"/>
        <w:jc w:val="center"/>
        <w:rPr>
          <w:rFonts w:ascii="Times New Roman" w:hAnsi="Times New Roman" w:cs="Times New Roman"/>
          <w:b/>
          <w:bCs/>
          <w:sz w:val="24"/>
          <w:szCs w:val="24"/>
        </w:rPr>
      </w:pPr>
      <w:r w:rsidRPr="0024764E">
        <w:rPr>
          <w:rFonts w:ascii="Times New Roman" w:hAnsi="Times New Roman" w:cs="Times New Roman"/>
          <w:bCs/>
          <w:sz w:val="24"/>
          <w:szCs w:val="24"/>
        </w:rPr>
        <w:t>202</w:t>
      </w:r>
      <w:r w:rsidR="00686ABB">
        <w:rPr>
          <w:rFonts w:ascii="Times New Roman" w:hAnsi="Times New Roman" w:cs="Times New Roman"/>
          <w:bCs/>
          <w:sz w:val="24"/>
          <w:szCs w:val="24"/>
        </w:rPr>
        <w:t>4</w:t>
      </w:r>
      <w:r w:rsidRPr="0024764E">
        <w:rPr>
          <w:rFonts w:ascii="Times New Roman" w:hAnsi="Times New Roman" w:cs="Times New Roman"/>
          <w:bCs/>
          <w:sz w:val="24"/>
          <w:szCs w:val="24"/>
        </w:rPr>
        <w:t>-202</w:t>
      </w:r>
      <w:r w:rsidR="00686ABB">
        <w:rPr>
          <w:rFonts w:ascii="Times New Roman" w:hAnsi="Times New Roman" w:cs="Times New Roman"/>
          <w:bCs/>
          <w:sz w:val="24"/>
          <w:szCs w:val="24"/>
        </w:rPr>
        <w:t>5</w:t>
      </w:r>
    </w:p>
    <w:p w14:paraId="4766B842" w14:textId="77777777" w:rsidR="00641E0E" w:rsidRPr="000B5892" w:rsidRDefault="00641E0E" w:rsidP="00641E0E">
      <w:pPr>
        <w:pStyle w:val="NoSpacing"/>
        <w:rPr>
          <w:rFonts w:cstheme="minorHAnsi"/>
          <w:i/>
        </w:rPr>
      </w:pPr>
    </w:p>
    <w:p w14:paraId="2DAF314D" w14:textId="07E5D323" w:rsidR="00552389" w:rsidRDefault="00552389" w:rsidP="0024764E">
      <w:pPr>
        <w:ind w:left="270" w:right="180"/>
        <w:jc w:val="both"/>
        <w:rPr>
          <w:rFonts w:ascii="Times New Roman" w:hAnsi="Times New Roman" w:cs="Times New Roman"/>
        </w:rPr>
      </w:pPr>
      <w:r w:rsidRPr="00552389">
        <w:rPr>
          <w:rFonts w:ascii="Times New Roman" w:hAnsi="Times New Roman" w:cs="Times New Roman"/>
        </w:rPr>
        <w:t>The partnership between the Education Department at Georgetown College and the Board of Education of the partnering P-12 school district establishes a collaborative effort to offer meaningful and specialized standards</w:t>
      </w:r>
      <w:r>
        <w:rPr>
          <w:rFonts w:ascii="Times New Roman" w:hAnsi="Times New Roman" w:cs="Times New Roman"/>
        </w:rPr>
        <w:t>-</w:t>
      </w:r>
      <w:r w:rsidRPr="00552389">
        <w:rPr>
          <w:rFonts w:ascii="Times New Roman" w:hAnsi="Times New Roman" w:cs="Times New Roman"/>
        </w:rPr>
        <w:t>based learning experiences for the Department’s candidates</w:t>
      </w:r>
      <w:r>
        <w:rPr>
          <w:rFonts w:ascii="Times New Roman" w:hAnsi="Times New Roman" w:cs="Times New Roman"/>
        </w:rPr>
        <w:t>.</w:t>
      </w:r>
    </w:p>
    <w:p w14:paraId="013CE14E" w14:textId="1082C5C1" w:rsidR="00552389" w:rsidRDefault="00552389" w:rsidP="008B0A19">
      <w:pPr>
        <w:ind w:left="270" w:right="180"/>
        <w:rPr>
          <w:rFonts w:ascii="Times New Roman" w:hAnsi="Times New Roman" w:cs="Times New Roman"/>
          <w:iCs/>
        </w:rPr>
      </w:pPr>
      <w:r>
        <w:rPr>
          <w:rFonts w:ascii="Times New Roman" w:hAnsi="Times New Roman" w:cs="Times New Roman"/>
          <w:iCs/>
        </w:rPr>
        <w:t xml:space="preserve">Georgetown College and the </w:t>
      </w:r>
      <w:r w:rsidR="00ED142A">
        <w:rPr>
          <w:rFonts w:ascii="Times New Roman" w:hAnsi="Times New Roman" w:cs="Times New Roman"/>
          <w:iCs/>
        </w:rPr>
        <w:t>B</w:t>
      </w:r>
      <w:r>
        <w:rPr>
          <w:rFonts w:ascii="Times New Roman" w:hAnsi="Times New Roman" w:cs="Times New Roman"/>
          <w:iCs/>
        </w:rPr>
        <w:t>oard of Education jointly agree that:</w:t>
      </w:r>
    </w:p>
    <w:p w14:paraId="73468CBE" w14:textId="2D2F8092" w:rsidR="00552389" w:rsidRDefault="00552389" w:rsidP="0024764E">
      <w:pPr>
        <w:pStyle w:val="ListParagraph"/>
        <w:numPr>
          <w:ilvl w:val="0"/>
          <w:numId w:val="2"/>
        </w:numPr>
        <w:ind w:left="990" w:right="180"/>
        <w:rPr>
          <w:rFonts w:ascii="Times New Roman" w:hAnsi="Times New Roman" w:cs="Times New Roman"/>
          <w:iCs/>
        </w:rPr>
      </w:pPr>
      <w:r>
        <w:rPr>
          <w:rFonts w:ascii="Times New Roman" w:hAnsi="Times New Roman" w:cs="Times New Roman"/>
          <w:iCs/>
        </w:rPr>
        <w:t>There will be no discrimination against a student or faculty member because of race, creed, gender, religion, age, national origin, or disability in any aspect of this program.</w:t>
      </w:r>
    </w:p>
    <w:p w14:paraId="25B7EFFA" w14:textId="5F728936" w:rsidR="00552389" w:rsidRDefault="00552389" w:rsidP="0024764E">
      <w:pPr>
        <w:pStyle w:val="ListParagraph"/>
        <w:numPr>
          <w:ilvl w:val="0"/>
          <w:numId w:val="2"/>
        </w:numPr>
        <w:ind w:left="990" w:right="180"/>
        <w:rPr>
          <w:rFonts w:ascii="Times New Roman" w:hAnsi="Times New Roman" w:cs="Times New Roman"/>
          <w:iCs/>
        </w:rPr>
      </w:pPr>
      <w:r>
        <w:rPr>
          <w:rFonts w:ascii="Times New Roman" w:hAnsi="Times New Roman" w:cs="Times New Roman"/>
          <w:iCs/>
        </w:rPr>
        <w:t>The determination of the number of candidates who will participate in clinical practice, the dates of the clinical practice, and the length of the placement shall be based on the Department’s program requirements.</w:t>
      </w:r>
    </w:p>
    <w:p w14:paraId="239EAC43" w14:textId="52E07EA8" w:rsidR="00552389" w:rsidRDefault="00552389" w:rsidP="0024764E">
      <w:pPr>
        <w:pStyle w:val="ListParagraph"/>
        <w:numPr>
          <w:ilvl w:val="0"/>
          <w:numId w:val="2"/>
        </w:numPr>
        <w:ind w:left="990" w:right="180"/>
        <w:rPr>
          <w:rFonts w:ascii="Times New Roman" w:hAnsi="Times New Roman" w:cs="Times New Roman"/>
          <w:iCs/>
        </w:rPr>
      </w:pPr>
      <w:r>
        <w:rPr>
          <w:rFonts w:ascii="Times New Roman" w:hAnsi="Times New Roman" w:cs="Times New Roman"/>
          <w:iCs/>
        </w:rPr>
        <w:t>There will be open communication between Georgetown College and the Board of Education to ensure understanding of the expectations and roles of both institutions in providing experiences for candidates.</w:t>
      </w:r>
    </w:p>
    <w:p w14:paraId="036E3755" w14:textId="11857491" w:rsidR="00552389" w:rsidRDefault="00552389" w:rsidP="008B0A19">
      <w:pPr>
        <w:ind w:left="270" w:right="180"/>
        <w:rPr>
          <w:rFonts w:ascii="Times New Roman" w:hAnsi="Times New Roman" w:cs="Times New Roman"/>
          <w:iCs/>
        </w:rPr>
      </w:pPr>
      <w:r>
        <w:rPr>
          <w:rFonts w:ascii="Times New Roman" w:hAnsi="Times New Roman" w:cs="Times New Roman"/>
          <w:iCs/>
        </w:rPr>
        <w:t>Georgetown College agrees to:</w:t>
      </w:r>
    </w:p>
    <w:p w14:paraId="47D5868A" w14:textId="69FE3427" w:rsidR="00552389" w:rsidRDefault="00552389" w:rsidP="0024764E">
      <w:pPr>
        <w:pStyle w:val="ListParagraph"/>
        <w:numPr>
          <w:ilvl w:val="0"/>
          <w:numId w:val="3"/>
        </w:numPr>
        <w:ind w:left="990" w:right="180"/>
        <w:rPr>
          <w:rFonts w:ascii="Times New Roman" w:hAnsi="Times New Roman" w:cs="Times New Roman"/>
          <w:iCs/>
        </w:rPr>
      </w:pPr>
      <w:r>
        <w:rPr>
          <w:rFonts w:ascii="Times New Roman" w:hAnsi="Times New Roman" w:cs="Times New Roman"/>
          <w:iCs/>
        </w:rPr>
        <w:t>Maintain accreditation by the Southern Association of Colleges and individual programs shall maintain approval or accreditation by appropriate program-approving bodies.</w:t>
      </w:r>
    </w:p>
    <w:p w14:paraId="755F5143" w14:textId="75562FCB" w:rsidR="00552389" w:rsidRDefault="00552389" w:rsidP="0024764E">
      <w:pPr>
        <w:pStyle w:val="ListParagraph"/>
        <w:numPr>
          <w:ilvl w:val="0"/>
          <w:numId w:val="3"/>
        </w:numPr>
        <w:ind w:left="990" w:right="180"/>
        <w:rPr>
          <w:rFonts w:ascii="Times New Roman" w:hAnsi="Times New Roman" w:cs="Times New Roman"/>
          <w:iCs/>
        </w:rPr>
      </w:pPr>
      <w:r>
        <w:rPr>
          <w:rFonts w:ascii="Times New Roman" w:hAnsi="Times New Roman" w:cs="Times New Roman"/>
          <w:iCs/>
        </w:rPr>
        <w:t>Be responsible for organizing and administering the program of education for candidates, standards of education, the term of instruction, course content, candidate clinical experience and training, methods and hours of instruction, assignments, and supervision and evaluation of candidates.</w:t>
      </w:r>
    </w:p>
    <w:p w14:paraId="06747D01" w14:textId="5D03EDE8" w:rsidR="00552389" w:rsidRDefault="00552389" w:rsidP="0024764E">
      <w:pPr>
        <w:pStyle w:val="ListParagraph"/>
        <w:numPr>
          <w:ilvl w:val="0"/>
          <w:numId w:val="3"/>
        </w:numPr>
        <w:ind w:left="990" w:right="180"/>
        <w:rPr>
          <w:rFonts w:ascii="Times New Roman" w:hAnsi="Times New Roman" w:cs="Times New Roman"/>
          <w:iCs/>
        </w:rPr>
      </w:pPr>
      <w:r>
        <w:rPr>
          <w:rFonts w:ascii="Times New Roman" w:hAnsi="Times New Roman" w:cs="Times New Roman"/>
          <w:iCs/>
        </w:rPr>
        <w:t>Honor all district policies, regulations, and confidentiality requirements as they relate to the execution of this agreement.</w:t>
      </w:r>
    </w:p>
    <w:p w14:paraId="7ACAD1F1" w14:textId="24EBBDCD" w:rsidR="00552389" w:rsidRDefault="008B0A19" w:rsidP="008B0A19">
      <w:pPr>
        <w:ind w:left="630" w:right="180" w:hanging="360"/>
        <w:rPr>
          <w:rFonts w:ascii="Times New Roman" w:hAnsi="Times New Roman" w:cs="Times New Roman"/>
          <w:iCs/>
        </w:rPr>
      </w:pPr>
      <w:r>
        <w:rPr>
          <w:rFonts w:ascii="Times New Roman" w:hAnsi="Times New Roman" w:cs="Times New Roman"/>
          <w:iCs/>
        </w:rPr>
        <w:t>The Board of Education agrees to:</w:t>
      </w:r>
    </w:p>
    <w:p w14:paraId="21D67AE1" w14:textId="109F91A9" w:rsidR="008B0A19" w:rsidRDefault="008B0A19" w:rsidP="0024764E">
      <w:pPr>
        <w:pStyle w:val="ListParagraph"/>
        <w:numPr>
          <w:ilvl w:val="0"/>
          <w:numId w:val="4"/>
        </w:numPr>
        <w:spacing w:after="0"/>
        <w:ind w:left="994" w:right="187"/>
        <w:rPr>
          <w:rFonts w:ascii="Times New Roman" w:hAnsi="Times New Roman" w:cs="Times New Roman"/>
          <w:iCs/>
        </w:rPr>
      </w:pPr>
      <w:r>
        <w:rPr>
          <w:rFonts w:ascii="Times New Roman" w:hAnsi="Times New Roman" w:cs="Times New Roman"/>
          <w:iCs/>
        </w:rPr>
        <w:t>Approve or delegate approval of a Mentor/Cooperating Teacher to serve in a mentor role and conduct observations for each candidate, as outlined in the program requirements.</w:t>
      </w:r>
    </w:p>
    <w:p w14:paraId="54A3BD3C" w14:textId="513B9F38" w:rsidR="008B0A19" w:rsidRDefault="008B0A19" w:rsidP="0024764E">
      <w:pPr>
        <w:pStyle w:val="ListParagraph"/>
        <w:numPr>
          <w:ilvl w:val="0"/>
          <w:numId w:val="4"/>
        </w:numPr>
        <w:spacing w:after="0"/>
        <w:ind w:left="994" w:right="187"/>
        <w:rPr>
          <w:rFonts w:ascii="Times New Roman" w:hAnsi="Times New Roman" w:cs="Times New Roman"/>
          <w:iCs/>
        </w:rPr>
      </w:pPr>
      <w:r>
        <w:rPr>
          <w:rFonts w:ascii="Times New Roman" w:hAnsi="Times New Roman" w:cs="Times New Roman"/>
          <w:iCs/>
        </w:rPr>
        <w:t>Allow the Mentor/Cooperating Teacher to observe the candidate while working with students and provide requested feedback to Georgetown College regarding candidate dispositions and teaching skills.</w:t>
      </w:r>
    </w:p>
    <w:p w14:paraId="347AD233" w14:textId="70877C32" w:rsidR="008B0A19" w:rsidRDefault="008B0A19" w:rsidP="0024764E">
      <w:pPr>
        <w:pStyle w:val="ListParagraph"/>
        <w:numPr>
          <w:ilvl w:val="0"/>
          <w:numId w:val="4"/>
        </w:numPr>
        <w:spacing w:after="0"/>
        <w:ind w:left="994" w:right="187"/>
        <w:jc w:val="both"/>
        <w:rPr>
          <w:rFonts w:ascii="Times New Roman" w:hAnsi="Times New Roman" w:cs="Times New Roman"/>
          <w:iCs/>
        </w:rPr>
      </w:pPr>
      <w:r>
        <w:rPr>
          <w:rFonts w:ascii="Times New Roman" w:hAnsi="Times New Roman" w:cs="Times New Roman"/>
          <w:iCs/>
        </w:rPr>
        <w:t>Contact Georgetown College faculty or staff with concerns regarding candidates or the program.</w:t>
      </w:r>
    </w:p>
    <w:p w14:paraId="6261DF07" w14:textId="77777777" w:rsidR="0024764E" w:rsidRDefault="0024764E" w:rsidP="0024764E">
      <w:pPr>
        <w:pStyle w:val="ListParagraph"/>
        <w:spacing w:after="0"/>
        <w:ind w:left="994" w:right="187"/>
        <w:jc w:val="both"/>
        <w:rPr>
          <w:rFonts w:ascii="Times New Roman" w:hAnsi="Times New Roman" w:cs="Times New Roman"/>
          <w:iCs/>
        </w:rPr>
      </w:pPr>
    </w:p>
    <w:p w14:paraId="06C7BBD7" w14:textId="0493B6E1" w:rsidR="000B5892" w:rsidRDefault="008B0A19" w:rsidP="0024764E">
      <w:pPr>
        <w:ind w:left="630" w:right="180" w:hanging="360"/>
        <w:rPr>
          <w:rFonts w:ascii="Times New Roman" w:hAnsi="Times New Roman" w:cs="Times New Roman"/>
        </w:rPr>
      </w:pPr>
      <w:r w:rsidRPr="008B0A19">
        <w:rPr>
          <w:rFonts w:ascii="Times New Roman" w:hAnsi="Times New Roman" w:cs="Times New Roman"/>
        </w:rPr>
        <w:t>This agr</w:t>
      </w:r>
      <w:r>
        <w:rPr>
          <w:rFonts w:ascii="Times New Roman" w:hAnsi="Times New Roman" w:cs="Times New Roman"/>
        </w:rPr>
        <w:t>eement shall be effective July 1 – June 30 of the specified year, to be reviewed and renewed annually.</w:t>
      </w:r>
    </w:p>
    <w:p w14:paraId="1293290E" w14:textId="68DC1BB5" w:rsidR="008B0A19" w:rsidRDefault="008B0A19" w:rsidP="008B0A19">
      <w:pPr>
        <w:ind w:left="540" w:right="180" w:hanging="360"/>
        <w:rPr>
          <w:rFonts w:ascii="Times New Roman" w:hAnsi="Times New Roman" w:cs="Times New Roman"/>
        </w:rPr>
      </w:pPr>
    </w:p>
    <w:p w14:paraId="769A3074" w14:textId="75DFE99C" w:rsidR="008B0A19" w:rsidRDefault="008B0A19" w:rsidP="008B0A19">
      <w:pPr>
        <w:ind w:left="540" w:right="180" w:hanging="360"/>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14:paraId="7A1B60F8" w14:textId="1C9B6A3F" w:rsidR="008B0A19" w:rsidRDefault="008B0A19" w:rsidP="008B0A19">
      <w:pPr>
        <w:ind w:left="540" w:right="180" w:hanging="360"/>
        <w:rPr>
          <w:rFonts w:ascii="Times New Roman" w:hAnsi="Times New Roman" w:cs="Times New Roman"/>
        </w:rPr>
      </w:pPr>
      <w:r>
        <w:rPr>
          <w:rFonts w:ascii="Times New Roman" w:hAnsi="Times New Roman" w:cs="Times New Roman"/>
        </w:rPr>
        <w:t>Georgetown College Chief Financial Officer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C1897D3" w14:textId="1147AD1C" w:rsidR="008B0A19" w:rsidRDefault="00796CE1" w:rsidP="008B0A19">
      <w:pPr>
        <w:ind w:left="540" w:right="180" w:hanging="360"/>
        <w:rPr>
          <w:rFonts w:ascii="Times New Roman" w:hAnsi="Times New Roman" w:cs="Times New Roman"/>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1DB7E6C6" wp14:editId="0CD483C4">
            <wp:simplePos x="0" y="0"/>
            <wp:positionH relativeFrom="column">
              <wp:posOffset>333375</wp:posOffset>
            </wp:positionH>
            <wp:positionV relativeFrom="paragraph">
              <wp:posOffset>4445</wp:posOffset>
            </wp:positionV>
            <wp:extent cx="2553631" cy="1022985"/>
            <wp:effectExtent l="0" t="0" r="0" b="0"/>
            <wp:wrapNone/>
            <wp:docPr id="1503484608" name="Picture 1" descr="A close-up of 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84608" name="Picture 1" descr="A close-up of a signatur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53631" cy="1022985"/>
                    </a:xfrm>
                    <a:prstGeom prst="rect">
                      <a:avLst/>
                    </a:prstGeom>
                  </pic:spPr>
                </pic:pic>
              </a:graphicData>
            </a:graphic>
            <wp14:sizeRelH relativeFrom="margin">
              <wp14:pctWidth>0</wp14:pctWidth>
            </wp14:sizeRelH>
            <wp14:sizeRelV relativeFrom="margin">
              <wp14:pctHeight>0</wp14:pctHeight>
            </wp14:sizeRelV>
          </wp:anchor>
        </w:drawing>
      </w:r>
    </w:p>
    <w:p w14:paraId="0DC49321" w14:textId="38CD9A54" w:rsidR="008B0A19" w:rsidRDefault="008B0A19" w:rsidP="008B0A19">
      <w:pPr>
        <w:ind w:left="180" w:right="180" w:hanging="360"/>
        <w:rPr>
          <w:rFonts w:ascii="Times New Roman" w:hAnsi="Times New Roman" w:cs="Times New Roman"/>
        </w:rPr>
      </w:pPr>
      <w:r>
        <w:rPr>
          <w:rFonts w:ascii="Times New Roman" w:hAnsi="Times New Roman" w:cs="Times New Roman"/>
        </w:rPr>
        <w:t xml:space="preserve">       __________________________________________________________________</w:t>
      </w:r>
      <w:r w:rsidR="00796CE1" w:rsidRPr="00796CE1">
        <w:rPr>
          <w:rFonts w:ascii="Times New Roman" w:hAnsi="Times New Roman" w:cs="Times New Roman"/>
          <w:u w:val="single"/>
        </w:rPr>
        <w:t>January 13-2025</w:t>
      </w:r>
      <w:r w:rsidRPr="00796CE1">
        <w:rPr>
          <w:rFonts w:ascii="Times New Roman" w:hAnsi="Times New Roman" w:cs="Times New Roman"/>
          <w:u w:val="single"/>
        </w:rPr>
        <w:t>_____</w:t>
      </w:r>
      <w:r>
        <w:rPr>
          <w:rFonts w:ascii="Times New Roman" w:hAnsi="Times New Roman" w:cs="Times New Roman"/>
        </w:rPr>
        <w:t>__________</w:t>
      </w:r>
    </w:p>
    <w:p w14:paraId="39233C14" w14:textId="4ECFF8E9" w:rsidR="008B0A19" w:rsidRPr="008B0A19" w:rsidRDefault="008B0A19" w:rsidP="008B0A19">
      <w:pPr>
        <w:ind w:left="180" w:right="180" w:hanging="360"/>
        <w:rPr>
          <w:rFonts w:ascii="Times New Roman" w:hAnsi="Times New Roman" w:cs="Times New Roman"/>
        </w:rPr>
      </w:pPr>
      <w:r>
        <w:rPr>
          <w:rFonts w:ascii="Times New Roman" w:hAnsi="Times New Roman" w:cs="Times New Roman"/>
        </w:rPr>
        <w:tab/>
        <w:t xml:space="preserve">District Board of Education Representative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8B0A19" w:rsidRPr="008B0A19" w:rsidSect="008B0A1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8" w:space="24" w:color="FF3300"/>
        <w:left w:val="single" w:sz="8" w:space="24" w:color="FF3300"/>
        <w:bottom w:val="single" w:sz="8" w:space="24" w:color="FF3300"/>
        <w:right w:val="single" w:sz="8" w:space="24" w:color="FF33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593E" w14:textId="77777777" w:rsidR="003B0AAE" w:rsidRDefault="003B0AAE" w:rsidP="00331CB2">
      <w:pPr>
        <w:spacing w:after="0" w:line="240" w:lineRule="auto"/>
      </w:pPr>
      <w:r>
        <w:separator/>
      </w:r>
    </w:p>
  </w:endnote>
  <w:endnote w:type="continuationSeparator" w:id="0">
    <w:p w14:paraId="60200F6E" w14:textId="77777777" w:rsidR="003B0AAE" w:rsidRDefault="003B0AAE" w:rsidP="0033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EF28" w14:textId="77777777" w:rsidR="00331CB2" w:rsidRDefault="00331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1788" w14:textId="77777777" w:rsidR="00331CB2" w:rsidRDefault="00331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1F9B" w14:textId="77777777" w:rsidR="00331CB2" w:rsidRDefault="00331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8519" w14:textId="77777777" w:rsidR="003B0AAE" w:rsidRDefault="003B0AAE" w:rsidP="00331CB2">
      <w:pPr>
        <w:spacing w:after="0" w:line="240" w:lineRule="auto"/>
      </w:pPr>
      <w:r>
        <w:separator/>
      </w:r>
    </w:p>
  </w:footnote>
  <w:footnote w:type="continuationSeparator" w:id="0">
    <w:p w14:paraId="198E2BCC" w14:textId="77777777" w:rsidR="003B0AAE" w:rsidRDefault="003B0AAE" w:rsidP="00331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0337" w14:textId="77777777" w:rsidR="00331CB2" w:rsidRDefault="00331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C2C1" w14:textId="2A64AF86" w:rsidR="00331CB2" w:rsidRDefault="00331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D86A" w14:textId="77777777" w:rsidR="00331CB2" w:rsidRDefault="00331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4A72"/>
    <w:multiLevelType w:val="hybridMultilevel"/>
    <w:tmpl w:val="959E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32166"/>
    <w:multiLevelType w:val="hybridMultilevel"/>
    <w:tmpl w:val="6CD6E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F54E7"/>
    <w:multiLevelType w:val="hybridMultilevel"/>
    <w:tmpl w:val="5EF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94E96"/>
    <w:multiLevelType w:val="hybridMultilevel"/>
    <w:tmpl w:val="3F1A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777325">
    <w:abstractNumId w:val="3"/>
  </w:num>
  <w:num w:numId="2" w16cid:durableId="58746107">
    <w:abstractNumId w:val="0"/>
  </w:num>
  <w:num w:numId="3" w16cid:durableId="794056262">
    <w:abstractNumId w:val="1"/>
  </w:num>
  <w:num w:numId="4" w16cid:durableId="204328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DE"/>
    <w:rsid w:val="00003983"/>
    <w:rsid w:val="00020DEB"/>
    <w:rsid w:val="00026A59"/>
    <w:rsid w:val="00052A8E"/>
    <w:rsid w:val="0009167C"/>
    <w:rsid w:val="000B0CAF"/>
    <w:rsid w:val="000B5892"/>
    <w:rsid w:val="000E387D"/>
    <w:rsid w:val="000F5BDE"/>
    <w:rsid w:val="00113EE7"/>
    <w:rsid w:val="00170F99"/>
    <w:rsid w:val="0019040B"/>
    <w:rsid w:val="00197F49"/>
    <w:rsid w:val="002244D3"/>
    <w:rsid w:val="0024764E"/>
    <w:rsid w:val="00286147"/>
    <w:rsid w:val="00293876"/>
    <w:rsid w:val="002A12CA"/>
    <w:rsid w:val="002B0C8C"/>
    <w:rsid w:val="0030584A"/>
    <w:rsid w:val="0032771C"/>
    <w:rsid w:val="00331CB2"/>
    <w:rsid w:val="00352985"/>
    <w:rsid w:val="003836B4"/>
    <w:rsid w:val="00392FD3"/>
    <w:rsid w:val="003B0AAE"/>
    <w:rsid w:val="003B1ACF"/>
    <w:rsid w:val="003C0D36"/>
    <w:rsid w:val="00421D77"/>
    <w:rsid w:val="00426582"/>
    <w:rsid w:val="004833E1"/>
    <w:rsid w:val="004A5391"/>
    <w:rsid w:val="004B45F8"/>
    <w:rsid w:val="004D62BD"/>
    <w:rsid w:val="004E4667"/>
    <w:rsid w:val="004E5687"/>
    <w:rsid w:val="00536A2B"/>
    <w:rsid w:val="00552389"/>
    <w:rsid w:val="00566FD5"/>
    <w:rsid w:val="00583735"/>
    <w:rsid w:val="005A4BBF"/>
    <w:rsid w:val="005B4FA2"/>
    <w:rsid w:val="005E7362"/>
    <w:rsid w:val="00641E0E"/>
    <w:rsid w:val="00682FF3"/>
    <w:rsid w:val="00686ABB"/>
    <w:rsid w:val="00686BD3"/>
    <w:rsid w:val="006A2422"/>
    <w:rsid w:val="006B202B"/>
    <w:rsid w:val="006C49FB"/>
    <w:rsid w:val="006C70F8"/>
    <w:rsid w:val="007159D8"/>
    <w:rsid w:val="00767883"/>
    <w:rsid w:val="00793F98"/>
    <w:rsid w:val="00796CE1"/>
    <w:rsid w:val="007D5771"/>
    <w:rsid w:val="007E77F4"/>
    <w:rsid w:val="00872F20"/>
    <w:rsid w:val="00887920"/>
    <w:rsid w:val="008959EF"/>
    <w:rsid w:val="008B0474"/>
    <w:rsid w:val="008B09AA"/>
    <w:rsid w:val="008B0A19"/>
    <w:rsid w:val="008B643B"/>
    <w:rsid w:val="008D5BCA"/>
    <w:rsid w:val="008D7219"/>
    <w:rsid w:val="008E7106"/>
    <w:rsid w:val="008F7778"/>
    <w:rsid w:val="00921D50"/>
    <w:rsid w:val="00940CFD"/>
    <w:rsid w:val="00980673"/>
    <w:rsid w:val="009903B8"/>
    <w:rsid w:val="00996AAB"/>
    <w:rsid w:val="009D0EFF"/>
    <w:rsid w:val="009F1E2F"/>
    <w:rsid w:val="00A15526"/>
    <w:rsid w:val="00A1621B"/>
    <w:rsid w:val="00A27CC0"/>
    <w:rsid w:val="00A321D4"/>
    <w:rsid w:val="00A437CC"/>
    <w:rsid w:val="00A86242"/>
    <w:rsid w:val="00A871C2"/>
    <w:rsid w:val="00AA3584"/>
    <w:rsid w:val="00AB51C5"/>
    <w:rsid w:val="00AD4005"/>
    <w:rsid w:val="00AD5036"/>
    <w:rsid w:val="00B07941"/>
    <w:rsid w:val="00B12C1A"/>
    <w:rsid w:val="00B17983"/>
    <w:rsid w:val="00B738BE"/>
    <w:rsid w:val="00B75EC0"/>
    <w:rsid w:val="00B929F9"/>
    <w:rsid w:val="00BF3AE5"/>
    <w:rsid w:val="00C10CA3"/>
    <w:rsid w:val="00C40744"/>
    <w:rsid w:val="00C47AAB"/>
    <w:rsid w:val="00C821FC"/>
    <w:rsid w:val="00CC544A"/>
    <w:rsid w:val="00D063B1"/>
    <w:rsid w:val="00D93BFC"/>
    <w:rsid w:val="00DF0894"/>
    <w:rsid w:val="00E145AE"/>
    <w:rsid w:val="00E42377"/>
    <w:rsid w:val="00E56E92"/>
    <w:rsid w:val="00EB2791"/>
    <w:rsid w:val="00EC1EDE"/>
    <w:rsid w:val="00ED142A"/>
    <w:rsid w:val="00ED1728"/>
    <w:rsid w:val="00EF5F3F"/>
    <w:rsid w:val="00F10FCD"/>
    <w:rsid w:val="00F617F5"/>
    <w:rsid w:val="00FA2E4F"/>
    <w:rsid w:val="00FB1874"/>
    <w:rsid w:val="00FB2236"/>
    <w:rsid w:val="00FD007F"/>
    <w:rsid w:val="00FD4354"/>
    <w:rsid w:val="00FE0A27"/>
    <w:rsid w:val="00FE2A5B"/>
    <w:rsid w:val="00FF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13E18F"/>
  <w15:chartTrackingRefBased/>
  <w15:docId w15:val="{8739FBC3-689E-4149-8132-EB157486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82"/>
    <w:pPr>
      <w:ind w:left="720"/>
      <w:contextualSpacing/>
    </w:pPr>
  </w:style>
  <w:style w:type="character" w:styleId="Strong">
    <w:name w:val="Strong"/>
    <w:basedOn w:val="DefaultParagraphFont"/>
    <w:uiPriority w:val="22"/>
    <w:qFormat/>
    <w:rsid w:val="00C40744"/>
    <w:rPr>
      <w:b/>
      <w:bCs/>
    </w:rPr>
  </w:style>
  <w:style w:type="paragraph" w:styleId="NoSpacing">
    <w:name w:val="No Spacing"/>
    <w:uiPriority w:val="1"/>
    <w:qFormat/>
    <w:rsid w:val="00641E0E"/>
    <w:pPr>
      <w:spacing w:after="0" w:line="240" w:lineRule="auto"/>
    </w:pPr>
  </w:style>
  <w:style w:type="paragraph" w:styleId="BalloonText">
    <w:name w:val="Balloon Text"/>
    <w:basedOn w:val="Normal"/>
    <w:link w:val="BalloonTextChar"/>
    <w:uiPriority w:val="99"/>
    <w:semiHidden/>
    <w:unhideWhenUsed/>
    <w:rsid w:val="000B5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92"/>
    <w:rPr>
      <w:rFonts w:ascii="Segoe UI" w:hAnsi="Segoe UI" w:cs="Segoe UI"/>
      <w:sz w:val="18"/>
      <w:szCs w:val="18"/>
    </w:rPr>
  </w:style>
  <w:style w:type="paragraph" w:styleId="Header">
    <w:name w:val="header"/>
    <w:basedOn w:val="Normal"/>
    <w:link w:val="HeaderChar"/>
    <w:uiPriority w:val="99"/>
    <w:unhideWhenUsed/>
    <w:rsid w:val="00331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B2"/>
  </w:style>
  <w:style w:type="paragraph" w:styleId="Footer">
    <w:name w:val="footer"/>
    <w:basedOn w:val="Normal"/>
    <w:link w:val="FooterChar"/>
    <w:uiPriority w:val="99"/>
    <w:unhideWhenUsed/>
    <w:rsid w:val="00331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3853-9654-4955-9B2B-08203713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Jason</dc:creator>
  <cp:keywords/>
  <dc:description/>
  <cp:lastModifiedBy>Easton, Jane S</cp:lastModifiedBy>
  <cp:revision>2</cp:revision>
  <dcterms:created xsi:type="dcterms:W3CDTF">2025-01-13T20:26:00Z</dcterms:created>
  <dcterms:modified xsi:type="dcterms:W3CDTF">2025-01-13T20:26:00Z</dcterms:modified>
</cp:coreProperties>
</file>