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  <w:gridCol w:w="600"/>
        <w:gridCol w:w="810"/>
        <w:gridCol w:w="1079"/>
        <w:gridCol w:w="448"/>
        <w:gridCol w:w="271"/>
        <w:gridCol w:w="93"/>
        <w:gridCol w:w="30"/>
      </w:tblGrid>
      <w:tr w:rsidR="00000000" w14:paraId="640FBE5A" w14:textId="77777777" w:rsidTr="00F66305">
        <w:trPr>
          <w:gridAfter w:val="1"/>
          <w:wAfter w:w="14" w:type="pct"/>
          <w:tblCellSpacing w:w="0" w:type="dxa"/>
        </w:trPr>
        <w:tc>
          <w:tcPr>
            <w:tcW w:w="4986" w:type="pct"/>
            <w:gridSpan w:val="7"/>
            <w:vAlign w:val="center"/>
            <w:hideMark/>
          </w:tcPr>
          <w:p w14:paraId="43B0789C" w14:textId="77777777" w:rsidR="00000000" w:rsidRPr="00F66305" w:rsidRDefault="00F66305" w:rsidP="00F66305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66305">
              <w:rPr>
                <w:rFonts w:ascii="Tahoma" w:eastAsia="Times New Roman" w:hAnsi="Tahoma" w:cs="Tahoma"/>
                <w:b/>
              </w:rPr>
              <w:t xml:space="preserve">Bellevue Board of Education Regular Meeting </w:t>
            </w:r>
            <w:r w:rsidRPr="00F66305">
              <w:rPr>
                <w:rFonts w:ascii="Tahoma" w:eastAsia="Times New Roman" w:hAnsi="Tahoma" w:cs="Tahoma"/>
                <w:b/>
              </w:rPr>
              <w:br/>
              <w:t>January 22, 2025 6:00 PM</w:t>
            </w:r>
            <w:r w:rsidRPr="00F66305">
              <w:rPr>
                <w:rFonts w:ascii="Tahoma" w:eastAsia="Times New Roman" w:hAnsi="Tahoma" w:cs="Tahoma"/>
                <w:b/>
              </w:rPr>
              <w:br/>
              <w:t>Bellevue High School Library</w:t>
            </w:r>
          </w:p>
        </w:tc>
      </w:tr>
      <w:tr w:rsidR="00000000" w:rsidRPr="00F66305" w14:paraId="55BB699D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B06800D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36B4824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39AA1D7E" w14:textId="77777777" w:rsidTr="00F66305">
        <w:trPr>
          <w:gridAfter w:val="1"/>
          <w:wAfter w:w="14" w:type="pct"/>
          <w:tblCellSpacing w:w="0" w:type="dxa"/>
        </w:trPr>
        <w:tc>
          <w:tcPr>
            <w:tcW w:w="4943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1CF9264" w14:textId="77777777" w:rsidR="00000000" w:rsidRPr="00F66305" w:rsidRDefault="00F66305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F66305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F66305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F66305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32FBE73" w14:textId="77777777" w:rsidR="00000000" w:rsidRPr="00F66305" w:rsidRDefault="00F6630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 w:rsidRPr="00F66305" w14:paraId="59C10AC1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E3A2AD6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88A3932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F66305" w14:paraId="49FCDE89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DC674EA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18016F1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6B5498B5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4F21673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653E3BC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F66305" w14:paraId="76290FA4" w14:textId="77777777" w:rsidTr="00F66305">
        <w:trPr>
          <w:gridAfter w:val="1"/>
          <w:wAfter w:w="14" w:type="pct"/>
          <w:tblCellSpacing w:w="0" w:type="dxa"/>
        </w:trPr>
        <w:tc>
          <w:tcPr>
            <w:tcW w:w="373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7349CC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azeres, Jenn Owens, Dan Swope</w:t>
            </w:r>
          </w:p>
        </w:tc>
        <w:tc>
          <w:tcPr>
            <w:tcW w:w="1247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CE2DC46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2F07781D" w14:textId="77777777" w:rsidTr="00F66305">
        <w:trPr>
          <w:gridAfter w:val="1"/>
          <w:wAfter w:w="14" w:type="pct"/>
          <w:tblCellSpacing w:w="0" w:type="dxa"/>
        </w:trPr>
        <w:tc>
          <w:tcPr>
            <w:tcW w:w="4611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49F8D9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the appointment of Board of Education Chairperson for the 2025 calendar year</w:t>
            </w:r>
          </w:p>
        </w:tc>
        <w:tc>
          <w:tcPr>
            <w:tcW w:w="375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0DC5075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6F2356EE" w14:textId="77777777" w:rsidTr="00F66305">
        <w:trPr>
          <w:gridAfter w:val="1"/>
          <w:wAfter w:w="14" w:type="pct"/>
          <w:tblCellSpacing w:w="0" w:type="dxa"/>
        </w:trPr>
        <w:tc>
          <w:tcPr>
            <w:tcW w:w="4611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97C1AF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the appointment of Board of Education Vice Chairperson for the 2025 calendar year</w:t>
            </w:r>
          </w:p>
        </w:tc>
        <w:tc>
          <w:tcPr>
            <w:tcW w:w="375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4EE258C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4BB3C87E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9CAD808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Approval to adopt the agenda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CE7037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F66305" w14:paraId="6C910486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B1F73CC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0AA33C7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F66305" w14:paraId="1E90ED25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678178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 School Board Member Appreciation Month 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7DE8494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5BCBC67E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8E673F1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Board Spotlight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BFAB3AC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53921676" w14:textId="77777777" w:rsidTr="00F66305">
        <w:trPr>
          <w:gridAfter w:val="1"/>
          <w:wAfter w:w="14" w:type="pct"/>
          <w:tblCellSpacing w:w="0" w:type="dxa"/>
        </w:trPr>
        <w:tc>
          <w:tcPr>
            <w:tcW w:w="4113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8AB71A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Discussion of the Nutrition and Physical Activity Report for 2024-2025</w:t>
            </w:r>
          </w:p>
        </w:tc>
        <w:tc>
          <w:tcPr>
            <w:tcW w:w="87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B9F266D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652DBC66" w14:textId="77777777" w:rsidTr="00F66305">
        <w:trPr>
          <w:gridAfter w:val="1"/>
          <w:wAfter w:w="14" w:type="pct"/>
          <w:tblCellSpacing w:w="0" w:type="dxa"/>
        </w:trPr>
        <w:tc>
          <w:tcPr>
            <w:tcW w:w="4818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674983E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Review proposed 2025-2026 School Calendar, Option 1 as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 presented by the Calendar Committee</w:t>
            </w:r>
          </w:p>
        </w:tc>
        <w:tc>
          <w:tcPr>
            <w:tcW w:w="16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2014129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3BA8BEAE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6A19496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Hearing of Citizens and Delegations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FCDF7D1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F66305" w14:paraId="73D340F2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3A7E410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Statement: The board welcomes stakeholder comments, but will not engage in discussion during this time. If you would like an administrator to follow-up, please leave your contact information on the sign-in sheet.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AE52542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04908884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A6F7A61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1B69574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F66305" w14:paraId="18B62A50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D1EFB8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</w:t>
            </w: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BE62F6D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 w:rsidRPr="00F66305" w14:paraId="11F72680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F81FE01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8FA3604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000000" w:rsidRPr="00F66305" w14:paraId="1FB0D373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18CB751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E618ED2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000000" w:rsidRPr="00F66305" w14:paraId="7AE81447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DACAF5A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4D001F6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000000" w:rsidRPr="00F66305" w14:paraId="337D38B6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5EE6CC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7C8F574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Katrina Rec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htin </w:t>
            </w:r>
          </w:p>
        </w:tc>
      </w:tr>
      <w:tr w:rsidR="00000000" w:rsidRPr="00F66305" w14:paraId="7A26A8F1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F5623A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1C6292F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000000" w:rsidRPr="00F66305" w14:paraId="3F67E3B2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82C2095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FEAD7DD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Courtney McCarty </w:t>
            </w:r>
          </w:p>
        </w:tc>
      </w:tr>
      <w:tr w:rsidR="00000000" w:rsidRPr="00F66305" w14:paraId="7DD44ADF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F96F62A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D6E5C36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 w:rsidRPr="00F66305" w14:paraId="05DD8458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449433F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Consent Agenda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9A5BA01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F66305" w14:paraId="1C6FC11B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2ADE7D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Approve the December 18, 2024 Regular Meeting Minutes and the January 8, 2025 Special Meeting/Working Session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DA635ED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268C1CA4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64FF3F7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January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44F0553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7BE91705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8339119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 Approve the Treasurer's Report for the month of 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December 2024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D525DE7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47316E52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8250C2F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to appoint Matt Morgan as Board of Education Treasurer for the 2025 calendar year as per Board Policy 01.413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0513A2D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43A4A3B2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E620C71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reimbursements for Board Members incurring out-of-district expenses for the 2025 calendar year as per Board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 Policy 01.821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2842C4F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77C1725E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28CB11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 Approve to renew student accident insurance policy (Plan 5) with Roberts Insurance &amp; Investments for the 2025/2026 school year through K&amp;K 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Insurance, underwritten by Zurich American Insurance Company, including a $7.5 million catastrophic policy underwritten by Zurich American Insurance Company. Total premium of $8,803.80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E031821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733C4F5D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4D6BD2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to appoint Superintendent Misty Middleton as Board of Educ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ation Secretary for the 2025 calendar year as per Board Policy 01.412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C2E31E0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06B9FB47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BBD9FB0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Furniture surplus request from Grandview Elementary School as attached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4A41B58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7CED4CEA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7E99362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to appoint Board Member Jenn Owens to serve on the 2025-2026 Code of Conduct Committee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6C7E01B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14F88B62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6AC966F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ve the revised District Branding Book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613E9AF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48515BCF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07F9E8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 Approve MOU between NKCES and Bellevue Independent School District for Arts in Mind Program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30B01D0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214E0DD8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43BE678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8.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905745E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F66305" w14:paraId="436696EA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A75ED30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 Approve the FY25 Draft Budget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9191C7C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6E7BFF49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1B86EFD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Approve AIA Standard Form of Agreement between Owner and Architect for Ben Flora Bleacher Replacement Project BG# 25-234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B86D3E7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7F598FF7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5FD8078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7 to Perkins Carmack Construction, LLC for GES Gym Addition/HVAC Renovation Projec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t,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9363345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00F2F6EF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F4F5E3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2 to Perkins Carmack Construction, LLC for Stadium/Ben Flora Gym Renovation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89C262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30F74E71" w14:textId="77777777" w:rsidTr="00F66305">
        <w:trPr>
          <w:tblCellSpacing w:w="0" w:type="dxa"/>
        </w:trPr>
        <w:tc>
          <w:tcPr>
            <w:tcW w:w="4986" w:type="pct"/>
            <w:gridSpan w:val="7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3F7CD53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Approve to enter into a new district copier lease agreement with Toshiba Business Solutio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ns at a cost of $780 per month. This is a 60-month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 lease with rates locked for 5 years. Copy costs billed by Toshiba as follows: the cost of black &amp; white copies at $.0035 per copy and color copies at $.035 per copy. Monochrome copier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at </w:t>
            </w:r>
            <w:bookmarkStart w:id="0" w:name="_GoBack"/>
            <w:bookmarkEnd w:id="0"/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$53 per month for BMH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S.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48C99DB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F66305" w14:paraId="360927B1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A892483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A4A78CE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 w:rsidRPr="00F66305" w14:paraId="39EA9811" w14:textId="77777777" w:rsidTr="00F66305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8447543" w14:textId="77777777" w:rsidR="00000000" w:rsidRPr="00F66305" w:rsidRDefault="00F66305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> Approval to Adjourn</w:t>
            </w:r>
          </w:p>
        </w:tc>
        <w:tc>
          <w:tcPr>
            <w:tcW w:w="1524" w:type="pct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5535B84" w14:textId="77777777" w:rsidR="00000000" w:rsidRPr="00F66305" w:rsidRDefault="00F66305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F66305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77D89818" w14:textId="77777777" w:rsidR="00000000" w:rsidRPr="00F66305" w:rsidRDefault="00F66305">
      <w:pPr>
        <w:rPr>
          <w:rFonts w:eastAsia="Times New Roman"/>
          <w:sz w:val="22"/>
          <w:szCs w:val="22"/>
        </w:rPr>
      </w:pPr>
    </w:p>
    <w:sectPr w:rsidR="00000000" w:rsidRPr="00F66305" w:rsidSect="00F66305">
      <w:pgSz w:w="12240" w:h="15840"/>
      <w:pgMar w:top="900" w:right="72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05"/>
    <w:rsid w:val="00F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60CA5"/>
  <w15:chartTrackingRefBased/>
  <w15:docId w15:val="{D44075F9-9B35-4A84-8624-D86A63F5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AF6FC337-E385-4422-9194-BE786E9B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340DE-B7E3-471D-858B-7E6626F65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33360-DE3A-4C4B-8443-615A52BA6252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dba9d881-5f3a-40f9-a9a7-00e960d0e466"/>
    <ds:schemaRef ds:uri="http://schemas.microsoft.com/office/infopath/2007/PartnerControls"/>
    <ds:schemaRef ds:uri="http://schemas.openxmlformats.org/package/2006/metadata/core-properties"/>
    <ds:schemaRef ds:uri="94627f6b-45aa-4f11-bbeb-ed36269822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2025-01-22T20:17:00Z</dcterms:created>
  <dcterms:modified xsi:type="dcterms:W3CDTF">2025-01-22T20:17:00Z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