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3BB18D7" w:rsidR="006F0552" w:rsidRPr="00716300" w:rsidRDefault="00886F5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Food Service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B7114C7" w:rsidR="00DE0B82" w:rsidRPr="00716300" w:rsidRDefault="00886F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Wellness Report Card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BB4B8B5" w:rsidR="00DE0B82" w:rsidRPr="00716300" w:rsidRDefault="00886F5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Food Service Wellness Report Card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4EA4752" w:rsidR="008A2749" w:rsidRPr="008A2749" w:rsidRDefault="00886F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2024-25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643E8AD9" w:rsidR="00D072A8" w:rsidRPr="005E63B9" w:rsidRDefault="00886F5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07.1</w:t>
      </w:r>
      <w:r w:rsidR="00676071"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2602EB1" w:rsidR="00D072A8" w:rsidRPr="006F0552" w:rsidRDefault="00886F5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Food Service – School Nutrition Annual Wellness Report for 2024-25 school year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EEC0C6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86F5E">
            <w:rPr>
              <w:rFonts w:asciiTheme="minorHAnsi" w:hAnsiTheme="minorHAnsi" w:cstheme="minorHAnsi"/>
            </w:rPr>
            <w:t>Food Service Annual Wellness Report Card for 2024-25 school year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B526A0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886F5E">
            <w:rPr>
              <w:rFonts w:asciiTheme="minorHAnsi" w:hAnsiTheme="minorHAnsi" w:cstheme="minorHAnsi"/>
            </w:rPr>
            <w:t>Stephanie Steele, Food Service Director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3B4C" w14:textId="77777777" w:rsidR="000C6116" w:rsidRDefault="000C6116">
      <w:r>
        <w:separator/>
      </w:r>
    </w:p>
  </w:endnote>
  <w:endnote w:type="continuationSeparator" w:id="0">
    <w:p w14:paraId="0D785DF3" w14:textId="77777777" w:rsidR="000C6116" w:rsidRDefault="000C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D75A" w14:textId="77777777" w:rsidR="000C6116" w:rsidRDefault="000C6116">
      <w:r>
        <w:separator/>
      </w:r>
    </w:p>
  </w:footnote>
  <w:footnote w:type="continuationSeparator" w:id="0">
    <w:p w14:paraId="62B97C39" w14:textId="77777777" w:rsidR="000C6116" w:rsidRDefault="000C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6116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86F5E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9509DE"/>
    <w:rsid w:val="00A441F6"/>
    <w:rsid w:val="00B32F66"/>
    <w:rsid w:val="00B567FE"/>
    <w:rsid w:val="00B81BE8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2024-12-16T20:16:00Z</dcterms:created>
  <dcterms:modified xsi:type="dcterms:W3CDTF">2024-12-16T20:16:00Z</dcterms:modified>
</cp:coreProperties>
</file>