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A2548" w:rsidRDefault="00471824">
      <w:pPr>
        <w:spacing w:before="240" w:after="240"/>
        <w:rPr>
          <w:b/>
          <w:sz w:val="24"/>
          <w:szCs w:val="24"/>
          <w:u w:val="single"/>
        </w:rPr>
      </w:pPr>
      <w:r>
        <w:rPr>
          <w:b/>
        </w:rPr>
        <w:t xml:space="preserve">THIS IS A DECISION PAPER: </w:t>
      </w:r>
    </w:p>
    <w:p w14:paraId="00000002" w14:textId="77777777" w:rsidR="00DA2548" w:rsidRDefault="00DA2548">
      <w:pPr>
        <w:spacing w:line="240" w:lineRule="auto"/>
        <w:rPr>
          <w:sz w:val="24"/>
          <w:szCs w:val="24"/>
        </w:rPr>
      </w:pPr>
    </w:p>
    <w:p w14:paraId="00000003" w14:textId="77777777" w:rsidR="00DA2548" w:rsidRDefault="00471824">
      <w:pPr>
        <w:spacing w:line="240" w:lineRule="auto"/>
        <w:rPr>
          <w:sz w:val="24"/>
          <w:szCs w:val="24"/>
        </w:rPr>
      </w:pPr>
      <w:r>
        <w:rPr>
          <w:b/>
          <w:sz w:val="24"/>
          <w:szCs w:val="24"/>
        </w:rPr>
        <w:t xml:space="preserve">TO:  </w:t>
      </w:r>
      <w:r>
        <w:rPr>
          <w:b/>
          <w:sz w:val="24"/>
          <w:szCs w:val="24"/>
        </w:rPr>
        <w:tab/>
      </w:r>
      <w:r>
        <w:rPr>
          <w:b/>
          <w:sz w:val="24"/>
          <w:szCs w:val="24"/>
        </w:rPr>
        <w:tab/>
      </w:r>
      <w:r>
        <w:rPr>
          <w:sz w:val="24"/>
          <w:szCs w:val="24"/>
        </w:rPr>
        <w:t>Members of the Hardin County Board of Education</w:t>
      </w:r>
    </w:p>
    <w:p w14:paraId="00000004" w14:textId="77777777" w:rsidR="00DA2548" w:rsidRDefault="00DA2548">
      <w:pPr>
        <w:spacing w:line="240" w:lineRule="auto"/>
        <w:rPr>
          <w:sz w:val="24"/>
          <w:szCs w:val="24"/>
        </w:rPr>
      </w:pPr>
    </w:p>
    <w:p w14:paraId="00000005" w14:textId="77777777" w:rsidR="00DA2548" w:rsidRDefault="00471824">
      <w:pPr>
        <w:spacing w:line="240" w:lineRule="auto"/>
        <w:rPr>
          <w:sz w:val="24"/>
          <w:szCs w:val="24"/>
        </w:rPr>
      </w:pPr>
      <w:r>
        <w:rPr>
          <w:b/>
          <w:sz w:val="24"/>
          <w:szCs w:val="24"/>
        </w:rPr>
        <w:t>FROM:</w:t>
      </w:r>
      <w:r>
        <w:rPr>
          <w:b/>
          <w:sz w:val="24"/>
          <w:szCs w:val="24"/>
        </w:rPr>
        <w:tab/>
      </w:r>
      <w:r>
        <w:rPr>
          <w:sz w:val="24"/>
          <w:szCs w:val="24"/>
        </w:rPr>
        <w:t>Teresa Morgan, Superintendent</w:t>
      </w:r>
    </w:p>
    <w:p w14:paraId="00000006" w14:textId="77777777" w:rsidR="00DA2548" w:rsidRDefault="00DA2548">
      <w:pPr>
        <w:spacing w:line="240" w:lineRule="auto"/>
        <w:rPr>
          <w:sz w:val="24"/>
          <w:szCs w:val="24"/>
        </w:rPr>
      </w:pPr>
    </w:p>
    <w:p w14:paraId="00000007" w14:textId="0130EE90" w:rsidR="00DA2548" w:rsidRDefault="00070A18">
      <w:pPr>
        <w:spacing w:line="240" w:lineRule="auto"/>
        <w:rPr>
          <w:sz w:val="24"/>
          <w:szCs w:val="24"/>
        </w:rPr>
      </w:pPr>
      <w:r>
        <w:rPr>
          <w:b/>
          <w:sz w:val="24"/>
          <w:szCs w:val="24"/>
        </w:rPr>
        <w:t>DATE:</w:t>
      </w:r>
      <w:r>
        <w:rPr>
          <w:b/>
          <w:sz w:val="24"/>
          <w:szCs w:val="24"/>
        </w:rPr>
        <w:tab/>
      </w:r>
      <w:r w:rsidR="00471824">
        <w:rPr>
          <w:sz w:val="24"/>
          <w:szCs w:val="24"/>
        </w:rPr>
        <w:t>December 19, 2024</w:t>
      </w:r>
    </w:p>
    <w:p w14:paraId="00000008" w14:textId="77777777" w:rsidR="00DA2548" w:rsidRDefault="00DA2548">
      <w:pPr>
        <w:spacing w:line="240" w:lineRule="auto"/>
        <w:rPr>
          <w:sz w:val="24"/>
          <w:szCs w:val="24"/>
        </w:rPr>
      </w:pPr>
    </w:p>
    <w:p w14:paraId="00000009" w14:textId="557E3249" w:rsidR="00DA2548" w:rsidRDefault="00471824" w:rsidP="00070A18">
      <w:pPr>
        <w:spacing w:line="240" w:lineRule="auto"/>
        <w:rPr>
          <w:sz w:val="24"/>
          <w:szCs w:val="24"/>
        </w:rPr>
      </w:pPr>
      <w:r>
        <w:rPr>
          <w:b/>
          <w:sz w:val="24"/>
          <w:szCs w:val="24"/>
        </w:rPr>
        <w:t>SUBJECT:</w:t>
      </w:r>
      <w:r>
        <w:rPr>
          <w:b/>
          <w:sz w:val="24"/>
          <w:szCs w:val="24"/>
        </w:rPr>
        <w:tab/>
      </w:r>
      <w:r>
        <w:rPr>
          <w:sz w:val="24"/>
          <w:szCs w:val="24"/>
        </w:rPr>
        <w:t>PowerSchool Software Platforms Contract</w:t>
      </w:r>
    </w:p>
    <w:p w14:paraId="0000000B" w14:textId="2D5AE813" w:rsidR="00DA2548" w:rsidRDefault="00DA2548" w:rsidP="00070A18">
      <w:pPr>
        <w:spacing w:line="240" w:lineRule="auto"/>
        <w:rPr>
          <w:sz w:val="24"/>
          <w:szCs w:val="24"/>
        </w:rPr>
      </w:pPr>
    </w:p>
    <w:p w14:paraId="0000000C" w14:textId="77777777" w:rsidR="00DA2548" w:rsidRDefault="00DA2548">
      <w:pPr>
        <w:spacing w:line="240" w:lineRule="auto"/>
        <w:rPr>
          <w:sz w:val="24"/>
          <w:szCs w:val="24"/>
        </w:rPr>
      </w:pPr>
    </w:p>
    <w:p w14:paraId="0000000D" w14:textId="77777777" w:rsidR="00DA2548" w:rsidRDefault="00471824">
      <w:pPr>
        <w:spacing w:line="240" w:lineRule="auto"/>
        <w:rPr>
          <w:b/>
          <w:sz w:val="24"/>
          <w:szCs w:val="24"/>
        </w:rPr>
      </w:pPr>
      <w:r>
        <w:rPr>
          <w:b/>
          <w:sz w:val="24"/>
          <w:szCs w:val="24"/>
        </w:rPr>
        <w:t>FACTS:</w:t>
      </w:r>
    </w:p>
    <w:p w14:paraId="0000000E" w14:textId="77777777" w:rsidR="00DA2548" w:rsidRDefault="00DA2548">
      <w:pPr>
        <w:spacing w:line="240" w:lineRule="auto"/>
        <w:rPr>
          <w:sz w:val="24"/>
          <w:szCs w:val="24"/>
        </w:rPr>
      </w:pPr>
    </w:p>
    <w:p w14:paraId="0000000F" w14:textId="77777777" w:rsidR="00DA2548" w:rsidRDefault="00471824">
      <w:pPr>
        <w:spacing w:line="240" w:lineRule="auto"/>
      </w:pPr>
      <w:r>
        <w:rPr>
          <w:sz w:val="24"/>
          <w:szCs w:val="24"/>
        </w:rPr>
        <w:t>At present, Hardin County Schools rely on three separate platforms to manage time clocks, substitute management, safe schools compliance training, and professional learning hour tracking. To streamline operations and improve efficiency, we recommen</w:t>
      </w:r>
      <w:r>
        <w:rPr>
          <w:sz w:val="24"/>
          <w:szCs w:val="24"/>
        </w:rPr>
        <w:t>d expanding our existing PowerSchool license to include additional products that would consolidate these functions into one central location. This change would allow employees to access not only timekeeping, substitute management, and training, but also th</w:t>
      </w:r>
      <w:r>
        <w:rPr>
          <w:sz w:val="24"/>
          <w:szCs w:val="24"/>
        </w:rPr>
        <w:t>eir evaluations, contracts, and records through a single portal.</w:t>
      </w:r>
    </w:p>
    <w:p w14:paraId="00000010" w14:textId="77777777" w:rsidR="00DA2548" w:rsidRDefault="00DA2548">
      <w:pPr>
        <w:spacing w:line="240" w:lineRule="auto"/>
        <w:rPr>
          <w:sz w:val="24"/>
          <w:szCs w:val="24"/>
        </w:rPr>
      </w:pPr>
    </w:p>
    <w:p w14:paraId="00000011" w14:textId="2C35F7FC" w:rsidR="00DA2548" w:rsidRDefault="00471824">
      <w:pPr>
        <w:spacing w:line="240" w:lineRule="auto"/>
        <w:rPr>
          <w:sz w:val="24"/>
          <w:szCs w:val="24"/>
        </w:rPr>
      </w:pPr>
      <w:r>
        <w:rPr>
          <w:sz w:val="24"/>
          <w:szCs w:val="24"/>
        </w:rPr>
        <w:t>After researching several vendors, PowerSchool Perform has proven to be the best option to partner with HCS. Since we already utilize the platform for applicant tracking, employee records, a</w:t>
      </w:r>
      <w:r>
        <w:rPr>
          <w:sz w:val="24"/>
          <w:szCs w:val="24"/>
        </w:rPr>
        <w:t>nd evaluations, we are accustomed to the level of service provided by PowerSchool for their product lines.  The time clock management offers seamless integration with our payroll system (MUNIS), which will streamline processes and reduce administrative bur</w:t>
      </w:r>
      <w:r>
        <w:rPr>
          <w:sz w:val="24"/>
          <w:szCs w:val="24"/>
        </w:rPr>
        <w:t xml:space="preserve">den over time.  The substitute management is comparable with our current program.  The training platform will allow for </w:t>
      </w:r>
      <w:r w:rsidR="00070A18">
        <w:rPr>
          <w:sz w:val="24"/>
          <w:szCs w:val="24"/>
        </w:rPr>
        <w:t>increased</w:t>
      </w:r>
      <w:r>
        <w:rPr>
          <w:sz w:val="24"/>
          <w:szCs w:val="24"/>
        </w:rPr>
        <w:t xml:space="preserve"> monitoring of employee compliance for Safe Schools training and professional development.</w:t>
      </w:r>
    </w:p>
    <w:p w14:paraId="00000012" w14:textId="77777777" w:rsidR="00DA2548" w:rsidRDefault="00DA2548">
      <w:pPr>
        <w:spacing w:line="240" w:lineRule="auto"/>
        <w:rPr>
          <w:sz w:val="24"/>
          <w:szCs w:val="24"/>
        </w:rPr>
      </w:pPr>
    </w:p>
    <w:p w14:paraId="00000013" w14:textId="77777777" w:rsidR="00DA2548" w:rsidRDefault="00471824">
      <w:pPr>
        <w:spacing w:line="240" w:lineRule="auto"/>
        <w:rPr>
          <w:sz w:val="24"/>
          <w:szCs w:val="24"/>
        </w:rPr>
      </w:pPr>
      <w:r>
        <w:rPr>
          <w:sz w:val="24"/>
          <w:szCs w:val="24"/>
        </w:rPr>
        <w:t xml:space="preserve">The contract on the product will be </w:t>
      </w:r>
      <w:r>
        <w:rPr>
          <w:sz w:val="24"/>
          <w:szCs w:val="24"/>
        </w:rPr>
        <w:t xml:space="preserve">for five (5) years for a total of $872,557.94.  This 5-year contract total is approximately $200,000 less than we currently pay for all products that offer these same features and services.  </w:t>
      </w:r>
    </w:p>
    <w:p w14:paraId="00000014" w14:textId="77777777" w:rsidR="00DA2548" w:rsidRDefault="00DA2548">
      <w:pPr>
        <w:spacing w:line="240" w:lineRule="auto"/>
        <w:rPr>
          <w:sz w:val="24"/>
          <w:szCs w:val="24"/>
        </w:rPr>
      </w:pPr>
    </w:p>
    <w:p w14:paraId="00000016" w14:textId="4B612C9E" w:rsidR="00DA2548" w:rsidRDefault="00DA2548">
      <w:pPr>
        <w:spacing w:line="240" w:lineRule="auto"/>
        <w:rPr>
          <w:sz w:val="24"/>
          <w:szCs w:val="24"/>
        </w:rPr>
      </w:pPr>
    </w:p>
    <w:p w14:paraId="00000017" w14:textId="15CB274D" w:rsidR="00DA2548" w:rsidRDefault="00471824">
      <w:pPr>
        <w:spacing w:line="240" w:lineRule="auto"/>
        <w:rPr>
          <w:b/>
          <w:sz w:val="24"/>
          <w:szCs w:val="24"/>
        </w:rPr>
      </w:pPr>
      <w:r>
        <w:rPr>
          <w:b/>
          <w:sz w:val="24"/>
          <w:szCs w:val="24"/>
        </w:rPr>
        <w:t>RECOMMENDATION</w:t>
      </w:r>
      <w:bookmarkStart w:id="0" w:name="_GoBack"/>
      <w:bookmarkEnd w:id="0"/>
      <w:r>
        <w:rPr>
          <w:b/>
          <w:sz w:val="24"/>
          <w:szCs w:val="24"/>
        </w:rPr>
        <w:t xml:space="preserve">: </w:t>
      </w:r>
    </w:p>
    <w:p w14:paraId="00000019" w14:textId="7904D714" w:rsidR="00DA2548" w:rsidRDefault="00471824">
      <w:pPr>
        <w:spacing w:line="240" w:lineRule="auto"/>
        <w:rPr>
          <w:sz w:val="24"/>
          <w:szCs w:val="24"/>
        </w:rPr>
      </w:pPr>
      <w:r>
        <w:rPr>
          <w:sz w:val="24"/>
          <w:szCs w:val="24"/>
        </w:rPr>
        <w:t>I recommend the Hardin County Board of Edu</w:t>
      </w:r>
      <w:r>
        <w:rPr>
          <w:sz w:val="24"/>
          <w:szCs w:val="24"/>
        </w:rPr>
        <w:t xml:space="preserve">cation approve the contract with PowerSchool for Talent Recruitment and Retention Cloud services for </w:t>
      </w:r>
      <w:r w:rsidR="00070A18">
        <w:rPr>
          <w:sz w:val="24"/>
          <w:szCs w:val="24"/>
        </w:rPr>
        <w:t xml:space="preserve">5 years </w:t>
      </w:r>
      <w:r>
        <w:rPr>
          <w:sz w:val="24"/>
          <w:szCs w:val="24"/>
        </w:rPr>
        <w:t>beginning December 31, 2024.</w:t>
      </w:r>
    </w:p>
    <w:p w14:paraId="0000001A" w14:textId="77777777" w:rsidR="00DA2548" w:rsidRDefault="00DA2548">
      <w:pPr>
        <w:spacing w:line="240" w:lineRule="auto"/>
        <w:rPr>
          <w:sz w:val="24"/>
          <w:szCs w:val="24"/>
        </w:rPr>
      </w:pPr>
    </w:p>
    <w:p w14:paraId="0000001B" w14:textId="77777777" w:rsidR="00DA2548" w:rsidRDefault="00471824">
      <w:pPr>
        <w:spacing w:line="240" w:lineRule="auto"/>
        <w:rPr>
          <w:b/>
          <w:sz w:val="24"/>
          <w:szCs w:val="24"/>
        </w:rPr>
      </w:pPr>
      <w:r>
        <w:rPr>
          <w:b/>
          <w:sz w:val="24"/>
          <w:szCs w:val="24"/>
        </w:rPr>
        <w:t>RECOMMENDED MOTION:</w:t>
      </w:r>
    </w:p>
    <w:p w14:paraId="0000001D" w14:textId="040DE5A0" w:rsidR="00DA2548" w:rsidRDefault="00471824">
      <w:pPr>
        <w:spacing w:line="240" w:lineRule="auto"/>
      </w:pPr>
      <w:r>
        <w:rPr>
          <w:sz w:val="24"/>
          <w:szCs w:val="24"/>
        </w:rPr>
        <w:t xml:space="preserve">I move the Hardin County Board of Education approve the contract with PowerSchool for Talent Recruitment and Retention Cloud services for </w:t>
      </w:r>
      <w:r w:rsidR="00070A18">
        <w:rPr>
          <w:sz w:val="24"/>
          <w:szCs w:val="24"/>
        </w:rPr>
        <w:t>5 years</w:t>
      </w:r>
      <w:r>
        <w:rPr>
          <w:sz w:val="24"/>
          <w:szCs w:val="24"/>
        </w:rPr>
        <w:t xml:space="preserve"> beginning December 31, 2024.</w:t>
      </w:r>
    </w:p>
    <w:sectPr w:rsidR="00DA254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zQ0NDYyADLMjQwNDJV0lIJTi4sz8/NACgxrAeUMG2osAAAA"/>
  </w:docVars>
  <w:rsids>
    <w:rsidRoot w:val="00DA2548"/>
    <w:rsid w:val="00070A18"/>
    <w:rsid w:val="00471824"/>
    <w:rsid w:val="00DA2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002D5"/>
  <w15:docId w15:val="{B2CD8B06-2D10-4689-BE18-4C40D3B4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293</Words>
  <Characters>1749</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Pawley, Kaycie</dc:creator>
  <cp:lastModifiedBy>Pawley, Kaycie</cp:lastModifiedBy>
  <cp:revision>3</cp:revision>
  <dcterms:created xsi:type="dcterms:W3CDTF">2024-12-19T20:23:00Z</dcterms:created>
  <dcterms:modified xsi:type="dcterms:W3CDTF">2024-12-19T20:26:00Z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ab305b9ced1f5fe9800f5974def4a77a8dc1025305523a7beb925ce389d65d4a</vt:lpwstr>
  </property>
</Properties>
</file>