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15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1"/>
        <w:gridCol w:w="2309"/>
        <w:gridCol w:w="901"/>
        <w:gridCol w:w="91"/>
        <w:gridCol w:w="30"/>
      </w:tblGrid>
      <w:tr w:rsidR="00000000" w:rsidRPr="00DF673D" w14:paraId="049D4B75" w14:textId="77777777" w:rsidTr="00DF673D">
        <w:trPr>
          <w:gridAfter w:val="1"/>
          <w:wAfter w:w="14" w:type="pct"/>
          <w:tblCellSpacing w:w="0" w:type="dxa"/>
        </w:trPr>
        <w:tc>
          <w:tcPr>
            <w:tcW w:w="4986" w:type="pct"/>
            <w:gridSpan w:val="4"/>
            <w:vAlign w:val="center"/>
            <w:hideMark/>
          </w:tcPr>
          <w:p w14:paraId="5D9051C1" w14:textId="77777777" w:rsidR="00000000" w:rsidRPr="00DF673D" w:rsidRDefault="00DF673D" w:rsidP="00DF673D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DF673D">
              <w:rPr>
                <w:rFonts w:ascii="Tahoma" w:eastAsia="Times New Roman" w:hAnsi="Tahoma" w:cs="Tahoma"/>
                <w:b/>
              </w:rPr>
              <w:t xml:space="preserve">Bellevue Board of Education Regular Meeting </w:t>
            </w:r>
            <w:r w:rsidRPr="00DF673D">
              <w:rPr>
                <w:rFonts w:ascii="Tahoma" w:eastAsia="Times New Roman" w:hAnsi="Tahoma" w:cs="Tahoma"/>
                <w:b/>
              </w:rPr>
              <w:br/>
              <w:t>December 18, 2024 6:00 PM</w:t>
            </w:r>
            <w:r w:rsidRPr="00DF673D">
              <w:rPr>
                <w:rFonts w:ascii="Tahoma" w:eastAsia="Times New Roman" w:hAnsi="Tahoma" w:cs="Tahoma"/>
                <w:b/>
              </w:rPr>
              <w:br/>
              <w:t>Bellevue High School</w:t>
            </w:r>
          </w:p>
        </w:tc>
      </w:tr>
      <w:tr w:rsidR="00000000" w:rsidRPr="00DF673D" w14:paraId="62A44CAB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1648206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Preliminary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7DCF4B3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78D8B494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541E2D90" w14:textId="77777777" w:rsidR="00000000" w:rsidRPr="00DF673D" w:rsidRDefault="00DF673D">
            <w:pPr>
              <w:pStyle w:val="HTMLPreformatted"/>
              <w:rPr>
                <w:rFonts w:ascii="Tahoma" w:hAnsi="Tahoma" w:cs="Tahoma"/>
                <w:sz w:val="22"/>
                <w:szCs w:val="22"/>
              </w:rPr>
            </w:pPr>
            <w:r w:rsidRPr="00DF673D">
              <w:rPr>
                <w:rStyle w:val="Strong"/>
                <w:rFonts w:ascii="Tahoma" w:hAnsi="Tahoma" w:cs="Tahoma"/>
                <w:sz w:val="22"/>
                <w:szCs w:val="22"/>
              </w:rPr>
              <w:t>Mission Statement:</w:t>
            </w:r>
            <w:r w:rsidRPr="00DF673D">
              <w:rPr>
                <w:rFonts w:ascii="Tahoma" w:hAnsi="Tahoma" w:cs="Tahoma"/>
                <w:b/>
                <w:bCs/>
                <w:sz w:val="22"/>
                <w:szCs w:val="22"/>
              </w:rPr>
              <w:br/>
            </w:r>
            <w:r w:rsidRPr="00DF673D">
              <w:rPr>
                <w:rFonts w:ascii="Tahoma" w:hAnsi="Tahoma" w:cs="Tahoma"/>
                <w:sz w:val="22"/>
                <w:szCs w:val="22"/>
              </w:rPr>
              <w:t xml:space="preserve">Through an engaging environment, we equip students with essential skills; empowering them to accomplish their goals. 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4C6C74E" w14:textId="77777777" w:rsidR="00000000" w:rsidRPr="00DF673D" w:rsidRDefault="00DF673D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000000" w:rsidRPr="00DF673D" w14:paraId="4E622525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C948947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Call to Order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96337D7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000000" w:rsidRPr="00DF673D" w14:paraId="24F3BDD2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637E7D1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Pledge of Allegiance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9C4FB91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5AD35DC4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5C5FA74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Roll Call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72613D4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000000" w:rsidRPr="00DF673D" w14:paraId="0FE7548D" w14:textId="77777777" w:rsidTr="00DF673D">
        <w:trPr>
          <w:gridAfter w:val="1"/>
          <w:wAfter w:w="14" w:type="pct"/>
          <w:tblCellSpacing w:w="0" w:type="dxa"/>
        </w:trPr>
        <w:tc>
          <w:tcPr>
            <w:tcW w:w="4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9C1196B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Brandon Cowans, Julia Fischer, Jenny Hazeres, Jenn Owens, Dan Swope</w:t>
            </w:r>
          </w:p>
        </w:tc>
        <w:tc>
          <w:tcPr>
            <w:tcW w:w="4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FF90951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3285824C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8A35CE5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2.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Approval to adopt the agenda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E2F9574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000000" w:rsidRPr="00DF673D" w14:paraId="4307935F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6E45A87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3.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Recognitions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171BA5F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000000" w:rsidRPr="00DF673D" w14:paraId="7F901C94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14AD7A95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4.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Board Spotlight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E445C27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006E4DA9" w14:textId="77777777" w:rsidTr="00DF673D">
        <w:trPr>
          <w:gridAfter w:val="1"/>
          <w:wAfter w:w="14" w:type="pct"/>
          <w:tblCellSpacing w:w="0" w:type="dxa"/>
        </w:trPr>
        <w:tc>
          <w:tcPr>
            <w:tcW w:w="494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6A566DB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Review of GES and BMHS Comprehensive School Improvement Plans and District Improvement Plan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267BA99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4C683660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2A60A36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5.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Hearing of Citizens and Delegations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6E28DD6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000000" w:rsidRPr="00DF673D" w14:paraId="5A08F79D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54FAEB1F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Statement: The board welcomes stakeholder comments, but will not engage in discussion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 during this time. If you would like an administrator to follow-up, please leave your contact information on the sign-in sheet.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91AF3D5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511410EF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25101595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6.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Administrative Reports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518BCE8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000000" w:rsidRPr="00DF673D" w14:paraId="00B6B922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9DA7605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Superintendent Report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CEE6573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000000" w:rsidRPr="00DF673D" w14:paraId="6F7C33CD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CE90458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Assistant Superintendent Report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 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258B09D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Tiffany Hicks </w:t>
            </w:r>
          </w:p>
        </w:tc>
      </w:tr>
      <w:tr w:rsidR="00000000" w:rsidRPr="00DF673D" w14:paraId="4BC6010B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ADC253B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Grandview Elementary School Report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A8CEF52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Susan Short </w:t>
            </w:r>
          </w:p>
        </w:tc>
      </w:tr>
      <w:tr w:rsidR="00000000" w:rsidRPr="00DF673D" w14:paraId="16DB60EF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622DE30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d.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Bellevue Middle/High School Report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2B28D17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Scott Spicher </w:t>
            </w:r>
          </w:p>
        </w:tc>
      </w:tr>
      <w:tr w:rsidR="00000000" w:rsidRPr="00DF673D" w14:paraId="2FE6BBBC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9225F6E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e.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District Support Services Report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6B3EF0E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Katrina Rechtin </w:t>
            </w:r>
          </w:p>
        </w:tc>
      </w:tr>
      <w:tr w:rsidR="00000000" w:rsidRPr="00DF673D" w14:paraId="0E1CA5A8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1BCF85C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f.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District Special Populations Report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990ABD4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Tara Wittrock </w:t>
            </w:r>
          </w:p>
        </w:tc>
      </w:tr>
      <w:tr w:rsidR="00000000" w:rsidRPr="00DF673D" w14:paraId="2747D789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C0BD600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g.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Student Liaison Repo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rt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D1DB223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Courtney McCarty </w:t>
            </w:r>
          </w:p>
        </w:tc>
      </w:tr>
      <w:tr w:rsidR="00000000" w:rsidRPr="00DF673D" w14:paraId="375B1B0A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A246F20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h.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City Liaison Report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2C7D5A0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Sean Fisher </w:t>
            </w:r>
          </w:p>
        </w:tc>
      </w:tr>
      <w:tr w:rsidR="00000000" w:rsidRPr="00DF673D" w14:paraId="72C6D644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D292626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proofErr w:type="spellStart"/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i</w:t>
            </w:r>
            <w:proofErr w:type="spellEnd"/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Board Member Report - Local Board Advisory Council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EA95FA3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Julia Fischer </w:t>
            </w:r>
          </w:p>
        </w:tc>
      </w:tr>
      <w:tr w:rsidR="00000000" w:rsidRPr="00DF673D" w14:paraId="099AE295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5116D7D4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7.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Consent Agenda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462B3DC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000000" w:rsidRPr="00DF673D" w14:paraId="58DEADC0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5F311B9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Approve the November 20, 2024 Regular Meeting Minutes, December 4, 2024 Working Session Meeting Minutes, and December 11, 2024 Special Meeting/Hearing Minutes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8FBA466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79CA7D68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1BC90A3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the Accounts Payable Invoices and Payroll for the month of December 2024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A05C103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2A9471B6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839FF82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Approve the Treasurer's Report for the months of October 2024 and November 2024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40BFA77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45A39762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BDB1BBA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d.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Fidelity (Performance) Bond of Treasurer for Matt Morgan, Interim Director of Finance, effective December 12, 2024 through June 30, 2025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FC3626C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53EE6357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FF375C0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e.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the Revised A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dministrative/Supplemental Salary Schedule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9F916DA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49874D28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B65D8A5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f.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the Capital Funds Request for general operating expenses.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D351C31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0F914333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6A7CAB3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g.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BISD Comprehensive District Improvement Plan (CDIP), Comprehensive School Improvement Plans for Grandview Elementary School and B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ellevue Middle/High School (CSIP)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E1826B1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667F4B47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2CBA869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h.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December 2024 travel reimbursement for Superintendent Middleton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A08966A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68F8B529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C77DCC7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proofErr w:type="spellStart"/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i</w:t>
            </w:r>
            <w:proofErr w:type="spellEnd"/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 Approve the following fundraisers: Track - Dine to Donate at Noodles &amp; Company; Baseball - Black &amp; 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Gold Ball; Senior Class Trip - Candy Cane Grams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D5D8D0B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7236ADD7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84AE1C1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j.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2025-2026 Calendar Committee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BC36641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0285ED52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6B81654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k.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 Surplus BMHS cafeteria tables 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F3D6CDB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0531479E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6EE1B82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l.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to invest bond proceeds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7A23753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26D2FBA9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4E95316B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8.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Action Items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C95B87A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000000" w:rsidRPr="00DF673D" w14:paraId="497D6A75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70D45FC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BG-5 for Ben Flora Gym Acquisition BG# 25-189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34281E1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229AC97E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B69DC8C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Application and Certificate for Pay No. 6 to Perkins Carmack Construction, LLC for GES Gym Addition/HVAC Renovation Project, BG# 24-059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73EE317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3AF26C9C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7309BF9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Application and Certificate for Pay No. 1 to Perkins Carmack Construction, LLC for Stadium/Ben Flo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ra Gym Renovation Project 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BG# 24-224</w:t>
            </w:r>
            <w:bookmarkStart w:id="0" w:name="_GoBack"/>
            <w:bookmarkEnd w:id="0"/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EDC77F3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6F51C51A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13D7385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lastRenderedPageBreak/>
              <w:t>d.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Application and Certificate for Pay No. 5 to Bison for Ben Flora - HVAC Improvements Project, BG# 24-058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D855670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45945A2D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2F03678D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9.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Acknowledgement of Personnel Actions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0A85A13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000000" w:rsidRPr="00DF673D" w14:paraId="405976B9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75450EE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10.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Approve to enter in Executive Session per KRS 61.810(f)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8B19979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7D736905" w14:textId="77777777" w:rsidTr="00DF673D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432C60C9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Discussions or hearings which might lead to the appointment, discipline, or dismissal of an individual employee, member, or student without restricting that employee's, member's, or student's right 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to a public hearing if requested. This exception shall not be interpreted to permit discussion of general personnel matters in secret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889E719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3401964A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F90D4D5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11.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Approve to enter into Open Session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241DE80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50E08282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BEF5ACB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12.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Board Decision based on Executive Session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87AFA48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DF673D" w14:paraId="22B41372" w14:textId="77777777" w:rsidTr="00DF673D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FFB93B6" w14:textId="77777777" w:rsidR="00000000" w:rsidRPr="00DF673D" w:rsidRDefault="00DF673D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13.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 Approval to Adjourn</w:t>
            </w:r>
          </w:p>
        </w:tc>
        <w:tc>
          <w:tcPr>
            <w:tcW w:w="1524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15E88D5" w14:textId="77777777" w:rsidR="00000000" w:rsidRPr="00DF673D" w:rsidRDefault="00DF673D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>Chairpe</w:t>
            </w:r>
            <w:r w:rsidRPr="00DF673D">
              <w:rPr>
                <w:rFonts w:ascii="Tahoma" w:eastAsia="Times New Roman" w:hAnsi="Tahoma" w:cs="Tahoma"/>
                <w:sz w:val="22"/>
                <w:szCs w:val="22"/>
              </w:rPr>
              <w:t xml:space="preserve">rson </w:t>
            </w:r>
          </w:p>
        </w:tc>
      </w:tr>
    </w:tbl>
    <w:p w14:paraId="715ABB81" w14:textId="77777777" w:rsidR="00000000" w:rsidRDefault="00DF673D">
      <w:pPr>
        <w:rPr>
          <w:rFonts w:eastAsia="Times New Roman"/>
        </w:rPr>
      </w:pPr>
    </w:p>
    <w:sectPr w:rsidR="000000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73D"/>
    <w:rsid w:val="00DF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C4DCDA"/>
  <w15:chartTrackingRefBased/>
  <w15:docId w15:val="{245BB557-45EB-4FBD-81AB-94FA9B72D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Pr>
      <w:rFonts w:ascii="Consolas" w:eastAsiaTheme="minorEastAsia" w:hAnsi="Consolas"/>
    </w:rPr>
  </w:style>
  <w:style w:type="character" w:styleId="Strong">
    <w:name w:val="Strong"/>
    <w:basedOn w:val="DefaultParagraphFont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B94FE230-1470-4D39-AB0A-8C465F3EC0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0B0CE1-4015-4277-9DA0-F9437AE718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590FEE-6555-4167-BAA5-77BE20C51A9D}">
  <ds:schemaRefs>
    <ds:schemaRef ds:uri="dba9d881-5f3a-40f9-a9a7-00e960d0e466"/>
    <ds:schemaRef ds:uri="http://schemas.microsoft.com/office/infopath/2007/PartnerControls"/>
    <ds:schemaRef ds:uri="http://purl.org/dc/elements/1.1/"/>
    <ds:schemaRef ds:uri="94627f6b-45aa-4f11-bbeb-ed3626982268"/>
    <ds:schemaRef ds:uri="http://schemas.microsoft.com/office/2006/metadata/properties"/>
    <ds:schemaRef ds:uri="http://schemas.microsoft.com/office/2006/documentManagement/types"/>
    <ds:schemaRef ds:uri="http://purl.org/dc/terms/"/>
    <ds:schemaRef ds:uri="http://www.w3.org/XML/1998/namespace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519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3654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dcterms:created xsi:type="dcterms:W3CDTF">2024-12-18T19:10:00Z</dcterms:created>
  <dcterms:modified xsi:type="dcterms:W3CDTF">2024-12-18T19:10:00Z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