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209675" cy="1209675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BCHS Report</w:t>
        <w:tab/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December  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Enrollment- </w:t>
      </w:r>
      <w:r w:rsidDel="00000000" w:rsidR="00000000" w:rsidRPr="00000000">
        <w:rPr>
          <w:b w:val="1"/>
          <w:rtl w:val="0"/>
        </w:rPr>
        <w:t xml:space="preserve">306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9 - </w:t>
      </w:r>
      <w:r w:rsidDel="00000000" w:rsidR="00000000" w:rsidRPr="00000000">
        <w:rPr>
          <w:rtl w:val="0"/>
        </w:rPr>
        <w:t xml:space="preserve">68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10 - </w:t>
      </w:r>
      <w:r w:rsidDel="00000000" w:rsidR="00000000" w:rsidRPr="00000000">
        <w:rPr>
          <w:rtl w:val="0"/>
        </w:rPr>
        <w:t xml:space="preserve">76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11 - </w:t>
      </w:r>
      <w:r w:rsidDel="00000000" w:rsidR="00000000" w:rsidRPr="00000000">
        <w:rPr>
          <w:rtl w:val="0"/>
        </w:rPr>
        <w:t xml:space="preserve">90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12- </w:t>
      </w:r>
      <w:r w:rsidDel="00000000" w:rsidR="00000000" w:rsidRPr="00000000">
        <w:rPr>
          <w:rtl w:val="0"/>
        </w:rPr>
        <w:t xml:space="preserve">72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Staff Professional Learning Activities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b w:val="1"/>
          <w:rtl w:val="0"/>
        </w:rPr>
        <w:t xml:space="preserve">   11</w:t>
      </w:r>
      <w:r w:rsidDel="00000000" w:rsidR="00000000" w:rsidRPr="00000000">
        <w:rPr>
          <w:rtl w:val="0"/>
        </w:rPr>
        <w:t xml:space="preserve">  - Junior Class Sponsor Meeting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 16</w:t>
      </w:r>
      <w:r w:rsidDel="00000000" w:rsidR="00000000" w:rsidRPr="00000000">
        <w:rPr>
          <w:rtl w:val="0"/>
        </w:rPr>
        <w:t xml:space="preserve"> - Board Meeting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 19 </w:t>
      </w:r>
      <w:r w:rsidDel="00000000" w:rsidR="00000000" w:rsidRPr="00000000">
        <w:rPr>
          <w:rtl w:val="0"/>
        </w:rPr>
        <w:t xml:space="preserve">- SBDM Meeting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Noto Sans Symbols" w:cs="Noto Sans Symbols" w:eastAsia="Noto Sans Symbols" w:hAnsi="Noto Sans Symbols"/>
          <w:b w:val="1"/>
        </w:rPr>
      </w:pPr>
      <w:r w:rsidDel="00000000" w:rsidR="00000000" w:rsidRPr="00000000">
        <w:rPr>
          <w:b w:val="1"/>
          <w:rtl w:val="0"/>
        </w:rPr>
        <w:t xml:space="preserve">Student/Family Activities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           3 - </w:t>
      </w:r>
      <w:r w:rsidDel="00000000" w:rsidR="00000000" w:rsidRPr="00000000">
        <w:rPr>
          <w:rtl w:val="0"/>
        </w:rPr>
        <w:t xml:space="preserve">Senior Composite Photos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           4- </w:t>
      </w:r>
      <w:r w:rsidDel="00000000" w:rsidR="00000000" w:rsidRPr="00000000">
        <w:rPr>
          <w:rtl w:val="0"/>
        </w:rPr>
        <w:t xml:space="preserve">Lighthouse Adult Academic Team Meeting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           9- </w:t>
      </w:r>
      <w:r w:rsidDel="00000000" w:rsidR="00000000" w:rsidRPr="00000000">
        <w:rPr>
          <w:rtl w:val="0"/>
        </w:rPr>
        <w:t xml:space="preserve">Youth Leadership Madison County Student Trip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Choir/Band Winter Concert (Choir @ 6:00 PM in the Kennedy Theatre/Band in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Singleton Gym @ 7:00 PM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          12- </w:t>
      </w:r>
      <w:r w:rsidDel="00000000" w:rsidR="00000000" w:rsidRPr="00000000">
        <w:rPr>
          <w:rtl w:val="0"/>
        </w:rPr>
        <w:t xml:space="preserve">High School Christmas Caroling - Superintendent Advisory Council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   14</w:t>
      </w:r>
      <w:r w:rsidDel="00000000" w:rsidR="00000000" w:rsidRPr="00000000">
        <w:rPr>
          <w:rtl w:val="0"/>
        </w:rPr>
        <w:t xml:space="preserve"> - Black Achievers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16 -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Adult Lighthouse Leadership Meeting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17 -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MS/HS Holiday Gathering at Apollos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- 1st &amp; 3rd Periods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- 2nd, 4th, and 6th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- 5th and 7th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Holiday Theme Potluck Desserts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Athletic</w:t>
      </w:r>
      <w:r w:rsidDel="00000000" w:rsidR="00000000" w:rsidRPr="00000000">
        <w:rPr>
          <w:b w:val="1"/>
          <w:rtl w:val="0"/>
        </w:rPr>
        <w:t xml:space="preserve">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            2 - </w:t>
      </w:r>
      <w:r w:rsidDel="00000000" w:rsidR="00000000" w:rsidRPr="00000000">
        <w:rPr>
          <w:rtl w:val="0"/>
        </w:rPr>
        <w:t xml:space="preserve">Season Opener - BCHS Girls Basketball - Barbourville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            3 - </w:t>
      </w:r>
      <w:r w:rsidDel="00000000" w:rsidR="00000000" w:rsidRPr="00000000">
        <w:rPr>
          <w:rtl w:val="0"/>
        </w:rPr>
        <w:t xml:space="preserve">Season Opener - BCHS Boys Basketball - Heritage Academy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  <w:t xml:space="preserve"> - Madison Southern Archery Tournament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ab/>
        <w:t xml:space="preserve">17 - </w:t>
      </w:r>
      <w:r w:rsidDel="00000000" w:rsidR="00000000" w:rsidRPr="00000000">
        <w:rPr>
          <w:rtl w:val="0"/>
        </w:rPr>
        <w:t xml:space="preserve">B/G Double Header (Girls - Garrard Co/Boys - Corbin)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20-21 - </w:t>
      </w:r>
      <w:r w:rsidDel="00000000" w:rsidR="00000000" w:rsidRPr="00000000">
        <w:rPr>
          <w:rtl w:val="0"/>
        </w:rPr>
        <w:t xml:space="preserve">BCHS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Boys Basketball Holiday Classic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26-28 - </w:t>
      </w:r>
      <w:r w:rsidDel="00000000" w:rsidR="00000000" w:rsidRPr="00000000">
        <w:rPr>
          <w:rtl w:val="0"/>
        </w:rPr>
        <w:t xml:space="preserve">Boys Travel to Gatlinburg for Smoky Mountain Classic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27-29 -</w:t>
      </w:r>
      <w:r w:rsidDel="00000000" w:rsidR="00000000" w:rsidRPr="00000000">
        <w:rPr>
          <w:rtl w:val="0"/>
        </w:rPr>
        <w:t xml:space="preserve"> BCHS Girls Holiday Classic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7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7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SMGk7lfOq1eLaN4Z6jBLZv8Ig==">CgMxLjA4AGomChRzdWdnZXN0LjU0cjZscGxhbGgwaBIOS2VsbHkgQ2FsZHdlbGxyITFWRTJ1Z2F1dXB2bmM5Rmpsb3VXUlphR3ZxM3k1cU15eg==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