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8A9CC8" w14:textId="77777777" w:rsidR="00DC7DCE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Ky ADA and ADM Monthly District Summary Report</w:t>
      </w:r>
    </w:p>
    <w:p w14:paraId="19AD69D1" w14:textId="77777777" w:rsidR="00DC7DCE" w:rsidRDefault="00DC7DCE">
      <w:pPr>
        <w:widowControl w:val="0"/>
        <w:spacing w:line="240" w:lineRule="auto"/>
        <w:jc w:val="center"/>
        <w:rPr>
          <w:b/>
        </w:rPr>
      </w:pPr>
    </w:p>
    <w:p w14:paraId="2CC14381" w14:textId="77777777" w:rsidR="00DC7DCE" w:rsidRDefault="00000000">
      <w:pPr>
        <w:widowControl w:val="0"/>
        <w:spacing w:line="240" w:lineRule="auto"/>
        <w:jc w:val="center"/>
        <w:rPr>
          <w:sz w:val="30"/>
          <w:szCs w:val="30"/>
        </w:rPr>
      </w:pPr>
      <w:r>
        <w:rPr>
          <w:b/>
          <w:sz w:val="24"/>
          <w:szCs w:val="24"/>
        </w:rPr>
        <w:t>School Month: 3 (October 2, 2024 - November 5, 2024)</w:t>
      </w:r>
    </w:p>
    <w:p w14:paraId="0D4777C5" w14:textId="77777777" w:rsidR="00DC7DCE" w:rsidRDefault="00DC7DCE"/>
    <w:tbl>
      <w:tblPr>
        <w:tblStyle w:val="a"/>
        <w:tblW w:w="10515" w:type="dxa"/>
        <w:tblInd w:w="-75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75"/>
        <w:gridCol w:w="1980"/>
        <w:gridCol w:w="2250"/>
        <w:gridCol w:w="2010"/>
      </w:tblGrid>
      <w:tr w:rsidR="00DC7DCE" w14:paraId="28CE500D" w14:textId="77777777"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A741F" w14:textId="77777777" w:rsidR="00DC7DC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School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57B8A" w14:textId="77777777" w:rsidR="00DC7DC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Average Daily Attendance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13267" w14:textId="77777777" w:rsidR="00DC7DC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Average Daily Membership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76804" w14:textId="77777777" w:rsidR="00DC7DC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ADA Percentage</w:t>
            </w:r>
          </w:p>
        </w:tc>
      </w:tr>
      <w:tr w:rsidR="00DC7DCE" w14:paraId="46745286" w14:textId="77777777"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1BA19" w14:textId="77777777" w:rsidR="00DC7DC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North Todd Elementary 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D0D7A" w14:textId="77777777" w:rsidR="00DC7DC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347.78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AC43B" w14:textId="77777777" w:rsidR="00DC7DC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370.55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6ED24" w14:textId="77777777" w:rsidR="00DC7DC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93.95%</w:t>
            </w:r>
          </w:p>
        </w:tc>
      </w:tr>
      <w:tr w:rsidR="00DC7DCE" w14:paraId="05DF8632" w14:textId="77777777"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EAD5A" w14:textId="77777777" w:rsidR="00DC7DC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South Todd Elementary School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D4B42" w14:textId="77777777" w:rsidR="00DC7DC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402.47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CFCAB" w14:textId="77777777" w:rsidR="00DC7DC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426.73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5EFDC" w14:textId="77777777" w:rsidR="00DC7DC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94.39%</w:t>
            </w:r>
          </w:p>
        </w:tc>
      </w:tr>
      <w:tr w:rsidR="00DC7DCE" w14:paraId="153C7999" w14:textId="77777777"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BD346" w14:textId="77777777" w:rsidR="00DC7DC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Todd County Middle School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51D98" w14:textId="77777777" w:rsidR="00DC7DC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375.54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CF8C1" w14:textId="77777777" w:rsidR="00DC7DC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401.67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FE838" w14:textId="77777777" w:rsidR="00DC7DC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93.60%</w:t>
            </w:r>
          </w:p>
        </w:tc>
      </w:tr>
      <w:tr w:rsidR="00DC7DCE" w14:paraId="18C4CA3D" w14:textId="77777777"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1A079" w14:textId="77777777" w:rsidR="00DC7DC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Todd County Central High School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61D25" w14:textId="77777777" w:rsidR="00DC7DC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447.14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8F074" w14:textId="77777777" w:rsidR="00DC7DC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499.51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D6E14" w14:textId="77777777" w:rsidR="00DC7DC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91.28%</w:t>
            </w:r>
          </w:p>
        </w:tc>
      </w:tr>
      <w:tr w:rsidR="00DC7DCE" w14:paraId="110A8816" w14:textId="77777777"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F38E3" w14:textId="77777777" w:rsidR="00DC7DC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Todd County Horizons Academy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6352F" w14:textId="77777777" w:rsidR="00DC7DC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27.86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301F3" w14:textId="77777777" w:rsidR="00DC7DC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29.99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E91C1" w14:textId="77777777" w:rsidR="00DC7DC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92.87%</w:t>
            </w:r>
          </w:p>
        </w:tc>
      </w:tr>
      <w:tr w:rsidR="00DC7DCE" w14:paraId="26F70441" w14:textId="77777777"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367D7" w14:textId="77777777" w:rsidR="00DC7DC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District Wide Attendance/Membership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3979E" w14:textId="77777777" w:rsidR="00DC7DC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1604.35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C738C" w14:textId="77777777" w:rsidR="00DC7DC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1732.17 (+1)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9921C" w14:textId="77777777" w:rsidR="00DC7DC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93.20% (-1)</w:t>
            </w:r>
          </w:p>
        </w:tc>
      </w:tr>
    </w:tbl>
    <w:p w14:paraId="6D6B0169" w14:textId="77777777" w:rsidR="00DC7DCE" w:rsidRDefault="00DC7DCE"/>
    <w:sectPr w:rsidR="00DC7DC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DCE"/>
    <w:rsid w:val="00477059"/>
    <w:rsid w:val="00A77340"/>
    <w:rsid w:val="00DC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119B2"/>
  <w15:docId w15:val="{2797E329-47A3-4F73-A180-A3D554454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Jordan, Amanda</dc:creator>
  <cp:lastModifiedBy>Jordan, Amanda</cp:lastModifiedBy>
  <cp:revision>2</cp:revision>
  <cp:lastPrinted>2024-11-07T22:30:00Z</cp:lastPrinted>
  <dcterms:created xsi:type="dcterms:W3CDTF">2024-11-07T22:30:00Z</dcterms:created>
  <dcterms:modified xsi:type="dcterms:W3CDTF">2024-11-07T22:30:00Z</dcterms:modified>
</cp:coreProperties>
</file>