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E1B5" w14:textId="07A4DB56" w:rsidR="00794F54" w:rsidRPr="00F71008" w:rsidRDefault="00126ED3" w:rsidP="009119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ITEM J</w:t>
      </w:r>
    </w:p>
    <w:p w14:paraId="4730BDB6" w14:textId="05F39164" w:rsidR="00794F54" w:rsidRPr="00F71008" w:rsidRDefault="00F71008" w:rsidP="00F71008">
      <w:pPr>
        <w:spacing w:after="2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1008">
        <w:rPr>
          <w:rFonts w:ascii="Times New Roman" w:hAnsi="Times New Roman" w:cs="Times New Roman"/>
          <w:bCs/>
          <w:sz w:val="24"/>
          <w:szCs w:val="24"/>
        </w:rPr>
        <w:t>October 14, 2024</w:t>
      </w:r>
    </w:p>
    <w:p w14:paraId="21614FD5" w14:textId="2210425A" w:rsidR="00911978" w:rsidRPr="00F71008" w:rsidRDefault="007842E3" w:rsidP="00F71008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54B28EE8" w14:textId="0E0CFAB9" w:rsidR="001E257A" w:rsidRPr="00793B82" w:rsidRDefault="007842E3" w:rsidP="00911978">
      <w:pPr>
        <w:spacing w:line="240" w:lineRule="auto"/>
        <w:rPr>
          <w:rFonts w:ascii="Times New Roman" w:hAnsi="Times New Roman" w:cs="Times New Roman"/>
          <w:b/>
        </w:rPr>
      </w:pPr>
      <w:r w:rsidRPr="00793B82">
        <w:rPr>
          <w:rFonts w:ascii="Times New Roman" w:hAnsi="Times New Roman" w:cs="Times New Roman"/>
          <w:b/>
        </w:rPr>
        <w:t>CONCERN</w:t>
      </w:r>
    </w:p>
    <w:p w14:paraId="19AA71A2" w14:textId="1753BDDA" w:rsidR="00E56BAC" w:rsidRPr="00793B82" w:rsidRDefault="00F71008" w:rsidP="00F71008">
      <w:pPr>
        <w:spacing w:after="120" w:line="240" w:lineRule="auto"/>
        <w:rPr>
          <w:rFonts w:ascii="Times New Roman" w:hAnsi="Times New Roman" w:cs="Times New Roman"/>
          <w:bCs/>
        </w:rPr>
      </w:pPr>
      <w:r w:rsidRPr="00793B82">
        <w:rPr>
          <w:rFonts w:ascii="Times New Roman" w:hAnsi="Times New Roman" w:cs="Times New Roman"/>
          <w:bCs/>
        </w:rPr>
        <w:t>Consider the proposed</w:t>
      </w:r>
      <w:r w:rsidR="001E257A" w:rsidRPr="00793B82">
        <w:rPr>
          <w:rFonts w:ascii="Times New Roman" w:hAnsi="Times New Roman" w:cs="Times New Roman"/>
          <w:bCs/>
        </w:rPr>
        <w:t xml:space="preserve"> redistribution of the Deputy Superintendents duties and the reallocation of salary.</w:t>
      </w:r>
    </w:p>
    <w:p w14:paraId="5D9BABC3" w14:textId="46F8A62D" w:rsidR="00794F54" w:rsidRPr="00793B82" w:rsidRDefault="007842E3" w:rsidP="00F71008">
      <w:pPr>
        <w:spacing w:line="240" w:lineRule="auto"/>
        <w:rPr>
          <w:rFonts w:ascii="Times New Roman" w:hAnsi="Times New Roman" w:cs="Times New Roman"/>
          <w:b/>
        </w:rPr>
      </w:pPr>
      <w:r w:rsidRPr="00793B82">
        <w:rPr>
          <w:rFonts w:ascii="Times New Roman" w:hAnsi="Times New Roman" w:cs="Times New Roman"/>
          <w:b/>
        </w:rPr>
        <w:t>DISCUSSIO</w:t>
      </w:r>
      <w:r w:rsidR="00F71008" w:rsidRPr="00793B82">
        <w:rPr>
          <w:rFonts w:ascii="Times New Roman" w:hAnsi="Times New Roman" w:cs="Times New Roman"/>
          <w:b/>
        </w:rPr>
        <w:t>N</w:t>
      </w:r>
    </w:p>
    <w:p w14:paraId="7B2480FE" w14:textId="17CB4A40" w:rsidR="00E56BAC" w:rsidRPr="00793B82" w:rsidRDefault="001E257A" w:rsidP="00911978">
      <w:pPr>
        <w:spacing w:after="120" w:line="240" w:lineRule="auto"/>
        <w:rPr>
          <w:rFonts w:ascii="Times New Roman" w:hAnsi="Times New Roman" w:cs="Times New Roman"/>
          <w:bCs/>
        </w:rPr>
      </w:pPr>
      <w:r w:rsidRPr="00793B82">
        <w:rPr>
          <w:rFonts w:ascii="Times New Roman" w:hAnsi="Times New Roman" w:cs="Times New Roman"/>
          <w:bCs/>
        </w:rPr>
        <w:t xml:space="preserve">With the resignation of Sharla Six as the Deputy Superintendent </w:t>
      </w:r>
      <w:proofErr w:type="gramStart"/>
      <w:r w:rsidRPr="00793B82">
        <w:rPr>
          <w:rFonts w:ascii="Times New Roman" w:hAnsi="Times New Roman" w:cs="Times New Roman"/>
          <w:bCs/>
        </w:rPr>
        <w:t xml:space="preserve">(which </w:t>
      </w:r>
      <w:proofErr w:type="gramEnd"/>
      <w:r w:rsidRPr="00793B82">
        <w:rPr>
          <w:rFonts w:ascii="Times New Roman" w:hAnsi="Times New Roman" w:cs="Times New Roman"/>
          <w:bCs/>
        </w:rPr>
        <w:t>we are all excited about her new position as Interim Superintendent or Anchorage Schools). We have decided not to fill the current opening until the 2025-2026 school year. The open position will be posted on February 1</w:t>
      </w:r>
      <w:r w:rsidR="00F71008" w:rsidRPr="00793B82">
        <w:rPr>
          <w:rFonts w:ascii="Times New Roman" w:hAnsi="Times New Roman" w:cs="Times New Roman"/>
          <w:bCs/>
        </w:rPr>
        <w:t>,</w:t>
      </w:r>
      <w:r w:rsidRPr="00793B82">
        <w:rPr>
          <w:rFonts w:ascii="Times New Roman" w:hAnsi="Times New Roman" w:cs="Times New Roman"/>
          <w:bCs/>
        </w:rPr>
        <w:t xml:space="preserve"> 2025, the first day new </w:t>
      </w:r>
      <w:proofErr w:type="gramStart"/>
      <w:r w:rsidRPr="00793B82">
        <w:rPr>
          <w:rFonts w:ascii="Times New Roman" w:hAnsi="Times New Roman" w:cs="Times New Roman"/>
          <w:bCs/>
        </w:rPr>
        <w:t>posting</w:t>
      </w:r>
      <w:proofErr w:type="gramEnd"/>
      <w:r w:rsidRPr="00793B82">
        <w:rPr>
          <w:rFonts w:ascii="Times New Roman" w:hAnsi="Times New Roman" w:cs="Times New Roman"/>
          <w:bCs/>
        </w:rPr>
        <w:t xml:space="preserve"> for the upcoming year can be posted. </w:t>
      </w:r>
    </w:p>
    <w:p w14:paraId="5EB3787B" w14:textId="4C75CF24" w:rsidR="001E257A" w:rsidRPr="00793B82" w:rsidRDefault="001E257A" w:rsidP="00911978">
      <w:pPr>
        <w:spacing w:after="120" w:line="240" w:lineRule="auto"/>
        <w:rPr>
          <w:rFonts w:ascii="Times New Roman" w:hAnsi="Times New Roman" w:cs="Times New Roman"/>
          <w:bCs/>
        </w:rPr>
      </w:pPr>
      <w:r w:rsidRPr="00793B82">
        <w:rPr>
          <w:rFonts w:ascii="Times New Roman" w:hAnsi="Times New Roman" w:cs="Times New Roman"/>
          <w:bCs/>
        </w:rPr>
        <w:t xml:space="preserve">We are requesting a reallocation of the Deputy Superintendent salary. We have a need to hire two part-time positions at Oldham County Middle School. These two positions will continue to work with the staff and students in terms of being </w:t>
      </w:r>
      <w:proofErr w:type="gramStart"/>
      <w:r w:rsidRPr="00793B82">
        <w:rPr>
          <w:rFonts w:ascii="Times New Roman" w:hAnsi="Times New Roman" w:cs="Times New Roman"/>
          <w:bCs/>
        </w:rPr>
        <w:t>classified</w:t>
      </w:r>
      <w:proofErr w:type="gramEnd"/>
      <w:r w:rsidRPr="00793B82">
        <w:rPr>
          <w:rFonts w:ascii="Times New Roman" w:hAnsi="Times New Roman" w:cs="Times New Roman"/>
          <w:bCs/>
        </w:rPr>
        <w:t xml:space="preserve"> a TSI school. We are also requesting that several stipends be approved for staff who are taking on additional duties </w:t>
      </w:r>
      <w:r w:rsidR="00787B73" w:rsidRPr="00793B82">
        <w:rPr>
          <w:rFonts w:ascii="Times New Roman" w:hAnsi="Times New Roman" w:cs="Times New Roman"/>
          <w:bCs/>
        </w:rPr>
        <w:t xml:space="preserve">and responsibilities </w:t>
      </w:r>
      <w:r w:rsidRPr="00793B82">
        <w:rPr>
          <w:rFonts w:ascii="Times New Roman" w:hAnsi="Times New Roman" w:cs="Times New Roman"/>
          <w:bCs/>
        </w:rPr>
        <w:t xml:space="preserve">without the reduction of duties </w:t>
      </w:r>
      <w:r w:rsidR="00787B73" w:rsidRPr="00793B82">
        <w:rPr>
          <w:rFonts w:ascii="Times New Roman" w:hAnsi="Times New Roman" w:cs="Times New Roman"/>
          <w:bCs/>
        </w:rPr>
        <w:t xml:space="preserve">for the remainder </w:t>
      </w:r>
      <w:r w:rsidR="000B4D26" w:rsidRPr="00793B82">
        <w:rPr>
          <w:rFonts w:ascii="Times New Roman" w:hAnsi="Times New Roman" w:cs="Times New Roman"/>
          <w:bCs/>
        </w:rPr>
        <w:t xml:space="preserve">of </w:t>
      </w:r>
      <w:r w:rsidR="00787B73" w:rsidRPr="00793B82">
        <w:rPr>
          <w:rFonts w:ascii="Times New Roman" w:hAnsi="Times New Roman" w:cs="Times New Roman"/>
          <w:bCs/>
        </w:rPr>
        <w:t>the 2024-2025 school year.</w:t>
      </w:r>
    </w:p>
    <w:p w14:paraId="35211512" w14:textId="43D347D9" w:rsidR="00787B73" w:rsidRPr="00793B82" w:rsidRDefault="00787B73" w:rsidP="00787B73">
      <w:pPr>
        <w:spacing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Proposal is to reassign the </w:t>
      </w:r>
      <w:r w:rsidR="00F71008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direct report for the 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following staff and departments</w:t>
      </w:r>
      <w:r w:rsidR="00F71008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:</w:t>
      </w:r>
    </w:p>
    <w:p w14:paraId="51323253" w14:textId="77777777" w:rsidR="00787B73" w:rsidRPr="00793B82" w:rsidRDefault="00787B73" w:rsidP="00787B73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Brent Deaves will oversee Eric Davis and Jaclyn Green and their respective departments and staff</w:t>
      </w:r>
    </w:p>
    <w:p w14:paraId="0DC16B61" w14:textId="77777777" w:rsidR="00787B73" w:rsidRPr="00793B82" w:rsidRDefault="00787B73" w:rsidP="00787B73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Level Directors will oversee principal observations and evaluations</w:t>
      </w:r>
    </w:p>
    <w:p w14:paraId="6C3B93E0" w14:textId="58805285" w:rsidR="00787B73" w:rsidRPr="00793B82" w:rsidRDefault="00787B73" w:rsidP="00F7100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Jason will oversee Brent Deaves and Dylan Smith</w:t>
      </w:r>
    </w:p>
    <w:p w14:paraId="44A4E83E" w14:textId="12753AD7" w:rsidR="00787B73" w:rsidRPr="00793B82" w:rsidRDefault="00787B73" w:rsidP="00787B73">
      <w:pPr>
        <w:spacing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Task and Duties of Sharla’s that will be reassigned to Brent Deaves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>:</w:t>
      </w:r>
    </w:p>
    <w:p w14:paraId="056E73B6" w14:textId="69A45F9E" w:rsidR="00787B73" w:rsidRPr="00793B82" w:rsidRDefault="00B27FF6" w:rsidP="00787B73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Legal counsel</w:t>
      </w:r>
      <w:r w:rsidR="00787B73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connections and point person</w:t>
      </w:r>
    </w:p>
    <w:p w14:paraId="149309ED" w14:textId="63266ECE" w:rsidR="00B27FF6" w:rsidRPr="00793B82" w:rsidRDefault="00B27FF6" w:rsidP="00787B73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OEA complaints</w:t>
      </w:r>
    </w:p>
    <w:p w14:paraId="7959B0C8" w14:textId="1B78258D" w:rsidR="00787B73" w:rsidRPr="00793B82" w:rsidRDefault="00787B73" w:rsidP="00787B73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Open Records will fall under Brent Deaves but completed by Mark Robson</w:t>
      </w:r>
      <w:r w:rsidR="00414880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and team</w:t>
      </w:r>
      <w:r w:rsidR="00F71008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14:paraId="00DFD42F" w14:textId="6B456444" w:rsidR="00787B73" w:rsidRPr="00793B82" w:rsidRDefault="00787B73" w:rsidP="00787B73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Executive session liaison with Jason</w:t>
      </w:r>
      <w:r w:rsidR="00F71008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14:paraId="78C983A7" w14:textId="6F9C5785" w:rsidR="00787B73" w:rsidRPr="00793B82" w:rsidRDefault="00787B73" w:rsidP="00F71008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Directors and other</w:t>
      </w:r>
      <w:r w:rsidR="00F71008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Administrator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1:1 </w:t>
      </w:r>
      <w:proofErr w:type="gramStart"/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meetings</w:t>
      </w:r>
      <w:proofErr w:type="gramEnd"/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with Jason</w:t>
      </w:r>
    </w:p>
    <w:p w14:paraId="65CCA553" w14:textId="566F9A09" w:rsidR="00787B73" w:rsidRPr="00793B82" w:rsidRDefault="00787B73" w:rsidP="00787B73">
      <w:pPr>
        <w:spacing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Task and Duties of Sharla’s that will be reassigned to Level Directors and Directors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>:</w:t>
      </w:r>
    </w:p>
    <w:p w14:paraId="76EF48ED" w14:textId="1A4F4FCC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All </w:t>
      </w:r>
      <w:r w:rsidR="00F761B7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principal 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observations and data collection for evaluations</w:t>
      </w:r>
      <w:r w:rsidR="00AC119E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 Level Directors</w:t>
      </w:r>
    </w:p>
    <w:p w14:paraId="54CD9BE4" w14:textId="77777777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G-map oversight for individual funds -</w:t>
      </w:r>
    </w:p>
    <w:p w14:paraId="6EE253F7" w14:textId="53A1EAE8" w:rsidR="00787B73" w:rsidRPr="00793B82" w:rsidRDefault="00787B73" w:rsidP="00F71008">
      <w:pPr>
        <w:numPr>
          <w:ilvl w:val="1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Liz Dant for all G-Map approval</w:t>
      </w:r>
    </w:p>
    <w:p w14:paraId="7BBC1846" w14:textId="77777777" w:rsidR="00787B73" w:rsidRPr="00793B82" w:rsidRDefault="00787B73" w:rsidP="00F71008">
      <w:pPr>
        <w:numPr>
          <w:ilvl w:val="1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Matt J for Perkins and other CTE</w:t>
      </w:r>
    </w:p>
    <w:p w14:paraId="79FC24D8" w14:textId="77777777" w:rsidR="00787B73" w:rsidRPr="00793B82" w:rsidRDefault="00787B73" w:rsidP="00F71008">
      <w:pPr>
        <w:numPr>
          <w:ilvl w:val="1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Niki for - IDEA</w:t>
      </w:r>
    </w:p>
    <w:p w14:paraId="591E7691" w14:textId="0589B4E0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FLOC will go to </w:t>
      </w:r>
      <w:r w:rsidR="0041353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Liz Dant</w:t>
      </w:r>
    </w:p>
    <w:p w14:paraId="00B77B83" w14:textId="77777777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Learning walks and instructional rounds to Teaching and Learning Team</w:t>
      </w:r>
    </w:p>
    <w:p w14:paraId="1A09F41C" w14:textId="7F5344DF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MTSS - Jacyln Green and Eric Davis</w:t>
      </w:r>
    </w:p>
    <w:p w14:paraId="59E9DBC9" w14:textId="77777777" w:rsidR="004367EE" w:rsidRPr="00793B82" w:rsidRDefault="00787B73" w:rsidP="004367EE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NTI to the Teaching and Learning Team</w:t>
      </w:r>
    </w:p>
    <w:p w14:paraId="49CB3C03" w14:textId="5A751D17" w:rsidR="00787B73" w:rsidRPr="00793B82" w:rsidRDefault="00787B73" w:rsidP="004367EE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Strategic Planning – </w:t>
      </w:r>
      <w:r w:rsidR="0041353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Dylan Smith</w:t>
      </w:r>
    </w:p>
    <w:p w14:paraId="14CA18E5" w14:textId="0EECAD20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Special Projects workgroup </w:t>
      </w:r>
      <w:r w:rsidR="00C05C29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C05C29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Liz Dant</w:t>
      </w:r>
    </w:p>
    <w:p w14:paraId="2829C43D" w14:textId="77777777" w:rsidR="00787B73" w:rsidRPr="00793B82" w:rsidRDefault="00787B73" w:rsidP="00787B73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OCMS accountability - Jason and Jenna monthly</w:t>
      </w:r>
    </w:p>
    <w:p w14:paraId="4B40B518" w14:textId="6A090E6C" w:rsidR="00787B73" w:rsidRPr="00793B82" w:rsidRDefault="00787B73" w:rsidP="00F71008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Title IX and OCR concerns Matt Jacobson</w:t>
      </w:r>
    </w:p>
    <w:p w14:paraId="0C70276C" w14:textId="365F0F57" w:rsidR="00787B73" w:rsidRPr="00793B82" w:rsidRDefault="00787B73" w:rsidP="00787B73">
      <w:pPr>
        <w:spacing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Task and Duties of Sharla’s that will be reassigned to administrative staff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>:</w:t>
      </w:r>
    </w:p>
    <w:p w14:paraId="45A51B92" w14:textId="77777777" w:rsidR="00787B73" w:rsidRPr="00793B82" w:rsidRDefault="00787B73" w:rsidP="00787B73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Touch points for staff across the district</w:t>
      </w:r>
    </w:p>
    <w:p w14:paraId="6A1F98DD" w14:textId="77777777" w:rsidR="00787B73" w:rsidRPr="00793B82" w:rsidRDefault="00787B73" w:rsidP="00787B73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Social planning for central office and annex</w:t>
      </w:r>
    </w:p>
    <w:p w14:paraId="5938348B" w14:textId="77777777" w:rsidR="00787B73" w:rsidRPr="00793B82" w:rsidRDefault="00787B73" w:rsidP="00787B73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Recognitions</w:t>
      </w:r>
    </w:p>
    <w:p w14:paraId="6938905D" w14:textId="12352221" w:rsidR="00FB4A0F" w:rsidRPr="00793B82" w:rsidRDefault="005B5731" w:rsidP="00787B73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Administrative task for legal needs and o</w:t>
      </w:r>
      <w:r w:rsidR="0078315A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pen 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r</w:t>
      </w:r>
      <w:r w:rsidR="0078315A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ecorders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for confidentiality</w:t>
      </w:r>
    </w:p>
    <w:p w14:paraId="63D6C87F" w14:textId="3C8CFCEE" w:rsidR="00FD4E0A" w:rsidRPr="00793B82" w:rsidRDefault="00310324" w:rsidP="00787B73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Departmental Budget Support for MTSS and Teaching and </w:t>
      </w:r>
      <w:r w:rsidR="007F742A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Learning</w:t>
      </w:r>
    </w:p>
    <w:p w14:paraId="77D45E61" w14:textId="609484A2" w:rsidR="00787B73" w:rsidRPr="00793B82" w:rsidRDefault="003E4F1C" w:rsidP="00793B82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lastRenderedPageBreak/>
        <w:t>MTSS administrative assistant</w:t>
      </w:r>
      <w:r w:rsidR="00FD4E0A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duties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</w:p>
    <w:p w14:paraId="0881D74A" w14:textId="6420D999" w:rsidR="00787B73" w:rsidRPr="00793B82" w:rsidRDefault="00787B73" w:rsidP="00787B73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Stipends amounts as follows additional duties and responsibilities:</w:t>
      </w:r>
    </w:p>
    <w:p w14:paraId="26B8224F" w14:textId="2799D7B8" w:rsidR="00787B73" w:rsidRPr="00793B82" w:rsidRDefault="00787B73" w:rsidP="00793B82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Brent Deaves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 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$8,000</w:t>
      </w:r>
    </w:p>
    <w:p w14:paraId="18CF4D9C" w14:textId="0904E88F" w:rsidR="00787B73" w:rsidRPr="00793B82" w:rsidRDefault="00787B73" w:rsidP="00793B82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Liz Dant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 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</w:t>
      </w:r>
      <w:r w:rsidR="004367EE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4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,000</w:t>
      </w:r>
    </w:p>
    <w:p w14:paraId="0BEAA9CE" w14:textId="5240BB24" w:rsidR="00787B73" w:rsidRPr="00793B82" w:rsidRDefault="00787B73" w:rsidP="00793B82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Matt Jacobson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 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$4,</w:t>
      </w:r>
      <w:r w:rsidR="00B6543F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0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00</w:t>
      </w:r>
    </w:p>
    <w:p w14:paraId="24CFF503" w14:textId="0BDD6B6A" w:rsidR="00787B73" w:rsidRPr="00793B82" w:rsidRDefault="00787B73" w:rsidP="00793B82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Mark Robson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 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</w:t>
      </w:r>
      <w:r w:rsidR="00B6543F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2</w:t>
      </w:r>
      <w:r w:rsidR="00403882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,</w:t>
      </w:r>
      <w:r w:rsidR="007F742A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0</w:t>
      </w:r>
      <w:r w:rsidR="00CA6C5B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00</w:t>
      </w:r>
    </w:p>
    <w:p w14:paraId="7ECFA1E7" w14:textId="51A18CAC" w:rsidR="00291A80" w:rsidRPr="00793B82" w:rsidRDefault="000C3707" w:rsidP="00793B82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Teresa Gill</w:t>
      </w:r>
      <w:r w:rsidR="00291A80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 </w:t>
      </w:r>
      <w:r w:rsidR="00291A80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$2,000</w:t>
      </w:r>
    </w:p>
    <w:p w14:paraId="421C7409" w14:textId="0758C832" w:rsidR="000C3707" w:rsidRPr="00793B82" w:rsidRDefault="00291A80" w:rsidP="00793B82">
      <w:pPr>
        <w:pStyle w:val="ListParagraph"/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Jane Easton </w:t>
      </w:r>
      <w:r w:rsid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- 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$2,000</w:t>
      </w:r>
    </w:p>
    <w:p w14:paraId="78399F0D" w14:textId="1935A728" w:rsidR="00CA6C5B" w:rsidRPr="00793B82" w:rsidRDefault="00CA6C5B" w:rsidP="00793B8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Two additional part-time staff at </w:t>
      </w:r>
      <w:r w:rsidR="008C28A6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teacher 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daily rate not to exceed 1</w:t>
      </w:r>
      <w:r w:rsidR="008C28A6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87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days each.</w:t>
      </w:r>
    </w:p>
    <w:p w14:paraId="379E3D42" w14:textId="0BC841BB" w:rsidR="00CA6C5B" w:rsidRPr="00793B82" w:rsidRDefault="00332D26" w:rsidP="00CA6C5B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Financial </w:t>
      </w:r>
      <w:r w:rsidR="00236889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Breakdown</w:t>
      </w:r>
      <w:r w:rsidR="00FD0103">
        <w:rPr>
          <w:rFonts w:ascii="Times New Roman" w:eastAsia="Times New Roman" w:hAnsi="Times New Roman" w:cs="Times New Roman"/>
          <w:bCs/>
          <w:color w:val="000000"/>
          <w:lang w:val="en-US"/>
        </w:rPr>
        <w:t>:</w:t>
      </w:r>
    </w:p>
    <w:p w14:paraId="1D6A5201" w14:textId="133EB31C" w:rsidR="00D63238" w:rsidRPr="00793B82" w:rsidRDefault="006862AE" w:rsidP="00793B82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Stipends for </w:t>
      </w:r>
      <w:r w:rsidR="00377758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d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eputy duties and task total $2</w:t>
      </w:r>
      <w:r w:rsidR="009D5A91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2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,000</w:t>
      </w:r>
    </w:p>
    <w:p w14:paraId="198A17FD" w14:textId="1C5AFCFB" w:rsidR="006862AE" w:rsidRPr="00793B82" w:rsidRDefault="006862AE" w:rsidP="00793B82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2 part</w:t>
      </w:r>
      <w:r w:rsidR="00793B82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-</w:t>
      </w: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time </w:t>
      </w:r>
      <w:r w:rsidR="00A05E5F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instructional specialist OCMS $</w:t>
      </w:r>
      <w:r w:rsidR="00B00C0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50</w:t>
      </w:r>
      <w:r w:rsidR="005D62A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,000</w:t>
      </w:r>
    </w:p>
    <w:p w14:paraId="4A4FD1CD" w14:textId="414875E5" w:rsidR="00BF495F" w:rsidRPr="00793B82" w:rsidRDefault="00BF495F" w:rsidP="00793B82">
      <w:pPr>
        <w:pStyle w:val="ListParagraph"/>
        <w:numPr>
          <w:ilvl w:val="0"/>
          <w:numId w:val="7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Total savings of </w:t>
      </w:r>
      <w:r w:rsidR="00A533B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$4</w:t>
      </w:r>
      <w:r w:rsidR="00B00C0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8</w:t>
      </w:r>
      <w:r w:rsidR="00A533B4" w:rsidRPr="00793B82">
        <w:rPr>
          <w:rFonts w:ascii="Times New Roman" w:eastAsia="Times New Roman" w:hAnsi="Times New Roman" w:cs="Times New Roman"/>
          <w:bCs/>
          <w:color w:val="000000"/>
          <w:lang w:val="en-US"/>
        </w:rPr>
        <w:t>,028.34</w:t>
      </w:r>
    </w:p>
    <w:p w14:paraId="3B0F20D0" w14:textId="4C6AD920" w:rsidR="00794F54" w:rsidRPr="00793B82" w:rsidRDefault="007842E3" w:rsidP="00793B82">
      <w:pPr>
        <w:spacing w:line="240" w:lineRule="auto"/>
        <w:rPr>
          <w:rFonts w:ascii="Times New Roman" w:hAnsi="Times New Roman" w:cs="Times New Roman"/>
          <w:bCs/>
        </w:rPr>
      </w:pPr>
      <w:r w:rsidRPr="00793B82">
        <w:rPr>
          <w:rFonts w:ascii="Times New Roman" w:hAnsi="Times New Roman" w:cs="Times New Roman"/>
          <w:bCs/>
        </w:rPr>
        <w:t>RECOMMENDATION</w:t>
      </w:r>
    </w:p>
    <w:p w14:paraId="5791EC75" w14:textId="37646A70" w:rsidR="00794F54" w:rsidRPr="00793B82" w:rsidRDefault="007842E3" w:rsidP="00911978">
      <w:pPr>
        <w:spacing w:line="240" w:lineRule="auto"/>
        <w:rPr>
          <w:rFonts w:ascii="Times New Roman" w:hAnsi="Times New Roman" w:cs="Times New Roman"/>
          <w:bCs/>
        </w:rPr>
      </w:pPr>
      <w:r w:rsidRPr="00793B82">
        <w:rPr>
          <w:rFonts w:ascii="Times New Roman" w:hAnsi="Times New Roman" w:cs="Times New Roman"/>
          <w:bCs/>
        </w:rPr>
        <w:t>Approve the</w:t>
      </w:r>
      <w:r w:rsidR="00CA6C5B" w:rsidRPr="00793B82">
        <w:rPr>
          <w:rFonts w:ascii="Times New Roman" w:hAnsi="Times New Roman" w:cs="Times New Roman"/>
          <w:bCs/>
        </w:rPr>
        <w:t xml:space="preserve"> reallocation of salary for the Deputy Superintendent position for the 2024-2025 school year with two part-time positions at Oldham County Middle School and stipends for additional duties and responsibilities for the 2004-2025 school year only.</w:t>
      </w:r>
    </w:p>
    <w:p w14:paraId="5AFED7CB" w14:textId="77777777" w:rsidR="00793B82" w:rsidRPr="00793B82" w:rsidRDefault="00793B82" w:rsidP="00793B8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Cs/>
        </w:rPr>
      </w:pPr>
    </w:p>
    <w:p w14:paraId="68B9CBD5" w14:textId="77777777" w:rsidR="00793B82" w:rsidRPr="00793B82" w:rsidRDefault="00793B82" w:rsidP="00911978">
      <w:pPr>
        <w:spacing w:line="240" w:lineRule="auto"/>
        <w:rPr>
          <w:rFonts w:ascii="Times New Roman" w:hAnsi="Times New Roman" w:cs="Times New Roman"/>
          <w:bCs/>
        </w:rPr>
      </w:pPr>
    </w:p>
    <w:p w14:paraId="7A19A138" w14:textId="77777777" w:rsidR="00793B82" w:rsidRPr="00793B82" w:rsidRDefault="00793B82" w:rsidP="00911978">
      <w:pPr>
        <w:spacing w:line="240" w:lineRule="auto"/>
        <w:rPr>
          <w:rFonts w:ascii="Times New Roman" w:hAnsi="Times New Roman" w:cs="Times New Roman"/>
          <w:bCs/>
        </w:rPr>
      </w:pPr>
    </w:p>
    <w:p w14:paraId="5859B36F" w14:textId="2DFB08D9" w:rsidR="00793B82" w:rsidRPr="00793B82" w:rsidRDefault="00793B82" w:rsidP="00793B82">
      <w:pPr>
        <w:rPr>
          <w:rFonts w:ascii="Times New Roman" w:hAnsi="Times New Roman" w:cs="Times New Roman"/>
          <w:i/>
          <w:iCs/>
        </w:rPr>
      </w:pPr>
      <w:bookmarkStart w:id="0" w:name="_Hlk125015015"/>
      <w:r w:rsidRPr="00793B8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83FDE0C0F7E34890B5818EBF58A2CEC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793B82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793B8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88AA34DBD9F24B2A818709D30BFD18F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793B82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793B82">
        <w:rPr>
          <w:rFonts w:ascii="Times New Roman" w:hAnsi="Times New Roman" w:cs="Times New Roman"/>
        </w:rPr>
        <w:t>, the Board</w:t>
      </w:r>
      <w:bookmarkEnd w:id="0"/>
      <w:r w:rsidRPr="00793B82">
        <w:rPr>
          <w:rFonts w:ascii="Times New Roman" w:hAnsi="Times New Roman" w:cs="Times New Roman"/>
        </w:rPr>
        <w:t xml:space="preserve"> </w:t>
      </w:r>
      <w:r w:rsidRPr="00793B82">
        <w:rPr>
          <w:rFonts w:ascii="Times New Roman" w:hAnsi="Times New Roman" w:cs="Times New Roman"/>
          <w:bCs/>
        </w:rPr>
        <w:t>Approve the reallocation of salary for the Deputy Superintendent position for the 2024-2025 school year with two part-time positions at Oldham County Middle School and stipends for additional duties and responsibilities for the 2004-2025 school year only</w:t>
      </w:r>
      <w:r w:rsidRPr="00793B82">
        <w:rPr>
          <w:rFonts w:ascii="Times New Roman" w:hAnsi="Times New Roman" w:cs="Times New Roman"/>
        </w:rPr>
        <w:t xml:space="preserve">. </w:t>
      </w:r>
      <w:bookmarkStart w:id="1" w:name="_Hlk118983785"/>
      <w:r w:rsidRPr="00793B82">
        <w:rPr>
          <w:rFonts w:ascii="Times New Roman" w:hAnsi="Times New Roman" w:cs="Times New Roman"/>
          <w:i/>
          <w:iCs/>
        </w:rPr>
        <w:t xml:space="preserve">( , ) </w:t>
      </w:r>
    </w:p>
    <w:p w14:paraId="04457E4C" w14:textId="77777777" w:rsidR="00793B82" w:rsidRPr="00793B82" w:rsidRDefault="00793B82" w:rsidP="00793B82">
      <w:pPr>
        <w:spacing w:line="240" w:lineRule="auto"/>
        <w:rPr>
          <w:rFonts w:ascii="Times New Roman" w:hAnsi="Times New Roman" w:cs="Times New Roman"/>
          <w:u w:val="single"/>
        </w:rPr>
      </w:pPr>
    </w:p>
    <w:p w14:paraId="790ADC55" w14:textId="77777777" w:rsidR="00793B82" w:rsidRPr="0065457B" w:rsidRDefault="00793B82" w:rsidP="00793B82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4C9E3E1E" wp14:editId="6DC1ED0C">
            <wp:simplePos x="0" y="0"/>
            <wp:positionH relativeFrom="page">
              <wp:posOffset>4160909</wp:posOffset>
            </wp:positionH>
            <wp:positionV relativeFrom="paragraph">
              <wp:posOffset>81669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3AFD1A2" wp14:editId="4B09F976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3A7F5" w14:textId="77777777" w:rsidR="00793B82" w:rsidRPr="0065457B" w:rsidRDefault="00793B82" w:rsidP="00793B82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</w:p>
    <w:p w14:paraId="773F3E3D" w14:textId="77777777" w:rsidR="00793B82" w:rsidRPr="0065457B" w:rsidRDefault="00793B82" w:rsidP="00793B82">
      <w:pPr>
        <w:rPr>
          <w:rFonts w:ascii="Times New Roman" w:hAnsi="Times New Roman" w:cs="Times New Roman"/>
          <w:szCs w:val="24"/>
          <w:u w:val="single"/>
        </w:rPr>
      </w:pPr>
      <w:bookmarkStart w:id="2" w:name="_Hlk118983766"/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</w:p>
    <w:p w14:paraId="05E9DE90" w14:textId="4C2443A5" w:rsidR="00793B82" w:rsidRPr="00793B82" w:rsidRDefault="00793B82" w:rsidP="00793B82">
      <w:pPr>
        <w:jc w:val="both"/>
        <w:rPr>
          <w:rFonts w:ascii="Times New Roman" w:hAnsi="Times New Roman" w:cs="Times New Roman"/>
          <w:i/>
          <w:sz w:val="16"/>
          <w:szCs w:val="18"/>
        </w:rPr>
      </w:pPr>
      <w:r>
        <w:rPr>
          <w:rFonts w:ascii="Times New Roman" w:hAnsi="Times New Roman" w:cs="Times New Roman"/>
          <w:i/>
          <w:sz w:val="16"/>
          <w:szCs w:val="18"/>
        </w:rPr>
        <w:t xml:space="preserve">Suzanne Hundley, </w:t>
      </w:r>
      <w:r w:rsidRPr="0065457B">
        <w:rPr>
          <w:rFonts w:ascii="Times New Roman" w:hAnsi="Times New Roman" w:cs="Times New Roman"/>
          <w:i/>
          <w:sz w:val="16"/>
          <w:szCs w:val="18"/>
        </w:rPr>
        <w:t>Board Chair</w:t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  <w:t>Jason Radford, Superintendent/Secretary</w:t>
      </w:r>
      <w:bookmarkEnd w:id="1"/>
      <w:bookmarkEnd w:id="2"/>
    </w:p>
    <w:sectPr w:rsidR="00793B82" w:rsidRPr="00793B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B5C"/>
    <w:multiLevelType w:val="multilevel"/>
    <w:tmpl w:val="11A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32BA1"/>
    <w:multiLevelType w:val="multilevel"/>
    <w:tmpl w:val="11A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3D4B"/>
    <w:multiLevelType w:val="multilevel"/>
    <w:tmpl w:val="6F6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82A00"/>
    <w:multiLevelType w:val="multilevel"/>
    <w:tmpl w:val="E09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31104"/>
    <w:multiLevelType w:val="multilevel"/>
    <w:tmpl w:val="FBAA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B40E2"/>
    <w:multiLevelType w:val="multilevel"/>
    <w:tmpl w:val="11A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26769"/>
    <w:multiLevelType w:val="multilevel"/>
    <w:tmpl w:val="FF7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948279">
    <w:abstractNumId w:val="4"/>
  </w:num>
  <w:num w:numId="2" w16cid:durableId="1993941709">
    <w:abstractNumId w:val="2"/>
  </w:num>
  <w:num w:numId="3" w16cid:durableId="979924716">
    <w:abstractNumId w:val="3"/>
  </w:num>
  <w:num w:numId="4" w16cid:durableId="1630741431">
    <w:abstractNumId w:val="6"/>
  </w:num>
  <w:num w:numId="5" w16cid:durableId="1849054543">
    <w:abstractNumId w:val="5"/>
  </w:num>
  <w:num w:numId="6" w16cid:durableId="1649167174">
    <w:abstractNumId w:val="0"/>
  </w:num>
  <w:num w:numId="7" w16cid:durableId="186856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080562"/>
    <w:rsid w:val="000B4D26"/>
    <w:rsid w:val="000C3707"/>
    <w:rsid w:val="000F2800"/>
    <w:rsid w:val="000F4B98"/>
    <w:rsid w:val="00126ED3"/>
    <w:rsid w:val="001D008C"/>
    <w:rsid w:val="001E257A"/>
    <w:rsid w:val="00236889"/>
    <w:rsid w:val="00291A80"/>
    <w:rsid w:val="002F6F08"/>
    <w:rsid w:val="003048E2"/>
    <w:rsid w:val="00310324"/>
    <w:rsid w:val="00332D26"/>
    <w:rsid w:val="00342744"/>
    <w:rsid w:val="00377758"/>
    <w:rsid w:val="003B7310"/>
    <w:rsid w:val="003E4F1C"/>
    <w:rsid w:val="003F5AFA"/>
    <w:rsid w:val="00403882"/>
    <w:rsid w:val="00413534"/>
    <w:rsid w:val="00414880"/>
    <w:rsid w:val="004367EE"/>
    <w:rsid w:val="005B5731"/>
    <w:rsid w:val="005D62A4"/>
    <w:rsid w:val="006217C7"/>
    <w:rsid w:val="006862AE"/>
    <w:rsid w:val="00692435"/>
    <w:rsid w:val="0078315A"/>
    <w:rsid w:val="007842E3"/>
    <w:rsid w:val="00787B73"/>
    <w:rsid w:val="00793B82"/>
    <w:rsid w:val="00794F54"/>
    <w:rsid w:val="007F742A"/>
    <w:rsid w:val="008A5186"/>
    <w:rsid w:val="008C28A6"/>
    <w:rsid w:val="00911978"/>
    <w:rsid w:val="009D5A91"/>
    <w:rsid w:val="00A05E5F"/>
    <w:rsid w:val="00A533B4"/>
    <w:rsid w:val="00AC119E"/>
    <w:rsid w:val="00B00C04"/>
    <w:rsid w:val="00B27FF6"/>
    <w:rsid w:val="00B43E28"/>
    <w:rsid w:val="00B6543F"/>
    <w:rsid w:val="00BF495F"/>
    <w:rsid w:val="00BF60BF"/>
    <w:rsid w:val="00C05C29"/>
    <w:rsid w:val="00CA6C5B"/>
    <w:rsid w:val="00D63238"/>
    <w:rsid w:val="00DB508C"/>
    <w:rsid w:val="00E56BAC"/>
    <w:rsid w:val="00F71008"/>
    <w:rsid w:val="00F761B7"/>
    <w:rsid w:val="00FB4A0F"/>
    <w:rsid w:val="00FD0103"/>
    <w:rsid w:val="00F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66C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FDE0C0F7E34890B5818EBF58A2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3615-3AFF-4A30-8AC6-99170C0AD44A}"/>
      </w:docPartPr>
      <w:docPartBody>
        <w:p w:rsidR="00F41A79" w:rsidRDefault="00F41A79" w:rsidP="00F41A79">
          <w:pPr>
            <w:pStyle w:val="83FDE0C0F7E34890B5818EBF58A2CEC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8AA34DBD9F24B2A818709D30BFD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521D-5A72-4D93-8A74-140075B5655E}"/>
      </w:docPartPr>
      <w:docPartBody>
        <w:p w:rsidR="00F41A79" w:rsidRDefault="00F41A79" w:rsidP="00F41A79">
          <w:pPr>
            <w:pStyle w:val="88AA34DBD9F24B2A818709D30BFD18F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79"/>
    <w:rsid w:val="002F6F08"/>
    <w:rsid w:val="00692435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A79"/>
  </w:style>
  <w:style w:type="paragraph" w:customStyle="1" w:styleId="83FDE0C0F7E34890B5818EBF58A2CEC4">
    <w:name w:val="83FDE0C0F7E34890B5818EBF58A2CEC4"/>
    <w:rsid w:val="00F41A79"/>
  </w:style>
  <w:style w:type="paragraph" w:customStyle="1" w:styleId="88AA34DBD9F24B2A818709D30BFD18F1">
    <w:name w:val="88AA34DBD9F24B2A818709D30BFD18F1"/>
    <w:rsid w:val="00F4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a9b3282536bee2de91fe8bd5b86681f3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a4a26342677dc1f6344c7c4fab83ca5d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F996E-3D10-40E0-BBDE-D8D0D625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3A492-586F-4FAE-A0A7-ADA7E9EE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303EE-6887-44AB-A9F7-2897625A7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Kim</dc:creator>
  <cp:lastModifiedBy>Easton, Jane S</cp:lastModifiedBy>
  <cp:revision>5</cp:revision>
  <cp:lastPrinted>2024-09-25T18:03:00Z</cp:lastPrinted>
  <dcterms:created xsi:type="dcterms:W3CDTF">2024-10-07T15:45:00Z</dcterms:created>
  <dcterms:modified xsi:type="dcterms:W3CDTF">2024-10-10T13:54:00Z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