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1A12E3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9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21C18">
            <w:rPr>
              <w:rFonts w:asciiTheme="minorHAnsi" w:hAnsiTheme="minorHAnsi" w:cstheme="minorHAnsi"/>
            </w:rPr>
            <w:t>9/12</w:t>
          </w:r>
          <w:r w:rsidR="000F7136">
            <w:rPr>
              <w:rFonts w:asciiTheme="minorHAnsi" w:hAnsiTheme="minorHAnsi" w:cstheme="minorHAnsi"/>
            </w:rPr>
            <w:t>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2066489187"/>
            <w:placeholder>
              <w:docPart w:val="5628E632CB0E458284CAB3EA5D2FE4B9"/>
            </w:placeholder>
          </w:sdtPr>
          <w:sdtEndPr/>
          <w:sdtContent>
            <w:p w14:paraId="0BB37D0F" w14:textId="02707BE6" w:rsidR="006F0552" w:rsidRPr="000F7136" w:rsidRDefault="003462D5" w:rsidP="000F7136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Finance</w:t>
              </w:r>
            </w:p>
          </w:sdtContent>
        </w:sdt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417903616"/>
            <w:placeholder>
              <w:docPart w:val="1FE9EC54CBDC455B963DB71C97585C8D"/>
            </w:placeholder>
          </w:sdtPr>
          <w:sdtEndPr/>
          <w:sdtContent>
            <w:p w14:paraId="1B703F6A" w14:textId="10B243E3" w:rsidR="00DE0B82" w:rsidRPr="00716300" w:rsidRDefault="00F035B9" w:rsidP="000F7136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N/A</w:t>
              </w:r>
            </w:p>
          </w:sdtContent>
        </w:sdt>
      </w:sdtContent>
    </w:sdt>
    <w:p w14:paraId="3C3D7D7B" w14:textId="0635D2C4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317648215"/>
            <w:placeholder>
              <w:docPart w:val="BC1D585C262D47E89DA483D995F94086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536169296"/>
                <w:placeholder>
                  <w:docPart w:val="A9FD56244AD945EDBAC548E5B8AD28D0"/>
                </w:placeholder>
              </w:sdtPr>
              <w:sdtEndPr/>
              <w:sdtContent>
                <w:p w14:paraId="1E03A576" w14:textId="03586213" w:rsidR="00DE0B82" w:rsidRPr="00716300" w:rsidRDefault="00F239A8" w:rsidP="003462D5">
                  <w:pPr>
                    <w:pStyle w:val="NoSpacing"/>
                    <w:ind w:left="27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Working Budget 2025 Fiscal Year</w:t>
                  </w:r>
                </w:p>
              </w:sdtContent>
            </w:sdt>
          </w:sdtContent>
        </w:sdt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015192416"/>
            <w:placeholder>
              <w:docPart w:val="167C6B1ED6174798924ABBCF906FEBE0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-1901194098"/>
                <w:placeholder>
                  <w:docPart w:val="1070D1E04EF84673AC0239FC61FD969F"/>
                </w:placeholder>
              </w:sdtPr>
              <w:sdtEndPr/>
              <w:sdtContent>
                <w:p w14:paraId="577C44B0" w14:textId="2D6E067E" w:rsidR="008A2749" w:rsidRPr="008A2749" w:rsidRDefault="003462D5" w:rsidP="000F7136">
                  <w:pPr>
                    <w:pStyle w:val="NoSpacing"/>
                    <w:ind w:left="27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FY 2025</w:t>
                  </w:r>
                  <w:r w:rsidR="000F7136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sdtContent>
            </w:sdt>
          </w:sdtContent>
        </w:sdt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34FD658A" w14:textId="0C0B7920" w:rsidR="00D072A8" w:rsidRPr="003462D5" w:rsidRDefault="00C242E8" w:rsidP="00F035B9">
      <w:pPr>
        <w:pStyle w:val="NoSpacing"/>
        <w:rPr>
          <w:rStyle w:val="PlaceholderText"/>
          <w:color w:val="auto"/>
        </w:rPr>
      </w:pPr>
      <w:sdt>
        <w:sdtPr>
          <w:rPr>
            <w:rStyle w:val="PlaceholderText"/>
          </w:rPr>
          <w:id w:val="111016972"/>
          <w:placeholder>
            <w:docPart w:val="1E53CF4151444CD5947662009E10114D"/>
          </w:placeholder>
        </w:sdtPr>
        <w:sdtEndPr>
          <w:rPr>
            <w:rStyle w:val="PlaceholderText"/>
            <w:color w:val="auto"/>
          </w:rPr>
        </w:sdtEndPr>
        <w:sdtContent>
          <w:sdt>
            <w:sdtPr>
              <w:rPr>
                <w:rStyle w:val="PlaceholderText"/>
              </w:rPr>
              <w:id w:val="926845983"/>
              <w:placeholder>
                <w:docPart w:val="1B8A2CCFF7EE4C1EA57DBD27CB761E33"/>
              </w:placeholder>
            </w:sdtPr>
            <w:sdtEndPr>
              <w:rPr>
                <w:rStyle w:val="PlaceholderText"/>
                <w:color w:val="auto"/>
              </w:rPr>
            </w:sdtEndPr>
            <w:sdtContent>
              <w:sdt>
                <w:sdtPr>
                  <w:rPr>
                    <w:rStyle w:val="PlaceholderText"/>
                  </w:rPr>
                  <w:id w:val="-1500961015"/>
                  <w:placeholder>
                    <w:docPart w:val="CCC070E022C64506BA0920EA366A9826"/>
                  </w:placeholder>
                </w:sdtPr>
                <w:sdtEndPr>
                  <w:rPr>
                    <w:rStyle w:val="PlaceholderText"/>
                    <w:color w:val="auto"/>
                  </w:rPr>
                </w:sdtEndPr>
                <w:sdtContent>
                  <w:sdt>
                    <w:sdtPr>
                      <w:rPr>
                        <w:rStyle w:val="PlaceholderText"/>
                        <w:color w:val="auto"/>
                      </w:rPr>
                      <w:id w:val="-1057005374"/>
                      <w:placeholder>
                        <w:docPart w:val="8C8A9F8E7FA64952A5CB09DB66FF2388"/>
                      </w:placeholder>
                    </w:sdtPr>
                    <w:sdtEndPr>
                      <w:rPr>
                        <w:rStyle w:val="PlaceholderText"/>
                      </w:rPr>
                    </w:sdtEndPr>
                    <w:sdtContent>
                      <w:sdt>
                        <w:sdtPr>
                          <w:rPr>
                            <w:rStyle w:val="PlaceholderText"/>
                            <w:color w:val="auto"/>
                          </w:rPr>
                          <w:id w:val="-931198577"/>
                          <w:placeholder>
                            <w:docPart w:val="58DEA0DE68514A26A9332B9533C0C042"/>
                          </w:placeholder>
                        </w:sdtPr>
                        <w:sdtEndPr>
                          <w:rPr>
                            <w:rStyle w:val="PlaceholderText"/>
                          </w:rPr>
                        </w:sdtEndPr>
                        <w:sdtContent>
                          <w:sdt>
                            <w:sdtPr>
                              <w:rPr>
                                <w:rStyle w:val="PlaceholderText"/>
                                <w:color w:val="auto"/>
                              </w:rPr>
                              <w:id w:val="819622893"/>
                              <w:placeholder>
                                <w:docPart w:val="1E80D524C62140C7AECAB7CEDD596DE3"/>
                              </w:placeholder>
                            </w:sdtPr>
                            <w:sdtEndPr>
                              <w:rPr>
                                <w:rStyle w:val="PlaceholderText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PlaceholderText"/>
                                    <w:rFonts w:asciiTheme="minorHAnsi" w:hAnsiTheme="minorHAnsi" w:cstheme="minorHAnsi"/>
                                    <w:color w:val="auto"/>
                                  </w:rPr>
                                  <w:id w:val="1544558703"/>
                                  <w:placeholder>
                                    <w:docPart w:val="9DD6C48BB2F04453923BA3596FFFA351"/>
                                  </w:placeholder>
                                </w:sdtPr>
                                <w:sdtContent>
                                  <w:sdt>
                                    <w:sdtPr>
                                      <w:rPr>
                                        <w:rStyle w:val="PlaceholderText"/>
                                        <w:rFonts w:asciiTheme="minorHAnsi" w:hAnsiTheme="minorHAnsi" w:cstheme="minorHAnsi"/>
                                        <w:color w:val="auto"/>
                                        <w:szCs w:val="24"/>
                                      </w:rPr>
                                      <w:id w:val="-244191275"/>
                                      <w:placeholder>
                                        <w:docPart w:val="2F82C41D8AC7452F81AF76982220D3DE"/>
                                      </w:placeholder>
                                    </w:sdtPr>
                                    <w:sdtContent>
                                      <w:r w:rsidR="00F239A8" w:rsidRPr="00527F39">
                                        <w:rPr>
                                          <w:rStyle w:val="PlaceholderText"/>
                                          <w:rFonts w:asciiTheme="minorHAnsi" w:hAnsiTheme="minorHAnsi" w:cstheme="minorHAnsi"/>
                                          <w:color w:val="auto"/>
                                          <w:szCs w:val="24"/>
                                        </w:rPr>
                                        <w:t>04.1-Budget and Planning and Adoption</w:t>
                                      </w:r>
                                    </w:sdtContent>
                                  </w:sdt>
                                  <w:r w:rsidR="00F239A8">
                                    <w:rPr>
                                      <w:rStyle w:val="PlaceholderText"/>
                                      <w:rFonts w:asciiTheme="minorHAnsi" w:hAnsiTheme="minorHAnsi" w:cstheme="minorHAnsi"/>
                                      <w:color w:val="auto"/>
                                      <w:szCs w:val="24"/>
                                    </w:rPr>
                                    <w:t xml:space="preserve"> </w:t>
                                  </w:r>
                                  <w:r w:rsidR="00F239A8" w:rsidRPr="00527F39">
                                    <w:rPr>
                                      <w:rStyle w:val="PlaceholderText"/>
                                      <w:rFonts w:asciiTheme="minorHAnsi" w:hAnsiTheme="minorHAnsi" w:cstheme="minorHAnsi"/>
                                      <w:color w:val="auto"/>
                                    </w:rPr>
                                    <w:t xml:space="preserve">4C </w:t>
                                  </w:r>
                                  <w:r w:rsidR="00F239A8" w:rsidRPr="00527F39">
                                    <w:rPr>
                                      <w:rFonts w:asciiTheme="minorHAnsi" w:hAnsiTheme="minorHAnsi" w:cstheme="minorHAnsi"/>
                                    </w:rPr>
                                    <w:t>Boone County Schools will develop the annual budget to reflect strategic priorities.</w:t>
                                  </w:r>
                                  <w:r w:rsidR="00F239A8" w:rsidRPr="00527F39">
                                    <w:rPr>
                                      <w:rStyle w:val="PlaceholderText"/>
                                      <w:rFonts w:asciiTheme="minorHAnsi" w:hAnsiTheme="minorHAnsi" w:cstheme="minorHAnsi"/>
                                      <w:color w:val="auto"/>
                                    </w:rPr>
                                    <w:t xml:space="preserve"> 1.</w:t>
                                  </w:r>
                                  <w:bookmarkStart w:id="0" w:name="_Hlk141706756"/>
                                  <w:r w:rsidR="00F239A8" w:rsidRPr="00527F39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Engage stakeholders in discussion through the work of the budget committee</w:t>
                                  </w:r>
                                  <w:bookmarkEnd w:id="0"/>
                                </w:sdtContent>
                              </w:sdt>
                              <w:r w:rsidR="00F239A8">
                                <w:rPr>
                                  <w:rStyle w:val="PlaceholderText"/>
                                  <w:rFonts w:asciiTheme="minorHAnsi" w:hAnsiTheme="minorHAnsi" w:cstheme="minorHAnsi"/>
                                  <w:color w:val="auto"/>
                                </w:rPr>
                                <w:t xml:space="preserve"> </w:t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BF878A558AED4E85A96D5A58452FCCE7"/>
        </w:placeholder>
      </w:sdtPr>
      <w:sdtEndPr/>
      <w:sdtContent>
        <w:sdt>
          <w:sdtPr>
            <w:rPr>
              <w:rFonts w:asciiTheme="minorHAnsi" w:hAnsiTheme="minorHAnsi" w:cstheme="minorHAnsi"/>
              <w:szCs w:val="24"/>
            </w:rPr>
            <w:id w:val="165293952"/>
            <w:placeholder>
              <w:docPart w:val="06A397FE98194F518326CBA370D5126C"/>
            </w:placeholder>
          </w:sdtPr>
          <w:sdtContent>
            <w:p w14:paraId="4B896EB5" w14:textId="77777777" w:rsidR="00C242E8" w:rsidRPr="00C242E8" w:rsidRDefault="00C242E8" w:rsidP="00C242E8">
              <w:pPr>
                <w:rPr>
                  <w:rFonts w:asciiTheme="minorHAnsi" w:hAnsiTheme="minorHAnsi" w:cstheme="minorHAnsi"/>
                </w:rPr>
              </w:pPr>
              <w:r w:rsidRPr="00C242E8">
                <w:rPr>
                  <w:rFonts w:asciiTheme="minorHAnsi" w:hAnsiTheme="minorHAnsi" w:cstheme="minorHAnsi"/>
                </w:rPr>
                <w:t xml:space="preserve">Attached is the proposed working budget for the fiscal year 2024-25.  Property tax revenues reflect the rates proposed to be levied by the board on September 12, 2024.  The rates of 62.6 for real estate property and tangible property allows for 4% more in tax revenues.  The contingency is approximately at a 6% level.  </w:t>
              </w:r>
            </w:p>
            <w:p w14:paraId="60670DE9" w14:textId="6C8D86C6" w:rsidR="00C242E8" w:rsidRPr="00C242E8" w:rsidRDefault="00C242E8" w:rsidP="00C242E8">
              <w:pPr>
                <w:rPr>
                  <w:rFonts w:asciiTheme="minorHAnsi" w:hAnsiTheme="minorHAnsi" w:cstheme="minorHAnsi"/>
                  <w:szCs w:val="24"/>
                </w:rPr>
              </w:pPr>
            </w:p>
          </w:sdtContent>
        </w:sdt>
      </w:sdtContent>
    </w:sdt>
    <w:p w14:paraId="3E920A20" w14:textId="5945A8BC" w:rsidR="00DE0B82" w:rsidRPr="00C242E8" w:rsidRDefault="000946CC" w:rsidP="00C242E8"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7BABFF58" w:rsidR="00D072A8" w:rsidRPr="006F0552" w:rsidRDefault="00F035B9" w:rsidP="00F035B9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       N/A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55584909" w:rsidR="00DE0B82" w:rsidRDefault="00F035B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05366541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</w:t>
      </w:r>
      <w:r w:rsidR="00C242E8">
        <w:rPr>
          <w:rFonts w:asciiTheme="minorHAnsi" w:hAnsiTheme="minorHAnsi" w:cstheme="minorHAnsi"/>
          <w:b/>
        </w:rPr>
        <w:t xml:space="preserve">the </w:t>
      </w:r>
      <w:r w:rsidRPr="00FE1745">
        <w:rPr>
          <w:rFonts w:asciiTheme="minorHAnsi" w:hAnsiTheme="minorHAnsi" w:cstheme="minorHAnsi"/>
          <w:b/>
        </w:rPr>
        <w:t>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2A0387CA" w:rsidR="00FE1745" w:rsidRDefault="00F035B9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p w14:paraId="1B8AF874" w14:textId="3FB99305" w:rsidR="00FE1745" w:rsidRDefault="00F035B9" w:rsidP="00FE1745">
      <w:pPr>
        <w:pStyle w:val="NoSpacing"/>
        <w:rPr>
          <w:rFonts w:cstheme="minorHAnsi"/>
        </w:rPr>
      </w:pPr>
      <w:r>
        <w:rPr>
          <w:rFonts w:cstheme="minorHAnsi"/>
        </w:rPr>
        <w:t xml:space="preserve">      N/A</w:t>
      </w:r>
    </w:p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310859095"/>
            <w:placeholder>
              <w:docPart w:val="949BAF7C0A624D4F99B5DE9352D38EFA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-1652596486"/>
                <w:placeholder>
                  <w:docPart w:val="95637BF1627C4388B847AE3C101FAAF0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</w:rPr>
                    <w:id w:val="-1744091563"/>
                    <w:placeholder>
                      <w:docPart w:val="860794C8F201419B989C4AC84CEFA28F"/>
                    </w:placeholder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</w:rPr>
                        <w:id w:val="945732190"/>
                        <w:placeholder>
                          <w:docPart w:val="72B1DEE644CE4E438DD37BF00956B6E6"/>
                        </w:placeholder>
                      </w:sdtPr>
                      <w:sdtEndPr/>
                      <w:sdtContent>
                        <w:p w14:paraId="67B4CA1A" w14:textId="702CE411" w:rsidR="00C242E8" w:rsidRPr="00C242E8" w:rsidRDefault="00C242E8" w:rsidP="00C242E8">
                          <w:pPr>
                            <w:pStyle w:val="NoSpacing"/>
                            <w:rPr>
                              <w:rFonts w:asciiTheme="minorHAnsi" w:hAnsiTheme="minorHAnsi" w:cstheme="minorHAnsi"/>
                              <w:szCs w:val="24"/>
                            </w:rPr>
                          </w:pPr>
                          <w:r w:rsidRPr="00C242E8">
                            <w:rPr>
                              <w:rFonts w:asciiTheme="minorHAnsi" w:hAnsiTheme="minorHAnsi" w:cstheme="minorHAnsi"/>
                            </w:rPr>
                            <w:t xml:space="preserve">We recommend that the Board approve the FY2025 working budget, as </w:t>
                          </w:r>
                          <w:r w:rsidRPr="00C242E8">
                            <w:rPr>
                              <w:rFonts w:asciiTheme="minorHAnsi" w:hAnsiTheme="minorHAnsi" w:cstheme="minorHAnsi"/>
                            </w:rPr>
                            <w:t>presented.</w:t>
                          </w:r>
                        </w:p>
                        <w:p w14:paraId="27B3D1CE" w14:textId="1DBA40AF" w:rsidR="00D072A8" w:rsidRPr="00C242E8" w:rsidRDefault="00C242E8" w:rsidP="00C242E8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</w:sdtContent>
    </w:sdt>
    <w:p w14:paraId="38848A1A" w14:textId="77777777" w:rsidR="00D072A8" w:rsidRPr="005135FA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5135FA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5135FA">
        <w:rPr>
          <w:rFonts w:asciiTheme="minorHAnsi" w:hAnsiTheme="minorHAnsi" w:cstheme="minorHAnsi"/>
          <w:b/>
        </w:rPr>
        <w:t>CONTACT PERSON:</w:t>
      </w:r>
      <w:r w:rsidR="00DE0B82" w:rsidRPr="005135FA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sdt>
          <w:sdtPr>
            <w:rPr>
              <w:rFonts w:asciiTheme="minorHAnsi" w:hAnsiTheme="minorHAnsi" w:cstheme="minorHAnsi"/>
              <w:szCs w:val="24"/>
            </w:rPr>
            <w:id w:val="1212692221"/>
            <w:placeholder>
              <w:docPart w:val="E91E12DDAD34479E89604AB7992C89CB"/>
            </w:placeholder>
          </w:sdtPr>
          <w:sdtContent>
            <w:p w14:paraId="7330F730" w14:textId="77777777" w:rsidR="00C242E8" w:rsidRPr="00465776" w:rsidRDefault="00C242E8" w:rsidP="00C242E8">
              <w:pPr>
                <w:rPr>
                  <w:rFonts w:asciiTheme="minorHAnsi" w:hAnsiTheme="minorHAnsi" w:cstheme="minorHAnsi"/>
                  <w:szCs w:val="24"/>
                </w:rPr>
              </w:pPr>
              <w:r w:rsidRPr="00465776">
                <w:rPr>
                  <w:rFonts w:asciiTheme="minorHAnsi" w:hAnsiTheme="minorHAnsi" w:cstheme="minorHAnsi"/>
                  <w:szCs w:val="24"/>
                </w:rPr>
                <w:t>Linda Schild, Director Fiscal Services</w:t>
              </w:r>
            </w:p>
            <w:p w14:paraId="4C44D10B" w14:textId="11A313F8" w:rsidR="0015291D" w:rsidRPr="00C242E8" w:rsidRDefault="00C242E8" w:rsidP="00C242E8">
              <w:pPr>
                <w:rPr>
                  <w:rFonts w:asciiTheme="minorHAnsi" w:hAnsiTheme="minorHAnsi" w:cstheme="minorHAnsi"/>
                  <w:szCs w:val="24"/>
                </w:rPr>
              </w:pPr>
              <w:r w:rsidRPr="00465776">
                <w:rPr>
                  <w:rFonts w:asciiTheme="minorHAnsi" w:hAnsiTheme="minorHAnsi" w:cstheme="minorHAnsi"/>
                  <w:szCs w:val="24"/>
                </w:rPr>
                <w:t>Lisa Jackson, Financial Analyst</w:t>
              </w:r>
            </w:p>
          </w:sdtContent>
        </w:sdt>
        <w:p w14:paraId="1C2622F2" w14:textId="07147861" w:rsidR="00D072A8" w:rsidRPr="00D072A8" w:rsidRDefault="00C242E8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4670A" w14:textId="77777777" w:rsidR="00BD453F" w:rsidRDefault="00BD453F">
      <w:r>
        <w:separator/>
      </w:r>
    </w:p>
  </w:endnote>
  <w:endnote w:type="continuationSeparator" w:id="0">
    <w:p w14:paraId="00531F5B" w14:textId="77777777" w:rsidR="00BD453F" w:rsidRDefault="00BD4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ACAFB" w14:textId="77777777" w:rsidR="00BD453F" w:rsidRDefault="00BD453F">
      <w:r>
        <w:separator/>
      </w:r>
    </w:p>
  </w:footnote>
  <w:footnote w:type="continuationSeparator" w:id="0">
    <w:p w14:paraId="7E574C88" w14:textId="77777777" w:rsidR="00BD453F" w:rsidRDefault="00BD4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0A84"/>
    <w:multiLevelType w:val="hybridMultilevel"/>
    <w:tmpl w:val="FAAE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3361A"/>
    <w:multiLevelType w:val="multilevel"/>
    <w:tmpl w:val="92CC4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3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4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4"/>
  </w:num>
  <w:num w:numId="3" w16cid:durableId="2076858589">
    <w:abstractNumId w:val="9"/>
  </w:num>
  <w:num w:numId="4" w16cid:durableId="1146162121">
    <w:abstractNumId w:val="15"/>
  </w:num>
  <w:num w:numId="5" w16cid:durableId="471797804">
    <w:abstractNumId w:val="7"/>
  </w:num>
  <w:num w:numId="6" w16cid:durableId="2083213485">
    <w:abstractNumId w:val="0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8"/>
  </w:num>
  <w:num w:numId="9" w16cid:durableId="1197502291">
    <w:abstractNumId w:val="1"/>
  </w:num>
  <w:num w:numId="10" w16cid:durableId="1001393317">
    <w:abstractNumId w:val="17"/>
  </w:num>
  <w:num w:numId="11" w16cid:durableId="980769065">
    <w:abstractNumId w:val="21"/>
  </w:num>
  <w:num w:numId="12" w16cid:durableId="1465466535">
    <w:abstractNumId w:val="8"/>
  </w:num>
  <w:num w:numId="13" w16cid:durableId="1949192406">
    <w:abstractNumId w:val="12"/>
  </w:num>
  <w:num w:numId="14" w16cid:durableId="638606734">
    <w:abstractNumId w:val="10"/>
  </w:num>
  <w:num w:numId="15" w16cid:durableId="19354005">
    <w:abstractNumId w:val="19"/>
  </w:num>
  <w:num w:numId="16" w16cid:durableId="82072716">
    <w:abstractNumId w:val="2"/>
  </w:num>
  <w:num w:numId="17" w16cid:durableId="252474617">
    <w:abstractNumId w:val="6"/>
  </w:num>
  <w:num w:numId="18" w16cid:durableId="955258009">
    <w:abstractNumId w:val="16"/>
  </w:num>
  <w:num w:numId="19" w16cid:durableId="62415734">
    <w:abstractNumId w:val="20"/>
  </w:num>
  <w:num w:numId="20" w16cid:durableId="1621372704">
    <w:abstractNumId w:val="4"/>
  </w:num>
  <w:num w:numId="21" w16cid:durableId="475997218">
    <w:abstractNumId w:val="3"/>
  </w:num>
  <w:num w:numId="22" w16cid:durableId="3067872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A96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136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291D"/>
    <w:rsid w:val="001576AA"/>
    <w:rsid w:val="00172A41"/>
    <w:rsid w:val="00173550"/>
    <w:rsid w:val="00192EBB"/>
    <w:rsid w:val="00194640"/>
    <w:rsid w:val="001A55E2"/>
    <w:rsid w:val="001B2D7B"/>
    <w:rsid w:val="001C2CF8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1C18"/>
    <w:rsid w:val="00322BEE"/>
    <w:rsid w:val="003232F3"/>
    <w:rsid w:val="00324458"/>
    <w:rsid w:val="00333632"/>
    <w:rsid w:val="00336D84"/>
    <w:rsid w:val="003420F3"/>
    <w:rsid w:val="003462D5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5942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6269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35FA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A42"/>
    <w:rsid w:val="005D7E2D"/>
    <w:rsid w:val="005E31C2"/>
    <w:rsid w:val="005E6D7F"/>
    <w:rsid w:val="0060063F"/>
    <w:rsid w:val="00603F62"/>
    <w:rsid w:val="00613FCD"/>
    <w:rsid w:val="00617374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9237D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48AB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48A1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12BC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53F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42E8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5D86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55EBF"/>
    <w:rsid w:val="00D642E1"/>
    <w:rsid w:val="00D64DF2"/>
    <w:rsid w:val="00D65408"/>
    <w:rsid w:val="00D668FE"/>
    <w:rsid w:val="00D70306"/>
    <w:rsid w:val="00D70385"/>
    <w:rsid w:val="00D72F97"/>
    <w:rsid w:val="00D758DB"/>
    <w:rsid w:val="00D8262A"/>
    <w:rsid w:val="00D87115"/>
    <w:rsid w:val="00D96157"/>
    <w:rsid w:val="00DA0E68"/>
    <w:rsid w:val="00DA48C3"/>
    <w:rsid w:val="00DA67A9"/>
    <w:rsid w:val="00DB7E87"/>
    <w:rsid w:val="00DC0813"/>
    <w:rsid w:val="00DC31BF"/>
    <w:rsid w:val="00DD0F24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35B9"/>
    <w:rsid w:val="00F078B8"/>
    <w:rsid w:val="00F07EFC"/>
    <w:rsid w:val="00F13F87"/>
    <w:rsid w:val="00F1462A"/>
    <w:rsid w:val="00F14FE5"/>
    <w:rsid w:val="00F239A8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3FA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5628E632CB0E458284CAB3EA5D2FE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8058F-515E-4F9F-8528-BF2E7DC8FF22}"/>
      </w:docPartPr>
      <w:docPartBody>
        <w:p w:rsidR="00206843" w:rsidRDefault="00217162" w:rsidP="00217162">
          <w:pPr>
            <w:pStyle w:val="5628E632CB0E458284CAB3EA5D2FE4B9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E9EC54CBDC455B963DB71C97585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55E18-9A3E-4873-990A-A98CE0CD9023}"/>
      </w:docPartPr>
      <w:docPartBody>
        <w:p w:rsidR="00206843" w:rsidRDefault="00217162" w:rsidP="00217162">
          <w:pPr>
            <w:pStyle w:val="1FE9EC54CBDC455B963DB71C97585C8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1D585C262D47E89DA483D995F94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3AEE0-8021-4E3C-B656-C270C26154F5}"/>
      </w:docPartPr>
      <w:docPartBody>
        <w:p w:rsidR="00206843" w:rsidRDefault="00217162" w:rsidP="00217162">
          <w:pPr>
            <w:pStyle w:val="BC1D585C262D47E89DA483D995F9408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7C6B1ED6174798924ABBCF906F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D57BA-1DCC-4CDF-8355-74D78CF83DD7}"/>
      </w:docPartPr>
      <w:docPartBody>
        <w:p w:rsidR="00206843" w:rsidRDefault="00217162" w:rsidP="00217162">
          <w:pPr>
            <w:pStyle w:val="167C6B1ED6174798924ABBCF906FEBE0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70D1E04EF84673AC0239FC61FD9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D42CD-BDFF-4A95-9751-E86EA517D13C}"/>
      </w:docPartPr>
      <w:docPartBody>
        <w:p w:rsidR="00206843" w:rsidRDefault="00217162" w:rsidP="00217162">
          <w:pPr>
            <w:pStyle w:val="1070D1E04EF84673AC0239FC61FD969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8A2CCFF7EE4C1EA57DBD27CB761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B43AB-6A67-4354-9AF1-4C965A2C6D7E}"/>
      </w:docPartPr>
      <w:docPartBody>
        <w:p w:rsidR="00206843" w:rsidRDefault="00217162" w:rsidP="00217162">
          <w:pPr>
            <w:pStyle w:val="1B8A2CCFF7EE4C1EA57DBD27CB761E3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BAF7C0A624D4F99B5DE9352D38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E2B3C-7782-4DEC-85F6-5A924DB5E7F8}"/>
      </w:docPartPr>
      <w:docPartBody>
        <w:p w:rsidR="00206843" w:rsidRDefault="00217162" w:rsidP="00217162">
          <w:pPr>
            <w:pStyle w:val="949BAF7C0A624D4F99B5DE9352D38EF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878A558AED4E85A96D5A58452FC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78EB4-513A-4909-B9EB-962D86A769FD}"/>
      </w:docPartPr>
      <w:docPartBody>
        <w:p w:rsidR="00206843" w:rsidRDefault="00217162" w:rsidP="00217162">
          <w:pPr>
            <w:pStyle w:val="BF878A558AED4E85A96D5A58452FCCE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637BF1627C4388B847AE3C101FA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A39DD-54DF-4D3B-971E-C49FDFA0B434}"/>
      </w:docPartPr>
      <w:docPartBody>
        <w:p w:rsidR="00206843" w:rsidRDefault="00217162" w:rsidP="00217162">
          <w:pPr>
            <w:pStyle w:val="95637BF1627C4388B847AE3C101FAAF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FD56244AD945EDBAC548E5B8AD2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34208-5231-4611-B94B-EBF18797BCCB}"/>
      </w:docPartPr>
      <w:docPartBody>
        <w:p w:rsidR="00081A9C" w:rsidRDefault="00B53A44" w:rsidP="00B53A44">
          <w:pPr>
            <w:pStyle w:val="A9FD56244AD945EDBAC548E5B8AD28D0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C070E022C64506BA0920EA366A9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51748-E6FB-4DCD-A39E-E8D6E505282C}"/>
      </w:docPartPr>
      <w:docPartBody>
        <w:p w:rsidR="00081A9C" w:rsidRDefault="00B53A44" w:rsidP="00B53A44">
          <w:pPr>
            <w:pStyle w:val="CCC070E022C64506BA0920EA366A982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8A9F8E7FA64952A5CB09DB66FF2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55365-BB1B-4B2B-AC1B-2CD951AA53A6}"/>
      </w:docPartPr>
      <w:docPartBody>
        <w:p w:rsidR="00081A9C" w:rsidRDefault="00B53A44" w:rsidP="00B53A44">
          <w:pPr>
            <w:pStyle w:val="8C8A9F8E7FA64952A5CB09DB66FF238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EA0DE68514A26A9332B9533C0C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03575-577B-4A88-80FD-6B8F745A6F70}"/>
      </w:docPartPr>
      <w:docPartBody>
        <w:p w:rsidR="00081A9C" w:rsidRDefault="00B53A44" w:rsidP="00B53A44">
          <w:pPr>
            <w:pStyle w:val="58DEA0DE68514A26A9332B9533C0C04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80D524C62140C7AECAB7CEDD596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FEA0F-9096-4F22-BC52-65D7F7A1DAD9}"/>
      </w:docPartPr>
      <w:docPartBody>
        <w:p w:rsidR="00081A9C" w:rsidRDefault="00B53A44" w:rsidP="00B53A44">
          <w:pPr>
            <w:pStyle w:val="1E80D524C62140C7AECAB7CEDD596DE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0794C8F201419B989C4AC84CEFA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13FA7-2AD5-48C8-AC0A-772715BF52D7}"/>
      </w:docPartPr>
      <w:docPartBody>
        <w:p w:rsidR="00081A9C" w:rsidRDefault="00B53A44" w:rsidP="00B53A44">
          <w:pPr>
            <w:pStyle w:val="860794C8F201419B989C4AC84CEFA28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1DEE644CE4E438DD37BF00956B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7903E-3768-4307-A6BC-8CE46FE97A52}"/>
      </w:docPartPr>
      <w:docPartBody>
        <w:p w:rsidR="00081A9C" w:rsidRDefault="00B53A44" w:rsidP="00B53A44">
          <w:pPr>
            <w:pStyle w:val="72B1DEE644CE4E438DD37BF00956B6E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D6C48BB2F04453923BA3596FFFA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45567-94F2-4A9F-913A-C6D84297C276}"/>
      </w:docPartPr>
      <w:docPartBody>
        <w:p w:rsidR="00000000" w:rsidRDefault="00FF0531" w:rsidP="00FF0531">
          <w:pPr>
            <w:pStyle w:val="9DD6C48BB2F04453923BA3596FFFA35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82C41D8AC7452F81AF76982220D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9C37F-A459-469A-84E2-2358E5AB302F}"/>
      </w:docPartPr>
      <w:docPartBody>
        <w:p w:rsidR="00000000" w:rsidRDefault="00FF0531" w:rsidP="00FF0531">
          <w:pPr>
            <w:pStyle w:val="2F82C41D8AC7452F81AF76982220D3D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A397FE98194F518326CBA370D51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EDDFF-B0D6-421C-A738-E56DC395E849}"/>
      </w:docPartPr>
      <w:docPartBody>
        <w:p w:rsidR="00000000" w:rsidRDefault="00FF0531" w:rsidP="00FF0531">
          <w:pPr>
            <w:pStyle w:val="06A397FE98194F518326CBA370D5126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1E12DDAD34479E89604AB7992C8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68F5D-035F-4EDD-B029-144DC1C5EBA5}"/>
      </w:docPartPr>
      <w:docPartBody>
        <w:p w:rsidR="00000000" w:rsidRDefault="00FF0531" w:rsidP="00FF0531">
          <w:pPr>
            <w:pStyle w:val="E91E12DDAD34479E89604AB7992C89C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81A9C"/>
    <w:rsid w:val="001E4628"/>
    <w:rsid w:val="00206843"/>
    <w:rsid w:val="00217162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B53A44"/>
    <w:rsid w:val="00C77529"/>
    <w:rsid w:val="00DE23C8"/>
    <w:rsid w:val="00E13973"/>
    <w:rsid w:val="00E25CE3"/>
    <w:rsid w:val="00E61D43"/>
    <w:rsid w:val="00E94AC1"/>
    <w:rsid w:val="00F7779B"/>
    <w:rsid w:val="00F929E1"/>
    <w:rsid w:val="00FD4954"/>
    <w:rsid w:val="00FF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0531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28E632CB0E458284CAB3EA5D2FE4B9">
    <w:name w:val="5628E632CB0E458284CAB3EA5D2FE4B9"/>
    <w:rsid w:val="00217162"/>
  </w:style>
  <w:style w:type="paragraph" w:customStyle="1" w:styleId="1FE9EC54CBDC455B963DB71C97585C8D">
    <w:name w:val="1FE9EC54CBDC455B963DB71C97585C8D"/>
    <w:rsid w:val="00217162"/>
  </w:style>
  <w:style w:type="paragraph" w:customStyle="1" w:styleId="BC1D585C262D47E89DA483D995F94086">
    <w:name w:val="BC1D585C262D47E89DA483D995F94086"/>
    <w:rsid w:val="00217162"/>
  </w:style>
  <w:style w:type="paragraph" w:customStyle="1" w:styleId="167C6B1ED6174798924ABBCF906FEBE0">
    <w:name w:val="167C6B1ED6174798924ABBCF906FEBE0"/>
    <w:rsid w:val="00217162"/>
  </w:style>
  <w:style w:type="paragraph" w:customStyle="1" w:styleId="1070D1E04EF84673AC0239FC61FD969F">
    <w:name w:val="1070D1E04EF84673AC0239FC61FD969F"/>
    <w:rsid w:val="00217162"/>
  </w:style>
  <w:style w:type="paragraph" w:customStyle="1" w:styleId="1B8A2CCFF7EE4C1EA57DBD27CB761E33">
    <w:name w:val="1B8A2CCFF7EE4C1EA57DBD27CB761E33"/>
    <w:rsid w:val="00217162"/>
  </w:style>
  <w:style w:type="paragraph" w:customStyle="1" w:styleId="949BAF7C0A624D4F99B5DE9352D38EFA">
    <w:name w:val="949BAF7C0A624D4F99B5DE9352D38EFA"/>
    <w:rsid w:val="00217162"/>
  </w:style>
  <w:style w:type="paragraph" w:customStyle="1" w:styleId="BF878A558AED4E85A96D5A58452FCCE7">
    <w:name w:val="BF878A558AED4E85A96D5A58452FCCE7"/>
    <w:rsid w:val="00217162"/>
  </w:style>
  <w:style w:type="paragraph" w:customStyle="1" w:styleId="95637BF1627C4388B847AE3C101FAAF0">
    <w:name w:val="95637BF1627C4388B847AE3C101FAAF0"/>
    <w:rsid w:val="00217162"/>
  </w:style>
  <w:style w:type="paragraph" w:customStyle="1" w:styleId="A9FD56244AD945EDBAC548E5B8AD28D0">
    <w:name w:val="A9FD56244AD945EDBAC548E5B8AD28D0"/>
    <w:rsid w:val="00B53A44"/>
  </w:style>
  <w:style w:type="paragraph" w:customStyle="1" w:styleId="CCC070E022C64506BA0920EA366A9826">
    <w:name w:val="CCC070E022C64506BA0920EA366A9826"/>
    <w:rsid w:val="00B53A44"/>
  </w:style>
  <w:style w:type="paragraph" w:customStyle="1" w:styleId="8C8A9F8E7FA64952A5CB09DB66FF2388">
    <w:name w:val="8C8A9F8E7FA64952A5CB09DB66FF2388"/>
    <w:rsid w:val="00B53A44"/>
  </w:style>
  <w:style w:type="paragraph" w:customStyle="1" w:styleId="58DEA0DE68514A26A9332B9533C0C042">
    <w:name w:val="58DEA0DE68514A26A9332B9533C0C042"/>
    <w:rsid w:val="00B53A44"/>
  </w:style>
  <w:style w:type="paragraph" w:customStyle="1" w:styleId="1E80D524C62140C7AECAB7CEDD596DE3">
    <w:name w:val="1E80D524C62140C7AECAB7CEDD596DE3"/>
    <w:rsid w:val="00B53A44"/>
  </w:style>
  <w:style w:type="paragraph" w:customStyle="1" w:styleId="36D4D624593942E7B4F7F0B7F3946D27">
    <w:name w:val="36D4D624593942E7B4F7F0B7F3946D27"/>
    <w:rsid w:val="00B53A44"/>
  </w:style>
  <w:style w:type="paragraph" w:customStyle="1" w:styleId="860794C8F201419B989C4AC84CEFA28F">
    <w:name w:val="860794C8F201419B989C4AC84CEFA28F"/>
    <w:rsid w:val="00B53A44"/>
  </w:style>
  <w:style w:type="paragraph" w:customStyle="1" w:styleId="72B1DEE644CE4E438DD37BF00956B6E6">
    <w:name w:val="72B1DEE644CE4E438DD37BF00956B6E6"/>
    <w:rsid w:val="00B53A44"/>
  </w:style>
  <w:style w:type="paragraph" w:customStyle="1" w:styleId="8FDB7AC017BC41518E4F84B38B44D967">
    <w:name w:val="8FDB7AC017BC41518E4F84B38B44D967"/>
    <w:rsid w:val="00B53A44"/>
  </w:style>
  <w:style w:type="paragraph" w:customStyle="1" w:styleId="372C341615A848619D6102BA404C7FA0">
    <w:name w:val="372C341615A848619D6102BA404C7FA0"/>
    <w:rsid w:val="00FF0531"/>
  </w:style>
  <w:style w:type="paragraph" w:customStyle="1" w:styleId="9DD6C48BB2F04453923BA3596FFFA351">
    <w:name w:val="9DD6C48BB2F04453923BA3596FFFA351"/>
    <w:rsid w:val="00FF0531"/>
  </w:style>
  <w:style w:type="paragraph" w:customStyle="1" w:styleId="2F82C41D8AC7452F81AF76982220D3DE">
    <w:name w:val="2F82C41D8AC7452F81AF76982220D3DE"/>
    <w:rsid w:val="00FF0531"/>
  </w:style>
  <w:style w:type="paragraph" w:customStyle="1" w:styleId="06A397FE98194F518326CBA370D5126C">
    <w:name w:val="06A397FE98194F518326CBA370D5126C"/>
    <w:rsid w:val="00FF0531"/>
  </w:style>
  <w:style w:type="paragraph" w:customStyle="1" w:styleId="CA941E77EDDB4EF799E4806602AE2736">
    <w:name w:val="CA941E77EDDB4EF799E4806602AE2736"/>
    <w:rsid w:val="00FF0531"/>
  </w:style>
  <w:style w:type="paragraph" w:customStyle="1" w:styleId="E91E12DDAD34479E89604AB7992C89CB">
    <w:name w:val="E91E12DDAD34479E89604AB7992C89CB"/>
    <w:rsid w:val="00FF05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1218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Ensley, Jennifer</cp:lastModifiedBy>
  <cp:revision>3</cp:revision>
  <cp:lastPrinted>2024-09-03T14:30:00Z</cp:lastPrinted>
  <dcterms:created xsi:type="dcterms:W3CDTF">2024-09-04T14:02:00Z</dcterms:created>
  <dcterms:modified xsi:type="dcterms:W3CDTF">2024-09-04T14:05:00Z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f25a4670232dec07a988ce20112dd2f89a519fc6285601c672d463f76f27e3f5</vt:lpwstr>
  </property>
</Properties>
</file>