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E2F1EE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3AA7">
            <w:rPr>
              <w:rFonts w:asciiTheme="minorHAnsi" w:hAnsiTheme="minorHAnsi" w:cstheme="minorHAnsi"/>
            </w:rPr>
            <w:t>9</w:t>
          </w:r>
          <w:r w:rsidR="008025AD">
            <w:rPr>
              <w:rFonts w:asciiTheme="minorHAnsi" w:hAnsiTheme="minorHAnsi" w:cstheme="minorHAnsi"/>
            </w:rPr>
            <w:t>/1</w:t>
          </w:r>
          <w:r w:rsidR="00393AA7">
            <w:rPr>
              <w:rFonts w:asciiTheme="minorHAnsi" w:hAnsiTheme="minorHAnsi" w:cstheme="minorHAnsi"/>
            </w:rPr>
            <w:t>2</w:t>
          </w:r>
          <w:r w:rsidR="008025AD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3309F4E" w:rsidR="006F0552" w:rsidRPr="00716300" w:rsidRDefault="008025A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BA7AEF9" w:rsidR="00DE0B82" w:rsidRPr="00716300" w:rsidRDefault="008025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2B66D04" w:rsidR="00DE0B82" w:rsidRPr="00716300" w:rsidRDefault="002020E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Creation</w:t>
          </w:r>
          <w:r w:rsidR="008025AD">
            <w:rPr>
              <w:rFonts w:asciiTheme="minorHAnsi" w:hAnsiTheme="minorHAnsi" w:cstheme="minorHAnsi"/>
            </w:rPr>
            <w:t xml:space="preserve"> of District Procedure</w:t>
          </w:r>
          <w:r w:rsidR="00393AA7">
            <w:rPr>
              <w:rFonts w:asciiTheme="minorHAnsi" w:hAnsiTheme="minorHAnsi" w:cstheme="minorHAnsi"/>
            </w:rPr>
            <w:t xml:space="preserve"> 09.123 AP.2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6142989" w:rsidR="008A2749" w:rsidRPr="008A2749" w:rsidRDefault="008025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12,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391588316"/>
            <w:placeholder>
              <w:docPart w:val="7577FF172EB5401DA24B454FF97CE735"/>
            </w:placeholder>
          </w:sdtPr>
          <w:sdtEndPr>
            <w:rPr>
              <w:rStyle w:val="PlaceholderText"/>
            </w:rPr>
          </w:sdtEndPr>
          <w:sdtContent>
            <w:p w14:paraId="03E9A220" w14:textId="79C5401B" w:rsidR="00D072A8" w:rsidRPr="005C6B1E" w:rsidRDefault="008025AD" w:rsidP="00D072A8">
              <w:pPr>
                <w:pStyle w:val="NoSpacing"/>
                <w:rPr>
                  <w:rStyle w:val="PlaceholderText"/>
                  <w:rFonts w:asciiTheme="minorHAnsi" w:hAnsiTheme="minorHAnsi" w:cstheme="minorHAnsi"/>
                  <w:color w:val="auto"/>
                </w:rPr>
              </w:pPr>
              <w:r w:rsidRPr="005C6B1E">
                <w:rPr>
                  <w:rStyle w:val="PlaceholderText"/>
                  <w:rFonts w:asciiTheme="minorHAnsi" w:hAnsiTheme="minorHAnsi" w:cstheme="minorHAnsi"/>
                  <w:color w:val="auto"/>
                </w:rPr>
                <w:t>01.51 – Administrative Procedures (Board Policies); Strategic Plan Goal</w:t>
              </w:r>
              <w:r w:rsidR="005C6B1E" w:rsidRPr="005C6B1E">
                <w:rPr>
                  <w:rStyle w:val="PlaceholderText"/>
                  <w:rFonts w:asciiTheme="minorHAnsi" w:hAnsiTheme="minorHAnsi" w:cstheme="minorHAnsi"/>
                  <w:color w:val="auto"/>
                </w:rPr>
                <w:t xml:space="preserve"> 1</w:t>
              </w:r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267505842"/>
            <w:placeholder>
              <w:docPart w:val="A3157AA144CD4640B0077E8AD0618EB7"/>
            </w:placeholder>
          </w:sdtPr>
          <w:sdtEndPr/>
          <w:sdtContent>
            <w:p w14:paraId="532F4F61" w14:textId="77777777" w:rsidR="008025AD" w:rsidRDefault="008025AD" w:rsidP="008025AD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Board policy 01.51 requires the Superintendent to, “…</w:t>
              </w:r>
              <w:r w:rsidRPr="0023308B">
                <w:rPr>
                  <w:rFonts w:asciiTheme="minorHAnsi" w:hAnsiTheme="minorHAnsi" w:cstheme="minorHAnsi"/>
                </w:rPr>
                <w:t>prepare and present to the Board for review and comment, administrative procedures designed to facilitate the implementation of Board policies.</w:t>
              </w:r>
              <w:r>
                <w:rPr>
                  <w:rFonts w:asciiTheme="minorHAnsi" w:hAnsiTheme="minorHAnsi" w:cstheme="minorHAnsi"/>
                </w:rPr>
                <w:t>”</w:t>
              </w:r>
            </w:p>
            <w:p w14:paraId="590520F1" w14:textId="37DF9874" w:rsidR="008025AD" w:rsidRDefault="008025AD" w:rsidP="008025AD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The attached </w:t>
              </w:r>
              <w:r w:rsidR="00B172CF">
                <w:rPr>
                  <w:rFonts w:asciiTheme="minorHAnsi" w:hAnsiTheme="minorHAnsi" w:cstheme="minorHAnsi"/>
                </w:rPr>
                <w:t>procedure outlines the process</w:t>
              </w:r>
              <w:r w:rsidR="00131D6B">
                <w:rPr>
                  <w:rFonts w:asciiTheme="minorHAnsi" w:hAnsiTheme="minorHAnsi" w:cstheme="minorHAnsi"/>
                </w:rPr>
                <w:t xml:space="preserve"> for student/family submission of</w:t>
              </w:r>
              <w:r w:rsidR="00B172CF">
                <w:rPr>
                  <w:rFonts w:asciiTheme="minorHAnsi" w:hAnsiTheme="minorHAnsi" w:cstheme="minorHAnsi"/>
                </w:rPr>
                <w:t xml:space="preserve"> request </w:t>
              </w:r>
              <w:r w:rsidR="00131D6B">
                <w:rPr>
                  <w:rFonts w:asciiTheme="minorHAnsi" w:hAnsiTheme="minorHAnsi" w:cstheme="minorHAnsi"/>
                </w:rPr>
                <w:t>for</w:t>
              </w:r>
              <w:r w:rsidR="00B172CF">
                <w:rPr>
                  <w:rFonts w:asciiTheme="minorHAnsi" w:hAnsiTheme="minorHAnsi" w:cstheme="minorHAnsi"/>
                </w:rPr>
                <w:t xml:space="preserve"> an </w:t>
              </w:r>
              <w:r w:rsidR="00131D6B">
                <w:rPr>
                  <w:rFonts w:asciiTheme="minorHAnsi" w:hAnsiTheme="minorHAnsi" w:cstheme="minorHAnsi"/>
                </w:rPr>
                <w:t xml:space="preserve">enhanced educational opportunity (EEO) related </w:t>
              </w:r>
              <w:r w:rsidR="00B172CF">
                <w:rPr>
                  <w:rFonts w:asciiTheme="minorHAnsi" w:hAnsiTheme="minorHAnsi" w:cstheme="minorHAnsi"/>
                </w:rPr>
                <w:t>absence</w:t>
              </w:r>
              <w:r w:rsidR="00131D6B">
                <w:rPr>
                  <w:rFonts w:asciiTheme="minorHAnsi" w:hAnsiTheme="minorHAnsi" w:cstheme="minorHAnsi"/>
                </w:rPr>
                <w:t>.</w:t>
              </w:r>
            </w:p>
            <w:p w14:paraId="79965E23" w14:textId="24BF7C84" w:rsidR="00D072A8" w:rsidRPr="006F0552" w:rsidRDefault="008025AD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1F4A65">
                <w:rPr>
                  <w:rFonts w:asciiTheme="minorHAnsi" w:hAnsiTheme="minorHAnsi" w:cstheme="minorHAnsi"/>
                </w:rPr>
                <w:t xml:space="preserve">KSBA has reviewed and approved the proposed </w:t>
              </w:r>
              <w:r w:rsidR="00B172CF">
                <w:rPr>
                  <w:rFonts w:asciiTheme="minorHAnsi" w:hAnsiTheme="minorHAnsi" w:cstheme="minorHAnsi"/>
                </w:rPr>
                <w:t>l</w:t>
              </w:r>
              <w:r w:rsidRPr="001F4A65">
                <w:rPr>
                  <w:rFonts w:asciiTheme="minorHAnsi" w:hAnsiTheme="minorHAnsi" w:cstheme="minorHAnsi"/>
                </w:rPr>
                <w:t>anguage. Procedures do not require a first and second reading and may be accepted as an informational item.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F1CAC22" w:rsidR="00D072A8" w:rsidRPr="006F0552" w:rsidRDefault="008025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0A2AB6C" w:rsidR="00DE0B82" w:rsidRDefault="008025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AE4F34A" w:rsidR="00D072A8" w:rsidRPr="00D072A8" w:rsidRDefault="00802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6855" w14:textId="77777777" w:rsidR="007D51B1" w:rsidRDefault="007D51B1">
      <w:r>
        <w:separator/>
      </w:r>
    </w:p>
  </w:endnote>
  <w:endnote w:type="continuationSeparator" w:id="0">
    <w:p w14:paraId="0F564602" w14:textId="77777777" w:rsidR="007D51B1" w:rsidRDefault="007D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E1E6" w14:textId="77777777" w:rsidR="007D51B1" w:rsidRDefault="007D51B1">
      <w:r>
        <w:separator/>
      </w:r>
    </w:p>
  </w:footnote>
  <w:footnote w:type="continuationSeparator" w:id="0">
    <w:p w14:paraId="4AD00C6F" w14:textId="77777777" w:rsidR="007D51B1" w:rsidRDefault="007D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280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51EBF"/>
    <w:multiLevelType w:val="multilevel"/>
    <w:tmpl w:val="796CC010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8"/>
  </w:num>
  <w:num w:numId="4" w16cid:durableId="1146162121">
    <w:abstractNumId w:val="14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1"/>
  </w:num>
  <w:num w:numId="14" w16cid:durableId="638606734">
    <w:abstractNumId w:val="9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3"/>
  </w:num>
  <w:num w:numId="21" w16cid:durableId="1701122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E6593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D6B"/>
    <w:rsid w:val="00142BAF"/>
    <w:rsid w:val="00146B47"/>
    <w:rsid w:val="001576AA"/>
    <w:rsid w:val="00172A41"/>
    <w:rsid w:val="00173550"/>
    <w:rsid w:val="00181EB1"/>
    <w:rsid w:val="00192EBB"/>
    <w:rsid w:val="00194640"/>
    <w:rsid w:val="001A55E2"/>
    <w:rsid w:val="001A62D4"/>
    <w:rsid w:val="001B2D7B"/>
    <w:rsid w:val="001D43F6"/>
    <w:rsid w:val="001D6F31"/>
    <w:rsid w:val="001E5E58"/>
    <w:rsid w:val="001E6CE6"/>
    <w:rsid w:val="001F4388"/>
    <w:rsid w:val="002020EA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AA7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6F32"/>
    <w:rsid w:val="005B121E"/>
    <w:rsid w:val="005B1EE2"/>
    <w:rsid w:val="005B4722"/>
    <w:rsid w:val="005B4D75"/>
    <w:rsid w:val="005B5624"/>
    <w:rsid w:val="005C010E"/>
    <w:rsid w:val="005C6B1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51B1"/>
    <w:rsid w:val="007D7408"/>
    <w:rsid w:val="007E3B04"/>
    <w:rsid w:val="007F160C"/>
    <w:rsid w:val="007F3CCC"/>
    <w:rsid w:val="008025AD"/>
    <w:rsid w:val="00810339"/>
    <w:rsid w:val="0083442B"/>
    <w:rsid w:val="0084129D"/>
    <w:rsid w:val="00844B33"/>
    <w:rsid w:val="00863939"/>
    <w:rsid w:val="008755C8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72CF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35BB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B4B6D"/>
    <w:rsid w:val="00EC7CD4"/>
    <w:rsid w:val="00ED2C30"/>
    <w:rsid w:val="00EE7447"/>
    <w:rsid w:val="00F022E0"/>
    <w:rsid w:val="00F05DD5"/>
    <w:rsid w:val="00F078B8"/>
    <w:rsid w:val="00F07EFC"/>
    <w:rsid w:val="00F13F87"/>
    <w:rsid w:val="00F1462A"/>
    <w:rsid w:val="00F14FE5"/>
    <w:rsid w:val="00F32C9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031C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77FF172EB5401DA24B454FF97C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40FC5-04F0-4103-A0D3-2A300C886E15}"/>
      </w:docPartPr>
      <w:docPartBody>
        <w:p w:rsidR="00452C6B" w:rsidRDefault="001E6AD7" w:rsidP="001E6AD7">
          <w:pPr>
            <w:pStyle w:val="7577FF172EB5401DA24B454FF97CE73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57AA144CD4640B0077E8AD0618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AF7E4-8B0A-4352-9DF5-104330DB1B9D}"/>
      </w:docPartPr>
      <w:docPartBody>
        <w:p w:rsidR="00452C6B" w:rsidRDefault="001E6AD7" w:rsidP="001E6AD7">
          <w:pPr>
            <w:pStyle w:val="A3157AA144CD4640B0077E8AD0618EB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1E6AD7"/>
    <w:rsid w:val="003A03C8"/>
    <w:rsid w:val="00406556"/>
    <w:rsid w:val="00445713"/>
    <w:rsid w:val="00452C6B"/>
    <w:rsid w:val="004574D0"/>
    <w:rsid w:val="004D3C03"/>
    <w:rsid w:val="005E5A26"/>
    <w:rsid w:val="00632387"/>
    <w:rsid w:val="007B2151"/>
    <w:rsid w:val="009509DE"/>
    <w:rsid w:val="00B32F66"/>
    <w:rsid w:val="00C75588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AD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77FF172EB5401DA24B454FF97CE735">
    <w:name w:val="7577FF172EB5401DA24B454FF97CE735"/>
    <w:rsid w:val="001E6AD7"/>
  </w:style>
  <w:style w:type="paragraph" w:customStyle="1" w:styleId="A3157AA144CD4640B0077E8AD0618EB7">
    <w:name w:val="A3157AA144CD4640B0077E8AD0618EB7"/>
    <w:rsid w:val="001E6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190</Words>
  <Characters>1100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8</cp:revision>
  <cp:lastPrinted>2024-07-02T22:00:00Z</cp:lastPrinted>
  <dcterms:created xsi:type="dcterms:W3CDTF">2024-07-02T22:15:00Z</dcterms:created>
  <dcterms:modified xsi:type="dcterms:W3CDTF">2024-08-26T19:44:00Z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b929620af4ad1304afadb08b4f533c799fc8645685a8499c2d9fdc4fb23e32e0</vt:lpwstr>
  </property>
</Properties>
</file>