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2024/2025 Certified and Classified Appeals Panel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Classified Panel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Nikki Stone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Stephanie Durrance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Alternate- Jennifer Brown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Certified Panel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Melanie Payne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Kenna Stubblefield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Alternate- William Tabor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Alternate- Debbie Smith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