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Board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  <w:tab/>
        <w:t xml:space="preserve">        </w:t>
        <w:tab/>
        <w:tab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8/8/2024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School/Department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Student/Community Services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Vendor or Grant Issuer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Sarah Reilly, LLC, dba Mindful Hive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or Grant Name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Provision of Mental Health Services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/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Individual Therapy Services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Date/Term (Beginning and End Dates/Year)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July 1, 2024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June 30, 2025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APPLICABLE BOARD POLICY &amp; STRATEGIC PLAN GOAL: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Board Policy 10.3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Relationships with Community Organizations;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Strategic Plan Connection: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Goal 3,     Stakeholder Engagement, Objective 3B (1) Foster relationships with business and community partners, engage in community outreach, and develop alumni connections to strengthen stakeholder engagement.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USE OF CONTRACT/PURCHASE/AGREEMENT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Sarah Reilly, LLC, dba Mindful Hive will provide individual counseling services to students. Services will be based on school counselor referral and parental consent.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FOR PURCHASES AND OTHER REQUESTS: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Cost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Source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Parental pay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*If more than one funding source, list below along with amount or percent for each source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THIS IS A GRANT, ENTER AMOUNT TO BE AWARDED: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RECOMMENDATION: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recommend the Board approve this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Memorandum of Understanding between Sarah Reilly LLC, dba Mindful Hive and Boone County Schools,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presented.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James Detwiler, Deputy Superintendent/CAO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PERSON: (submitter)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Kathleen G. Reutman, Executive Director, Student/Community Services</w:t>
      </w:r>
    </w:p>
    <w:sectPr>
      <w:headerReference r:id="rId7" w:type="first"/>
      <w:footerReference r:id="rId8" w:type="first"/>
      <w:pgSz w:h="15840" w:w="12240" w:orient="portrait"/>
      <w:pgMar w:bottom="1008" w:top="1008" w:left="720" w:right="720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Calibri"/>
  <w:font w:name="Times New Roman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Board Memo V4.0 KE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8">
    <w:pPr>
      <w:ind w:left="3600" w:hanging="3600"/>
      <w:rPr>
        <w:rFonts w:ascii="Arial Black" w:cs="Arial Black" w:eastAsia="Arial Black" w:hAnsi="Arial Black"/>
        <w:b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b="0" l="0" r="0" t="0"/>
          <wp:wrapSquare wrapText="bothSides" distB="0" distT="0" distL="114300" distR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Mr. Jesse Parks, Board Chair </w:t>
      <w:tab/>
      <w:tab/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Dr. Maria Brown, Vice Chair     </w:t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Karen Byrd</w:t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Carolyn Wolfe</w:t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1f497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Cindy Young</w:t>
      <w:tab/>
      <w:tab/>
      <w:tab/>
      <w:tab/>
      <w:tab/>
      <w:tab/>
      <w:tab/>
      <w:tab/>
    </w:r>
    <w:r w:rsidDel="00000000" w:rsidR="00000000" w:rsidRPr="00000000">
      <w:rPr>
        <w:b w:val="1"/>
        <w:sz w:val="20"/>
        <w:szCs w:val="20"/>
        <w:rtl w:val="0"/>
      </w:rPr>
      <w:t xml:space="preserve">Dr. Jeff Hauswald,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2880" w:right="0" w:hanging="360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8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6f191e"/>
        <w:sz w:val="20"/>
        <w:szCs w:val="20"/>
        <w:u w:val="none"/>
        <w:shd w:fill="auto" w:val="clear"/>
        <w:vertAlign w:val="baseline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62626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 w:val="1"/>
    <w:rsid w:val="003A3705"/>
    <w:pPr>
      <w:keepNext w:val="1"/>
      <w:jc w:val="center"/>
      <w:outlineLvl w:val="7"/>
    </w:pPr>
    <w:rPr>
      <w:rFonts w:ascii="Arial" w:hAnsi="Arial"/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 w:val="1"/>
    <w:rsid w:val="00C14A4A"/>
    <w:rPr>
      <w:rFonts w:ascii="Tahoma" w:cs="Tahoma" w:hAnsi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 w:val="1"/>
    </w:rPr>
  </w:style>
  <w:style w:type="character" w:styleId="Heading8Char" w:customStyle="1">
    <w:name w:val="Heading 8 Char"/>
    <w:basedOn w:val="DefaultParagraphFont"/>
    <w:link w:val="Heading8"/>
    <w:rsid w:val="003A3705"/>
    <w:rPr>
      <w:rFonts w:ascii="Arial" w:hAnsi="Arial"/>
      <w:b w:val="1"/>
      <w:sz w:val="24"/>
    </w:rPr>
  </w:style>
  <w:style w:type="table" w:styleId="TableGrid">
    <w:name w:val="Table Grid"/>
    <w:basedOn w:val="TableNormal"/>
    <w:rsid w:val="003A37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737FD8"/>
    <w:pPr>
      <w:ind w:left="720"/>
      <w:contextualSpacing w:val="1"/>
    </w:pPr>
  </w:style>
  <w:style w:type="character" w:styleId="FollowedHyperlink">
    <w:name w:val="FollowedHyperlink"/>
    <w:basedOn w:val="DefaultParagraphFont"/>
    <w:semiHidden w:val="1"/>
    <w:unhideWhenUsed w:val="1"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 w:val="1"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 w:val="1"/>
    <w:rsid w:val="008A2749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+0URVBi/6WlPCC5KFmjJRmt26g==">CgMxLjA4AHIhMTJiNm1oV1N0cV9NWVVfU3hkY004LUtUbHdSM2stQThw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2024-07-28T16:30:00Z</dcterms:created>
  <dc:creator>Staff</dc:creator>
</cp:coreProperties>
</file>