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46" w:rsidRPr="00604046" w:rsidRDefault="00604046" w:rsidP="00604046">
      <w:pPr>
        <w:rPr>
          <w:bCs/>
        </w:rPr>
      </w:pPr>
      <w:r w:rsidRPr="00604046">
        <w:rPr>
          <w:b/>
          <w:bCs/>
        </w:rPr>
        <w:t>POSITION:</w:t>
      </w:r>
      <w:r w:rsidRPr="00604046">
        <w:rPr>
          <w:bCs/>
        </w:rPr>
        <w:t xml:space="preserve"> EARLY EDUCAT</w:t>
      </w:r>
      <w:r>
        <w:rPr>
          <w:bCs/>
        </w:rPr>
        <w:t>ION / PRESCHOOL INTERVENTIONIST</w:t>
      </w:r>
    </w:p>
    <w:p w:rsidR="00604046" w:rsidRPr="00604046" w:rsidRDefault="00604046" w:rsidP="00604046">
      <w:pPr>
        <w:rPr>
          <w:bCs/>
        </w:rPr>
      </w:pPr>
      <w:r w:rsidRPr="00604046">
        <w:rPr>
          <w:b/>
          <w:bCs/>
        </w:rPr>
        <w:t>CLASSIFICATION:</w:t>
      </w:r>
      <w:r>
        <w:rPr>
          <w:bCs/>
        </w:rPr>
        <w:t xml:space="preserve">   CERTIFIED</w:t>
      </w:r>
    </w:p>
    <w:p w:rsidR="00604046" w:rsidRPr="00604046" w:rsidRDefault="00604046" w:rsidP="00604046">
      <w:pPr>
        <w:rPr>
          <w:b/>
          <w:bCs/>
        </w:rPr>
      </w:pPr>
      <w:r w:rsidRPr="00604046">
        <w:rPr>
          <w:b/>
          <w:bCs/>
        </w:rPr>
        <w:t>MINIMUM QUALIFICATIONS:</w:t>
      </w:r>
    </w:p>
    <w:p w:rsidR="00604046" w:rsidRPr="00604046" w:rsidRDefault="00604046" w:rsidP="00604046">
      <w:pPr>
        <w:rPr>
          <w:bCs/>
        </w:rPr>
      </w:pPr>
      <w:r w:rsidRPr="00604046">
        <w:rPr>
          <w:bCs/>
        </w:rPr>
        <w:t>1.     Valid Kentucky Teaching Certification for area</w:t>
      </w:r>
      <w:r>
        <w:rPr>
          <w:bCs/>
        </w:rPr>
        <w:t xml:space="preserve"> and grade level of assignment.</w:t>
      </w:r>
    </w:p>
    <w:p w:rsidR="00604046" w:rsidRPr="00604046" w:rsidRDefault="00604046" w:rsidP="00604046">
      <w:pPr>
        <w:rPr>
          <w:bCs/>
        </w:rPr>
      </w:pPr>
      <w:r w:rsidRPr="00604046">
        <w:rPr>
          <w:b/>
          <w:bCs/>
        </w:rPr>
        <w:t>REPORTS TO:</w:t>
      </w:r>
      <w:r w:rsidRPr="00604046">
        <w:rPr>
          <w:bCs/>
        </w:rPr>
        <w:t xml:space="preserve">   Director of District Programs / </w:t>
      </w:r>
      <w:r>
        <w:rPr>
          <w:bCs/>
        </w:rPr>
        <w:t xml:space="preserve">Preschool Coordinator </w:t>
      </w:r>
    </w:p>
    <w:p w:rsidR="00604046" w:rsidRPr="00604046" w:rsidRDefault="00604046" w:rsidP="00604046">
      <w:pPr>
        <w:rPr>
          <w:bCs/>
        </w:rPr>
      </w:pPr>
      <w:r w:rsidRPr="00604046">
        <w:rPr>
          <w:b/>
          <w:bCs/>
        </w:rPr>
        <w:t xml:space="preserve">JOB GOAL: </w:t>
      </w:r>
      <w:r w:rsidRPr="00604046">
        <w:rPr>
          <w:bCs/>
        </w:rPr>
        <w:t xml:space="preserve">  To establish a learning environment for students that will meet the needs of each student at his/her level. To ensure that each student has the opportunity to grow to his/her greatest intellectual ability, emotional developmen</w:t>
      </w:r>
      <w:r>
        <w:rPr>
          <w:bCs/>
        </w:rPr>
        <w:t>t and psychological well-being.</w:t>
      </w:r>
    </w:p>
    <w:p w:rsidR="00604046" w:rsidRPr="00604046" w:rsidRDefault="00604046" w:rsidP="00604046">
      <w:pPr>
        <w:rPr>
          <w:b/>
          <w:bCs/>
        </w:rPr>
      </w:pPr>
      <w:r w:rsidRPr="00604046">
        <w:rPr>
          <w:b/>
          <w:bCs/>
        </w:rPr>
        <w:t>PERFORMANCE RESPONSIBILITES: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 xml:space="preserve">Create a classroom environment that is conducive to learning and appropriate to the maturity and interests of the students. 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Consult and collaborate with administrators, faculty and staff in developing early intervening services/strategies regarding educational concerns.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Take all necessary and reasonable precautions to protect students, equipment, materials, and facilities.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Strive to foster an attitude of curiosity and eagerness for learning.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Maintain, control, and manage appropriate student behavior.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Plan a program of study that strives to meet the individual needs, interests, and abilities of the students.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Prepare for classes assigned and show written evidence of preparation upon request.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Plan and supervise purposeful assignments for instructional aides and volunteers.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 xml:space="preserve">Demonstrate a sufficient degree of knowledge, understanding, and skill with respect to the subject matter areas </w:t>
      </w:r>
      <w:bookmarkStart w:id="0" w:name="_GoBack"/>
      <w:bookmarkEnd w:id="0"/>
      <w:r w:rsidRPr="00604046">
        <w:rPr>
          <w:bCs/>
        </w:rPr>
        <w:t>taught.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Assess the accomplishments of students on a regular basis and provide reports to parents through progress reports, grade cards, conferences, and/or Individual Educational Plans (IEP), and/or Program Services Plan (PSP).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Employ a variety of instructional techniques and media consistent with the needs and capabilities of involved individuals and the physical limitations of the location provided.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Assess the learning needs of students on a regular basis and seek the assistance of district specialists as required.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Establish and maintain cooperative relations with other members of the staff.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Strive to maintain and improve professional competence through continuing education, workshops, in-service, university classes, and professional reading.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Strive to follow the district’s philosophy of education and instructional goals and objectives.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Maintain accurate, complete records and their confidentiality as required by law, district policy, and administrative regulations.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Implement all policies and rules governing student conduct for the classroom and school related activities as set forth by the Student Handbook.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Attend staff meetings and serve on staff committees as required.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lastRenderedPageBreak/>
        <w:t>Make reasonable effort for being available to students and parents for education-related purposes.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Act in accordance with the policies as set forth by the Dawson Springs Independent Board of Education, Kentucky Revised Statutes, and Kentucky Administrative Regulations.</w:t>
      </w:r>
    </w:p>
    <w:p w:rsidR="00604046" w:rsidRPr="00604046" w:rsidRDefault="00604046" w:rsidP="00604046">
      <w:pPr>
        <w:pStyle w:val="ListParagraph"/>
        <w:numPr>
          <w:ilvl w:val="0"/>
          <w:numId w:val="2"/>
        </w:numPr>
        <w:rPr>
          <w:bCs/>
        </w:rPr>
      </w:pPr>
      <w:r w:rsidRPr="00604046">
        <w:rPr>
          <w:bCs/>
        </w:rPr>
        <w:t>Perform other duties and responsibilities as assigned.</w:t>
      </w:r>
    </w:p>
    <w:p w:rsidR="00604046" w:rsidRPr="00604046" w:rsidRDefault="00604046" w:rsidP="00604046">
      <w:pPr>
        <w:rPr>
          <w:b/>
          <w:bCs/>
        </w:rPr>
      </w:pPr>
      <w:r w:rsidRPr="00604046">
        <w:rPr>
          <w:b/>
          <w:bCs/>
        </w:rPr>
        <w:t>TERMS OF EMPLOYMENT:</w:t>
      </w:r>
    </w:p>
    <w:p w:rsidR="00604046" w:rsidRPr="00604046" w:rsidRDefault="00604046" w:rsidP="00604046">
      <w:pPr>
        <w:pStyle w:val="ListParagraph"/>
        <w:numPr>
          <w:ilvl w:val="0"/>
          <w:numId w:val="4"/>
        </w:numPr>
        <w:rPr>
          <w:bCs/>
        </w:rPr>
      </w:pPr>
      <w:r w:rsidRPr="00604046">
        <w:rPr>
          <w:bCs/>
        </w:rPr>
        <w:t>Salary--Annual Rate based on Certified Salary Schedule</w:t>
      </w:r>
      <w:r>
        <w:rPr>
          <w:bCs/>
        </w:rPr>
        <w:t xml:space="preserve">.  </w:t>
      </w:r>
      <w:r w:rsidRPr="00604046">
        <w:rPr>
          <w:bCs/>
        </w:rPr>
        <w:t>Salary commensurate with Rank and Experience</w:t>
      </w:r>
      <w:r>
        <w:rPr>
          <w:bCs/>
        </w:rPr>
        <w:t>.</w:t>
      </w:r>
    </w:p>
    <w:p w:rsidR="00CF7877" w:rsidRDefault="00604046" w:rsidP="00604046">
      <w:pPr>
        <w:pStyle w:val="ListParagraph"/>
        <w:numPr>
          <w:ilvl w:val="0"/>
          <w:numId w:val="4"/>
        </w:numPr>
        <w:rPr>
          <w:bCs/>
        </w:rPr>
      </w:pPr>
      <w:r w:rsidRPr="00604046">
        <w:rPr>
          <w:bCs/>
        </w:rPr>
        <w:t>185</w:t>
      </w:r>
      <w:r>
        <w:rPr>
          <w:bCs/>
        </w:rPr>
        <w:t xml:space="preserve"> Contract</w:t>
      </w:r>
      <w:r w:rsidRPr="00604046">
        <w:rPr>
          <w:bCs/>
        </w:rPr>
        <w:t xml:space="preserve"> Days</w:t>
      </w:r>
    </w:p>
    <w:p w:rsidR="00604046" w:rsidRPr="00604046" w:rsidRDefault="00604046" w:rsidP="00604046">
      <w:pPr>
        <w:pStyle w:val="ListParagraph"/>
        <w:numPr>
          <w:ilvl w:val="0"/>
          <w:numId w:val="4"/>
        </w:numPr>
        <w:rPr>
          <w:bCs/>
        </w:rPr>
      </w:pPr>
      <w:r w:rsidRPr="00604046">
        <w:rPr>
          <w:bCs/>
        </w:rPr>
        <w:t>Benefits include state retirement and state sponsored health insurance plus additional optional benefits.</w:t>
      </w:r>
    </w:p>
    <w:p w:rsidR="00604046" w:rsidRPr="00604046" w:rsidRDefault="00604046" w:rsidP="00604046">
      <w:pPr>
        <w:pStyle w:val="ListParagraph"/>
        <w:numPr>
          <w:ilvl w:val="0"/>
          <w:numId w:val="4"/>
        </w:numPr>
      </w:pPr>
      <w:r w:rsidRPr="00604046">
        <w:rPr>
          <w:bCs/>
        </w:rPr>
        <w:t>Grant Funded Position—Contracted for One Year.  Renewal based upon grant funding and district needs.</w:t>
      </w:r>
    </w:p>
    <w:sectPr w:rsidR="00604046" w:rsidRPr="00604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21E"/>
    <w:multiLevelType w:val="hybridMultilevel"/>
    <w:tmpl w:val="338CE792"/>
    <w:lvl w:ilvl="0" w:tplc="03F415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15E6F"/>
    <w:multiLevelType w:val="hybridMultilevel"/>
    <w:tmpl w:val="458C9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36E3A"/>
    <w:multiLevelType w:val="hybridMultilevel"/>
    <w:tmpl w:val="37B2329A"/>
    <w:lvl w:ilvl="0" w:tplc="03F415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16A8"/>
    <w:multiLevelType w:val="hybridMultilevel"/>
    <w:tmpl w:val="F5C06B62"/>
    <w:lvl w:ilvl="0" w:tplc="03F4150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46"/>
    <w:rsid w:val="00395E47"/>
    <w:rsid w:val="00604046"/>
    <w:rsid w:val="00C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8E96"/>
  <w15:chartTrackingRefBased/>
  <w15:docId w15:val="{7013D1DB-C526-4855-BAB8-92CEF204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2</cp:revision>
  <dcterms:created xsi:type="dcterms:W3CDTF">2024-07-26T14:04:00Z</dcterms:created>
  <dcterms:modified xsi:type="dcterms:W3CDTF">2024-07-26T14:26:00Z</dcterms:modified>
</cp:coreProperties>
</file>