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000000" w:rsidRPr="00242840" w14:paraId="08E818A7" w14:textId="77777777">
        <w:trPr>
          <w:tblCellSpacing w:w="0" w:type="dxa"/>
        </w:trPr>
        <w:tc>
          <w:tcPr>
            <w:tcW w:w="2500" w:type="pct"/>
            <w:vAlign w:val="center"/>
            <w:hideMark/>
          </w:tcPr>
          <w:p w14:paraId="6A102854" w14:textId="77777777" w:rsidR="00000000" w:rsidRPr="00242840" w:rsidRDefault="00242840" w:rsidP="00242840">
            <w:pPr>
              <w:jc w:val="center"/>
              <w:rPr>
                <w:rFonts w:ascii="Tahoma" w:eastAsia="Times New Roman" w:hAnsi="Tahoma" w:cs="Tahoma"/>
                <w:b/>
              </w:rPr>
            </w:pPr>
            <w:r w:rsidRPr="00242840">
              <w:rPr>
                <w:rFonts w:ascii="Tahoma" w:eastAsia="Times New Roman" w:hAnsi="Tahoma" w:cs="Tahoma"/>
                <w:b/>
              </w:rPr>
              <w:t xml:space="preserve">Bellevue Board of Education Special Meeting </w:t>
            </w:r>
            <w:r w:rsidRPr="00242840">
              <w:rPr>
                <w:rFonts w:ascii="Tahoma" w:eastAsia="Times New Roman" w:hAnsi="Tahoma" w:cs="Tahoma"/>
                <w:b/>
              </w:rPr>
              <w:br/>
              <w:t>July 29, 2024 5:00 PM</w:t>
            </w:r>
            <w:r w:rsidRPr="00242840">
              <w:rPr>
                <w:rFonts w:ascii="Tahoma" w:eastAsia="Times New Roman" w:hAnsi="Tahoma" w:cs="Tahoma"/>
                <w:b/>
              </w:rPr>
              <w:br/>
              <w:t>Bellevue Board of Education Office</w:t>
            </w:r>
          </w:p>
        </w:tc>
      </w:tr>
    </w:tbl>
    <w:p w14:paraId="4B0674FE" w14:textId="77777777" w:rsidR="00000000" w:rsidRDefault="00242840">
      <w:pPr>
        <w:spacing w:after="240"/>
        <w:rPr>
          <w:rFonts w:eastAsia="Times New Roman"/>
        </w:rPr>
      </w:pP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697"/>
        <w:gridCol w:w="97"/>
      </w:tblGrid>
      <w:tr w:rsidR="00000000" w:rsidRPr="00242840" w14:paraId="244D4608" w14:textId="77777777" w:rsidTr="00242840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51C30233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242840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1.</w:t>
            </w: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> Preliminary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413834C5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242840" w14:paraId="4A7FC3BA" w14:textId="77777777" w:rsidTr="00242840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438459ED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242840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a.</w:t>
            </w: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> Call to Order</w:t>
            </w:r>
            <w:bookmarkStart w:id="0" w:name="_GoBack"/>
            <w:bookmarkEnd w:id="0"/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77ABBB4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242840" w14:paraId="370162CF" w14:textId="77777777" w:rsidTr="00242840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2284A085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242840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2.</w:t>
            </w: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> Adopt the Agenda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550EE203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242840" w14:paraId="4A62F319" w14:textId="77777777" w:rsidTr="00242840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4B38713F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242840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3.</w:t>
            </w: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> Approve to enter into Executive Session per KRS 61.810 (1)(f)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4F5D53C1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242840" w14:paraId="5EC82CFE" w14:textId="77777777" w:rsidTr="00242840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5114D3B5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>Discussions or hearings which might lead to the appointment, discipline, or dismissal of an individual employee, member, or student without restricting that employee's, member's, or student's right to a public hearing if requested. This exception shall not</w:t>
            </w: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 xml:space="preserve"> be interpreted to permit discussion of general personnel matters in secret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270AA77D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242840" w14:paraId="476BF8BD" w14:textId="77777777" w:rsidTr="00242840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4072EA29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242840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4.</w:t>
            </w: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 xml:space="preserve"> Approve to enter into Open Session 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138DF13A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242840" w14:paraId="730066CC" w14:textId="77777777" w:rsidTr="00242840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hideMark/>
          </w:tcPr>
          <w:p w14:paraId="14324D1E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242840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5.</w:t>
            </w: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> Approve action (if any) taken in executive session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FFFFFF"/>
            <w:noWrap/>
            <w:hideMark/>
          </w:tcPr>
          <w:p w14:paraId="68C5454C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  <w:tr w:rsidR="00000000" w:rsidRPr="00242840" w14:paraId="0F264DB2" w14:textId="77777777" w:rsidTr="00242840">
        <w:trPr>
          <w:tblCellSpacing w:w="0" w:type="dxa"/>
        </w:trPr>
        <w:tc>
          <w:tcPr>
            <w:tcW w:w="1070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hideMark/>
          </w:tcPr>
          <w:p w14:paraId="7174996A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  <w:r w:rsidRPr="00242840">
              <w:rPr>
                <w:rFonts w:ascii="Tahoma" w:eastAsia="Times New Roman" w:hAnsi="Tahoma" w:cs="Tahoma"/>
                <w:b/>
                <w:bCs/>
                <w:sz w:val="22"/>
                <w:szCs w:val="22"/>
              </w:rPr>
              <w:t>6.</w:t>
            </w:r>
            <w:r w:rsidRPr="00242840">
              <w:rPr>
                <w:rFonts w:ascii="Tahoma" w:eastAsia="Times New Roman" w:hAnsi="Tahoma" w:cs="Tahoma"/>
                <w:sz w:val="22"/>
                <w:szCs w:val="22"/>
              </w:rPr>
              <w:t> Adjourn</w:t>
            </w:r>
          </w:p>
        </w:tc>
        <w:tc>
          <w:tcPr>
            <w:tcW w:w="87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shd w:val="clear" w:color="auto" w:fill="EEEEEE"/>
            <w:noWrap/>
            <w:hideMark/>
          </w:tcPr>
          <w:p w14:paraId="212E7AB6" w14:textId="77777777" w:rsidR="00000000" w:rsidRPr="00242840" w:rsidRDefault="00242840">
            <w:pPr>
              <w:rPr>
                <w:rFonts w:ascii="Tahoma" w:eastAsia="Times New Roman" w:hAnsi="Tahoma" w:cs="Tahoma"/>
                <w:sz w:val="22"/>
                <w:szCs w:val="22"/>
              </w:rPr>
            </w:pPr>
          </w:p>
        </w:tc>
      </w:tr>
    </w:tbl>
    <w:p w14:paraId="4B7F5445" w14:textId="77777777" w:rsidR="00000000" w:rsidRDefault="00242840">
      <w:pPr>
        <w:rPr>
          <w:rFonts w:eastAsia="Times New Roman"/>
        </w:rPr>
      </w:pPr>
    </w:p>
    <w:sectPr w:rsidR="00000000" w:rsidSect="00242840">
      <w:pgSz w:w="12240" w:h="15840"/>
      <w:pgMar w:top="135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revisionView w:inkAnnotations="0"/>
  <w:defaultTabStop w:val="720"/>
  <w:noPunctuationKerning/>
  <w:characterSpacingControl w:val="doNotCompress"/>
  <w:savePreviewPicture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2840"/>
    <w:rsid w:val="00242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9EE7B9"/>
  <w15:chartTrackingRefBased/>
  <w15:docId w15:val="{659CE43F-D375-4487-81CF-4EC976C03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523984E0F2A143A6BBA0026883CF0C" ma:contentTypeVersion="18" ma:contentTypeDescription="Create a new document." ma:contentTypeScope="" ma:versionID="066906cb72d4a92e7a77f5079475cf69">
  <xsd:schema xmlns:xsd="http://www.w3.org/2001/XMLSchema" xmlns:xs="http://www.w3.org/2001/XMLSchema" xmlns:p="http://schemas.microsoft.com/office/2006/metadata/properties" xmlns:ns3="94627f6b-45aa-4f11-bbeb-ed3626982268" xmlns:ns4="dba9d881-5f3a-40f9-a9a7-00e960d0e466" targetNamespace="http://schemas.microsoft.com/office/2006/metadata/properties" ma:root="true" ma:fieldsID="6d7dfaf999aed5aca403cc1f208e318e" ns3:_="" ns4:_="">
    <xsd:import namespace="94627f6b-45aa-4f11-bbeb-ed3626982268"/>
    <xsd:import namespace="dba9d881-5f3a-40f9-a9a7-00e960d0e4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MediaServiceObjectDetectorVersions" minOccurs="0"/>
                <xsd:element ref="ns3:_activity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627f6b-45aa-4f11-bbeb-ed362698226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a9d881-5f3a-40f9-a9a7-00e960d0e46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94627f6b-45aa-4f11-bbeb-ed3626982268" xsi:nil="true"/>
  </documentManagement>
</p:properties>
</file>

<file path=customXml/itemProps1.xml><?xml version="1.0" encoding="utf-8"?>
<ds:datastoreItem xmlns:ds="http://schemas.openxmlformats.org/officeDocument/2006/customXml" ds:itemID="{70DE452B-0430-41C6-A6C1-B5B9F4213E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627f6b-45aa-4f11-bbeb-ed3626982268"/>
    <ds:schemaRef ds:uri="dba9d881-5f3a-40f9-a9a7-00e960d0e4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BD5253F-EA0C-4F34-8BD3-424B21D3AE2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94A5C2-D9DC-4C2E-A989-C9C0887B9448}">
  <ds:schemaRefs>
    <ds:schemaRef ds:uri="http://purl.org/dc/dcmitype/"/>
    <ds:schemaRef ds:uri="http://purl.org/dc/elements/1.1/"/>
    <ds:schemaRef ds:uri="http://schemas.microsoft.com/office/infopath/2007/PartnerControls"/>
    <ds:schemaRef ds:uri="http://www.w3.org/XML/1998/namespace"/>
    <ds:schemaRef ds:uri="94627f6b-45aa-4f11-bbeb-ed3626982268"/>
    <ds:schemaRef ds:uri="http://schemas.openxmlformats.org/package/2006/metadata/core-properties"/>
    <ds:schemaRef ds:uri="http://schemas.microsoft.com/office/2006/documentManagement/types"/>
    <ds:schemaRef ds:uri="dba9d881-5f3a-40f9-a9a7-00e960d0e466"/>
    <ds:schemaRef ds:uri="http://schemas.microsoft.com/office/2006/metadata/propertie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Bellevue Independent Schools</Company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Fardo, Renee</dc:creator>
  <cp:keywords/>
  <dc:description/>
  <cp:lastModifiedBy>Fardo, Renee</cp:lastModifiedBy>
  <cp:revision>2</cp:revision>
  <dcterms:created xsi:type="dcterms:W3CDTF">2024-07-24T13:57:00Z</dcterms:created>
  <dcterms:modified xsi:type="dcterms:W3CDTF">2024-07-24T13:57:00Z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0x01010098523984E0F2A143A6BBA0026883CF0C</vt:lpwstr>
  </property>
</Properties>
</file>