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1A105" w14:textId="0F09F6CE" w:rsidR="006E1DCD" w:rsidRDefault="006E1DCD" w:rsidP="006E1DCD">
      <w:pPr>
        <w:pStyle w:val="Heading1"/>
      </w:pPr>
      <w:r>
        <w:t>STUDENTS</w:t>
      </w:r>
      <w:r>
        <w:tab/>
        <w:t>09.438</w:t>
      </w:r>
    </w:p>
    <w:p w14:paraId="480B1F1F" w14:textId="77777777" w:rsidR="006E1DCD" w:rsidRDefault="006E1DCD" w:rsidP="006E1DCD">
      <w:pPr>
        <w:pStyle w:val="policytitle"/>
      </w:pPr>
      <w:r>
        <w:t>Student Discipline Code</w:t>
      </w:r>
    </w:p>
    <w:p w14:paraId="6DB5CE16" w14:textId="77777777" w:rsidR="006E1DCD" w:rsidRDefault="006E1DCD" w:rsidP="006E1DCD">
      <w:pPr>
        <w:pStyle w:val="sideheading"/>
      </w:pPr>
      <w:r>
        <w:t>Development</w:t>
      </w:r>
    </w:p>
    <w:p w14:paraId="72B01C6C" w14:textId="709CBC65" w:rsidR="006E1DCD" w:rsidRPr="00B97613" w:rsidRDefault="006E1DCD" w:rsidP="006E1DCD">
      <w:pPr>
        <w:pStyle w:val="policytext"/>
        <w:rPr>
          <w:rStyle w:val="ksbanormal"/>
        </w:rPr>
      </w:pPr>
      <w:r w:rsidRPr="00B97613">
        <w:rPr>
          <w:rStyle w:val="ksbanormal"/>
        </w:rPr>
        <w:t xml:space="preserve">In accordance with </w:t>
      </w:r>
      <w:hyperlink r:id="rId6" w:history="1">
        <w:r w:rsidR="00EA74A4">
          <w:rPr>
            <w:rStyle w:val="Hyperlink"/>
          </w:rPr>
          <w:t>KRS 158.148</w:t>
        </w:r>
      </w:hyperlink>
      <w:r w:rsidRPr="00B97613">
        <w:rPr>
          <w:rStyle w:val="ksbanormal"/>
        </w:rPr>
        <w:t xml:space="preserve"> the Board shall develop a student discipline code that shall be posted at each school, referenced in all school handbooks, and provided to school employees, parents, legal guardians, or other persons exercising custodial control or supervision. As required by </w:t>
      </w:r>
      <w:hyperlink r:id="rId7" w:history="1">
        <w:r w:rsidR="00EA74A4">
          <w:rPr>
            <w:rStyle w:val="Hyperlink"/>
          </w:rPr>
          <w:t>KRS 158.148</w:t>
        </w:r>
      </w:hyperlink>
      <w:r w:rsidRPr="00B97613">
        <w:rPr>
          <w:rStyle w:val="ksbanormal"/>
        </w:rPr>
        <w:t>, a process shall be developed to provide information to those parties and to train employees.</w:t>
      </w:r>
    </w:p>
    <w:p w14:paraId="693F53F1" w14:textId="77777777" w:rsidR="006E1DCD" w:rsidRDefault="006E1DCD" w:rsidP="006E1DCD">
      <w:pPr>
        <w:pStyle w:val="policytext"/>
        <w:rPr>
          <w:rStyle w:val="ksbanormal"/>
        </w:rPr>
      </w:pPr>
      <w:r w:rsidRPr="00ED041C">
        <w:rPr>
          <w:rStyle w:val="ksbanormal"/>
        </w:rPr>
        <w:t xml:space="preserve">The code shall </w:t>
      </w:r>
      <w:r w:rsidRPr="00EA74A4">
        <w:rPr>
          <w:rStyle w:val="ksbanormal"/>
        </w:rPr>
        <w:t>prohibit bullying and</w:t>
      </w:r>
      <w:r>
        <w:rPr>
          <w:rStyle w:val="ksbanormal"/>
        </w:rPr>
        <w:t xml:space="preserve"> </w:t>
      </w:r>
      <w:r w:rsidRPr="00ED041C">
        <w:rPr>
          <w:rStyle w:val="ksbanormal"/>
        </w:rPr>
        <w:t>establish standards of acceptable student behavior and discipline and may include District-wide standards of behavior for students who participate in extracurricular and co-curricular activities.</w:t>
      </w:r>
    </w:p>
    <w:p w14:paraId="3D84365E" w14:textId="2469C619" w:rsidR="006E1DCD" w:rsidRPr="00EA67F7" w:rsidRDefault="006E1DCD" w:rsidP="006E1DCD">
      <w:pPr>
        <w:pStyle w:val="policytext"/>
        <w:rPr>
          <w:rStyle w:val="ksbanormal"/>
        </w:rPr>
      </w:pPr>
      <w:r w:rsidRPr="006A1FD9">
        <w:rPr>
          <w:rStyle w:val="ksbanormal"/>
        </w:rPr>
        <w:t xml:space="preserve">The code also shall include a process addressing how students can report code violations </w:t>
      </w:r>
      <w:r w:rsidRPr="00EA74A4">
        <w:rPr>
          <w:rStyle w:val="ksbanormal"/>
        </w:rPr>
        <w:t>and incidents of bullying</w:t>
      </w:r>
      <w:r>
        <w:rPr>
          <w:rStyle w:val="ksbanormal"/>
        </w:rPr>
        <w:t xml:space="preserve"> </w:t>
      </w:r>
      <w:r w:rsidRPr="006A1FD9">
        <w:rPr>
          <w:rStyle w:val="ksbanormal"/>
        </w:rPr>
        <w:t>to District personnel for appropriate action</w:t>
      </w:r>
      <w:r>
        <w:rPr>
          <w:rStyle w:val="ksbanormal"/>
        </w:rPr>
        <w:t xml:space="preserve"> </w:t>
      </w:r>
      <w:r w:rsidRPr="00EA67F7">
        <w:rPr>
          <w:rStyle w:val="ksbanormal"/>
        </w:rPr>
        <w:t xml:space="preserve">and information regarding the consequences of </w:t>
      </w:r>
      <w:r w:rsidRPr="00EA74A4">
        <w:rPr>
          <w:rStyle w:val="ksbanormal"/>
        </w:rPr>
        <w:t>bullying and</w:t>
      </w:r>
      <w:r>
        <w:rPr>
          <w:rStyle w:val="ksbanormal"/>
        </w:rPr>
        <w:t xml:space="preserve"> </w:t>
      </w:r>
      <w:r w:rsidRPr="00EA67F7">
        <w:rPr>
          <w:rStyle w:val="ksbanormal"/>
        </w:rPr>
        <w:t xml:space="preserve">violating the code and violations reportable under </w:t>
      </w:r>
      <w:hyperlink r:id="rId8" w:history="1">
        <w:r w:rsidR="00EA74A4">
          <w:rPr>
            <w:rStyle w:val="Hyperlink"/>
          </w:rPr>
          <w:t>KRS 158.154</w:t>
        </w:r>
      </w:hyperlink>
      <w:r w:rsidRPr="00EA67F7">
        <w:rPr>
          <w:rStyle w:val="ksbanormal"/>
        </w:rPr>
        <w:t xml:space="preserve">, </w:t>
      </w:r>
      <w:hyperlink r:id="rId9" w:history="1">
        <w:r w:rsidR="00EA74A4">
          <w:rPr>
            <w:rStyle w:val="Hyperlink"/>
          </w:rPr>
          <w:t>KRS 158.156</w:t>
        </w:r>
      </w:hyperlink>
      <w:r w:rsidRPr="00EA67F7">
        <w:rPr>
          <w:rStyle w:val="ksbanormal"/>
        </w:rPr>
        <w:t xml:space="preserve">, or </w:t>
      </w:r>
      <w:hyperlink r:id="rId10" w:history="1">
        <w:r w:rsidR="00EA74A4">
          <w:rPr>
            <w:rStyle w:val="Hyperlink"/>
          </w:rPr>
          <w:t>KRS 158.444</w:t>
        </w:r>
      </w:hyperlink>
      <w:r w:rsidRPr="00EA67F7">
        <w:rPr>
          <w:rStyle w:val="ksbanormal"/>
        </w:rPr>
        <w:t>.</w:t>
      </w:r>
    </w:p>
    <w:p w14:paraId="14268A9E" w14:textId="77777777" w:rsidR="006E1DCD" w:rsidRPr="00EA67F7" w:rsidRDefault="006E1DCD" w:rsidP="006E1DCD">
      <w:pPr>
        <w:pStyle w:val="sideheading"/>
        <w:rPr>
          <w:rStyle w:val="ksbanormal"/>
        </w:rPr>
      </w:pPr>
      <w:r>
        <w:t>Review</w:t>
      </w:r>
    </w:p>
    <w:p w14:paraId="25A09A67" w14:textId="77777777" w:rsidR="006E1DCD" w:rsidRPr="00CB2350" w:rsidRDefault="006E1DCD" w:rsidP="006E1DCD">
      <w:pPr>
        <w:pStyle w:val="policytext"/>
        <w:rPr>
          <w:rStyle w:val="ksbanormal"/>
        </w:rPr>
      </w:pPr>
      <w:r w:rsidRPr="00EA67F7">
        <w:rPr>
          <w:rStyle w:val="ksbanormal"/>
        </w:rPr>
        <w:t>The Board shall update the student discipline code at least every two (2) years.</w:t>
      </w:r>
    </w:p>
    <w:p w14:paraId="1D503471" w14:textId="77777777" w:rsidR="006E1DCD" w:rsidRDefault="006E1DCD" w:rsidP="006E1DCD">
      <w:pPr>
        <w:pStyle w:val="sideheading"/>
        <w:rPr>
          <w:rStyle w:val="ksbanormal"/>
        </w:rPr>
      </w:pPr>
      <w:r w:rsidRPr="0062461E">
        <w:rPr>
          <w:rStyle w:val="ksbanormal"/>
        </w:rPr>
        <w:t>Rep</w:t>
      </w:r>
      <w:r>
        <w:rPr>
          <w:rStyle w:val="ksbanormal"/>
        </w:rPr>
        <w:t>orting of Data</w:t>
      </w:r>
    </w:p>
    <w:p w14:paraId="28F8906B" w14:textId="008A9B0E" w:rsidR="006E1DCD" w:rsidRPr="00B97613" w:rsidRDefault="006E1DCD" w:rsidP="006E1DCD">
      <w:pPr>
        <w:pStyle w:val="policytext"/>
        <w:rPr>
          <w:rStyle w:val="ksbanormal"/>
        </w:rPr>
      </w:pPr>
      <w:r w:rsidRPr="00B97613">
        <w:rPr>
          <w:rStyle w:val="ksbanormal"/>
        </w:rPr>
        <w:t xml:space="preserve">As directed by the Kentucky Department of Education (KDE), the District shall report to the Center for School Safety when a student has been disciplined by the school for a serious incident, as defined by KDE; charged criminally for conduct constituting a violation under KRS Chapter 508; or charged criminally under </w:t>
      </w:r>
      <w:hyperlink r:id="rId11" w:history="1">
        <w:r w:rsidR="00EA74A4">
          <w:rPr>
            <w:rStyle w:val="Hyperlink"/>
          </w:rPr>
          <w:t>KRS 525.070</w:t>
        </w:r>
      </w:hyperlink>
      <w:r w:rsidRPr="00B97613">
        <w:rPr>
          <w:rStyle w:val="ksbanormal"/>
        </w:rPr>
        <w:t xml:space="preserve"> or </w:t>
      </w:r>
      <w:hyperlink r:id="rId12" w:history="1">
        <w:r w:rsidR="00EA74A4">
          <w:rPr>
            <w:rStyle w:val="Hyperlink"/>
          </w:rPr>
          <w:t>KRS 525.080</w:t>
        </w:r>
      </w:hyperlink>
      <w:r w:rsidRPr="00B97613">
        <w:rPr>
          <w:rStyle w:val="ksbanormal"/>
        </w:rPr>
        <w:t xml:space="preserve"> in relation to a serious incident.</w:t>
      </w:r>
    </w:p>
    <w:p w14:paraId="62C929A4" w14:textId="77777777" w:rsidR="006E1DCD" w:rsidRPr="00B97613" w:rsidRDefault="006E1DCD" w:rsidP="006E1DCD">
      <w:pPr>
        <w:pStyle w:val="policytext"/>
        <w:rPr>
          <w:rStyle w:val="ksbanormal"/>
        </w:rPr>
      </w:pPr>
      <w:r w:rsidRPr="00B97613">
        <w:rPr>
          <w:rStyle w:val="ksbanormal"/>
        </w:rPr>
        <w:t>Data collected on an individual student committing a reportable incident shall be placed in the student's disciplinary record.</w:t>
      </w:r>
    </w:p>
    <w:p w14:paraId="5A4F7170" w14:textId="77777777" w:rsidR="006E1DCD" w:rsidRDefault="006E1DCD" w:rsidP="006E1DCD">
      <w:pPr>
        <w:pStyle w:val="relatedsideheading"/>
      </w:pPr>
      <w:r>
        <w:t>References:</w:t>
      </w:r>
    </w:p>
    <w:p w14:paraId="34BFAF01" w14:textId="13D3F511" w:rsidR="006E1DCD" w:rsidRPr="00EA67F7" w:rsidRDefault="00EA74A4" w:rsidP="006E1DCD">
      <w:pPr>
        <w:pStyle w:val="Reference"/>
        <w:rPr>
          <w:rStyle w:val="ksbanormal"/>
        </w:rPr>
      </w:pPr>
      <w:hyperlink r:id="rId13" w:history="1">
        <w:r>
          <w:rPr>
            <w:rStyle w:val="Hyperlink"/>
          </w:rPr>
          <w:t>KRS 158.148</w:t>
        </w:r>
      </w:hyperlink>
      <w:r w:rsidR="006E1DCD">
        <w:t xml:space="preserve">; </w:t>
      </w:r>
      <w:hyperlink r:id="rId14" w:history="1">
        <w:r>
          <w:rPr>
            <w:rStyle w:val="Hyperlink"/>
          </w:rPr>
          <w:t>KRS 158.153</w:t>
        </w:r>
      </w:hyperlink>
      <w:r w:rsidR="006E1DCD">
        <w:rPr>
          <w:rStyle w:val="ksbanormal"/>
        </w:rPr>
        <w:t xml:space="preserve">; </w:t>
      </w:r>
      <w:hyperlink r:id="rId15" w:history="1">
        <w:r>
          <w:rPr>
            <w:rStyle w:val="Hyperlink"/>
          </w:rPr>
          <w:t>KRS 158.154</w:t>
        </w:r>
      </w:hyperlink>
      <w:r w:rsidR="006E1DCD" w:rsidRPr="00EA67F7">
        <w:rPr>
          <w:rStyle w:val="ksbanormal"/>
        </w:rPr>
        <w:t xml:space="preserve">; </w:t>
      </w:r>
      <w:hyperlink r:id="rId16" w:history="1">
        <w:r>
          <w:rPr>
            <w:rStyle w:val="Hyperlink"/>
          </w:rPr>
          <w:t>KRS 158.156</w:t>
        </w:r>
      </w:hyperlink>
      <w:r w:rsidR="006E1DCD" w:rsidRPr="00EA67F7">
        <w:rPr>
          <w:rStyle w:val="ksbanormal"/>
        </w:rPr>
        <w:t xml:space="preserve">; </w:t>
      </w:r>
      <w:hyperlink r:id="rId17" w:history="1">
        <w:r>
          <w:rPr>
            <w:rStyle w:val="Hyperlink"/>
          </w:rPr>
          <w:t>KRS 158.165</w:t>
        </w:r>
      </w:hyperlink>
    </w:p>
    <w:p w14:paraId="38A9809F" w14:textId="1427084E" w:rsidR="006E1DCD" w:rsidRPr="00EA67F7" w:rsidRDefault="00EA74A4" w:rsidP="006E1DCD">
      <w:pPr>
        <w:pStyle w:val="Reference"/>
        <w:rPr>
          <w:rStyle w:val="ksbanormal"/>
        </w:rPr>
      </w:pPr>
      <w:hyperlink r:id="rId18" w:history="1">
        <w:r>
          <w:rPr>
            <w:rStyle w:val="Hyperlink"/>
          </w:rPr>
          <w:t>KRS 158.444</w:t>
        </w:r>
      </w:hyperlink>
      <w:r w:rsidR="006E1DCD" w:rsidRPr="00EA67F7">
        <w:rPr>
          <w:rStyle w:val="ksbanormal"/>
        </w:rPr>
        <w:t xml:space="preserve">; </w:t>
      </w:r>
      <w:hyperlink r:id="rId19" w:history="1">
        <w:r>
          <w:rPr>
            <w:rStyle w:val="Hyperlink"/>
          </w:rPr>
          <w:t>KRS 160.295</w:t>
        </w:r>
      </w:hyperlink>
    </w:p>
    <w:p w14:paraId="59B823A2" w14:textId="7B945415" w:rsidR="006E1DCD" w:rsidRPr="00CB2350" w:rsidRDefault="00EA74A4" w:rsidP="006E1DCD">
      <w:pPr>
        <w:pStyle w:val="Reference"/>
        <w:rPr>
          <w:rStyle w:val="ksbanormal"/>
        </w:rPr>
      </w:pPr>
      <w:hyperlink r:id="rId20" w:history="1">
        <w:r>
          <w:rPr>
            <w:rStyle w:val="Hyperlink"/>
          </w:rPr>
          <w:t>KRS 525.070</w:t>
        </w:r>
      </w:hyperlink>
      <w:r w:rsidR="006E1DCD">
        <w:rPr>
          <w:rStyle w:val="ksbanormal"/>
        </w:rPr>
        <w:t>;</w:t>
      </w:r>
      <w:r w:rsidR="006E1DCD" w:rsidRPr="00CB2350">
        <w:rPr>
          <w:rStyle w:val="ksbanormal"/>
        </w:rPr>
        <w:t xml:space="preserve"> </w:t>
      </w:r>
      <w:hyperlink r:id="rId21" w:history="1">
        <w:r>
          <w:rPr>
            <w:rStyle w:val="Hyperlink"/>
          </w:rPr>
          <w:t>KRS 525.080</w:t>
        </w:r>
      </w:hyperlink>
    </w:p>
    <w:p w14:paraId="083BEFD2" w14:textId="77777777" w:rsidR="006E1DCD" w:rsidRPr="00ED041C" w:rsidRDefault="006E1DCD" w:rsidP="006E1DCD">
      <w:pPr>
        <w:pStyle w:val="relatedsideheading"/>
        <w:rPr>
          <w:rStyle w:val="ksbanormal"/>
        </w:rPr>
      </w:pPr>
      <w:r w:rsidRPr="00ED041C">
        <w:rPr>
          <w:rStyle w:val="ksbanormal"/>
        </w:rPr>
        <w:t>Related Policies:</w:t>
      </w:r>
    </w:p>
    <w:p w14:paraId="7E6C0954" w14:textId="66CB7F1D" w:rsidR="006E1DCD" w:rsidRPr="00EA74A4" w:rsidRDefault="006E1DCD" w:rsidP="006E1DCD">
      <w:pPr>
        <w:pStyle w:val="Reference"/>
        <w:rPr>
          <w:rStyle w:val="ksbanormal"/>
        </w:rPr>
      </w:pPr>
      <w:r w:rsidRPr="00B97613">
        <w:rPr>
          <w:rStyle w:val="ksbanormal"/>
        </w:rPr>
        <w:t>09.2211</w:t>
      </w:r>
      <w:r w:rsidR="002D62B3">
        <w:rPr>
          <w:rStyle w:val="ksbanormal"/>
        </w:rPr>
        <w:t>;</w:t>
      </w:r>
      <w:r w:rsidRPr="00B97613">
        <w:rPr>
          <w:rStyle w:val="ksbanormal"/>
        </w:rPr>
        <w:t xml:space="preserve"> 09.3</w:t>
      </w:r>
      <w:r w:rsidR="002D62B3">
        <w:rPr>
          <w:rStyle w:val="ksbanormal"/>
        </w:rPr>
        <w:t>;</w:t>
      </w:r>
      <w:r w:rsidRPr="00B97613">
        <w:rPr>
          <w:rStyle w:val="ksbanormal"/>
        </w:rPr>
        <w:t xml:space="preserve"> 09.42</w:t>
      </w:r>
      <w:r w:rsidR="002D62B3">
        <w:rPr>
          <w:rStyle w:val="ksbanormal"/>
        </w:rPr>
        <w:t>;</w:t>
      </w:r>
      <w:r w:rsidRPr="00B97613">
        <w:rPr>
          <w:rStyle w:val="ksbanormal"/>
        </w:rPr>
        <w:t xml:space="preserve"> 09.421</w:t>
      </w:r>
      <w:r w:rsidR="002D62B3">
        <w:rPr>
          <w:rStyle w:val="ksbanormal"/>
        </w:rPr>
        <w:t>;</w:t>
      </w:r>
      <w:r w:rsidRPr="00B97613">
        <w:rPr>
          <w:rStyle w:val="ksbanormal"/>
        </w:rPr>
        <w:t xml:space="preserve"> 09.422</w:t>
      </w:r>
      <w:r w:rsidR="002D62B3">
        <w:rPr>
          <w:rStyle w:val="ksbanormal"/>
        </w:rPr>
        <w:t>;</w:t>
      </w:r>
      <w:r w:rsidRPr="00B97613">
        <w:rPr>
          <w:rStyle w:val="ksbanormal"/>
        </w:rPr>
        <w:t xml:space="preserve"> </w:t>
      </w:r>
      <w:r w:rsidR="007B35BB" w:rsidRPr="00EA74A4">
        <w:rPr>
          <w:rStyle w:val="ksbanormal"/>
        </w:rPr>
        <w:t xml:space="preserve">:09.425; </w:t>
      </w:r>
      <w:r w:rsidRPr="00B97613">
        <w:rPr>
          <w:rStyle w:val="ksbanormal"/>
        </w:rPr>
        <w:t>09.426</w:t>
      </w:r>
      <w:r w:rsidR="002D62B3">
        <w:rPr>
          <w:rStyle w:val="ksbanormal"/>
        </w:rPr>
        <w:t>;</w:t>
      </w:r>
      <w:r w:rsidRPr="00B97613">
        <w:rPr>
          <w:rStyle w:val="ksbanormal"/>
        </w:rPr>
        <w:t xml:space="preserve"> 09.42811</w:t>
      </w:r>
      <w:r w:rsidR="002D62B3">
        <w:rPr>
          <w:rStyle w:val="ksbanormal"/>
        </w:rPr>
        <w:t>; 09.43</w:t>
      </w:r>
      <w:r w:rsidR="007B35BB" w:rsidRPr="00EA74A4">
        <w:rPr>
          <w:rStyle w:val="ksbanormal"/>
        </w:rPr>
        <w:t>; 09.431; 09.434; 09.4341; 09.435</w:t>
      </w:r>
    </w:p>
    <w:p w14:paraId="11AEC4A5" w14:textId="251FFDB4" w:rsidR="006E1DCD" w:rsidRDefault="00EA74A4" w:rsidP="006E1DCD">
      <w:pPr>
        <w:pStyle w:val="policytextright"/>
      </w:pPr>
      <w:r>
        <w:t>Adopted/Amended: 6/28/2016</w:t>
      </w:r>
    </w:p>
    <w:p w14:paraId="78BA9B6B" w14:textId="63C3EEC8" w:rsidR="00EB2531" w:rsidRPr="008127FC" w:rsidRDefault="00EA74A4" w:rsidP="006E1DCD">
      <w:pPr>
        <w:pStyle w:val="policytext"/>
        <w:jc w:val="right"/>
      </w:pPr>
      <w:r>
        <w:t>Order #:         IV-A</w:t>
      </w:r>
    </w:p>
    <w:sectPr w:rsidR="00EB2531" w:rsidRPr="008127FC">
      <w:footerReference w:type="default" r:id="rId22"/>
      <w:type w:val="continuous"/>
      <w:pgSz w:w="12240" w:h="15840"/>
      <w:pgMar w:top="1008" w:right="1080" w:bottom="720" w:left="1800" w:header="720" w:footer="432"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170B1" w14:textId="77777777" w:rsidR="00FC7C38" w:rsidRDefault="00FC7C38" w:rsidP="009A6051">
      <w:r>
        <w:separator/>
      </w:r>
    </w:p>
  </w:endnote>
  <w:endnote w:type="continuationSeparator" w:id="0">
    <w:p w14:paraId="54144C5E" w14:textId="77777777" w:rsidR="00FC7C38" w:rsidRDefault="00FC7C38" w:rsidP="009A6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AB1D9" w14:textId="77777777" w:rsidR="009A6051" w:rsidRPr="009A6051" w:rsidRDefault="009A6051" w:rsidP="009A605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16207F">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16207F">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961E4" w14:textId="77777777" w:rsidR="00FC7C38" w:rsidRDefault="00FC7C38" w:rsidP="009A6051">
      <w:r>
        <w:separator/>
      </w:r>
    </w:p>
  </w:footnote>
  <w:footnote w:type="continuationSeparator" w:id="0">
    <w:p w14:paraId="074BAA37" w14:textId="77777777" w:rsidR="00FC7C38" w:rsidRDefault="00FC7C38" w:rsidP="009A6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051"/>
    <w:rsid w:val="0016207F"/>
    <w:rsid w:val="002D62B3"/>
    <w:rsid w:val="00407A0D"/>
    <w:rsid w:val="004742D0"/>
    <w:rsid w:val="004E3C5C"/>
    <w:rsid w:val="006E1DCD"/>
    <w:rsid w:val="007B35BB"/>
    <w:rsid w:val="008127FC"/>
    <w:rsid w:val="00962F31"/>
    <w:rsid w:val="00975792"/>
    <w:rsid w:val="009A6051"/>
    <w:rsid w:val="00AD3B57"/>
    <w:rsid w:val="00C07E36"/>
    <w:rsid w:val="00CF4B58"/>
    <w:rsid w:val="00D54172"/>
    <w:rsid w:val="00EA74A4"/>
    <w:rsid w:val="00EB2531"/>
    <w:rsid w:val="00FC7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0FADE8"/>
  <w15:chartTrackingRefBased/>
  <w15:docId w15:val="{C8055EC5-93BC-4BB4-B506-6AA52D90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aliases w:val=" Char,Char"/>
    <w:basedOn w:val="top"/>
    <w:next w:val="policytext"/>
    <w:link w:val="Heading1Char"/>
    <w:qFormat/>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pPr>
      <w:tabs>
        <w:tab w:val="right" w:pos="9216"/>
      </w:tabs>
      <w:jc w:val="both"/>
    </w:pPr>
    <w:rPr>
      <w:smallCaps/>
    </w:rPr>
  </w:style>
  <w:style w:type="paragraph" w:customStyle="1" w:styleId="policytitle">
    <w:name w:val="policytitle"/>
    <w:basedOn w:val="top"/>
    <w:link w:val="policytitleChar"/>
    <w:pPr>
      <w:tabs>
        <w:tab w:val="clear" w:pos="9216"/>
      </w:tabs>
      <w:spacing w:before="120" w:after="240"/>
      <w:jc w:val="center"/>
    </w:pPr>
    <w:rPr>
      <w:b/>
      <w:smallCaps w:val="0"/>
      <w:sz w:val="28"/>
      <w:u w:val="words"/>
    </w:rPr>
  </w:style>
  <w:style w:type="paragraph" w:customStyle="1" w:styleId="policytext">
    <w:name w:val="policytext"/>
    <w:link w:val="policytextChar"/>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link w:val="sideheadingChar"/>
    <w:rPr>
      <w:b/>
      <w:smallCaps/>
    </w:rPr>
  </w:style>
  <w:style w:type="paragraph" w:customStyle="1" w:styleId="indent1">
    <w:name w:val="indent1"/>
    <w:basedOn w:val="policytext"/>
    <w:pPr>
      <w:ind w:left="432"/>
    </w:pPr>
  </w:style>
  <w:style w:type="character" w:customStyle="1" w:styleId="ksbabold">
    <w:name w:val="ksba bold"/>
    <w:rPr>
      <w:rFonts w:ascii="Times New Roman" w:hAnsi="Times New Roman"/>
      <w:b/>
      <w:sz w:val="24"/>
    </w:rPr>
  </w:style>
  <w:style w:type="character" w:customStyle="1" w:styleId="ksbanormal">
    <w:name w:val="ksba normal"/>
    <w:rPr>
      <w:rFonts w:ascii="Times New Roman" w:hAnsi="Times New Roman"/>
      <w:sz w:val="24"/>
    </w:rPr>
  </w:style>
  <w:style w:type="paragraph" w:customStyle="1" w:styleId="List123">
    <w:name w:val="List123"/>
    <w:basedOn w:val="policytext"/>
    <w:pPr>
      <w:ind w:left="936" w:hanging="360"/>
    </w:pPr>
  </w:style>
  <w:style w:type="paragraph" w:customStyle="1" w:styleId="Listabc">
    <w:name w:val="Listabc"/>
    <w:basedOn w:val="policytext"/>
    <w:pPr>
      <w:ind w:left="1224" w:hanging="360"/>
    </w:pPr>
  </w:style>
  <w:style w:type="paragraph" w:customStyle="1" w:styleId="Reference">
    <w:name w:val="Reference"/>
    <w:basedOn w:val="policytext"/>
    <w:next w:val="policytext"/>
    <w:link w:val="ReferenceChar"/>
    <w:pPr>
      <w:spacing w:after="0"/>
      <w:ind w:left="432"/>
    </w:pPr>
  </w:style>
  <w:style w:type="paragraph" w:customStyle="1" w:styleId="EndHeading">
    <w:name w:val="EndHeading"/>
    <w:basedOn w:val="sideheading"/>
    <w:pPr>
      <w:spacing w:before="120"/>
    </w:pPr>
  </w:style>
  <w:style w:type="paragraph" w:customStyle="1" w:styleId="relatedsideheading">
    <w:name w:val="related sideheading"/>
    <w:basedOn w:val="sideheading"/>
    <w:link w:val="relatedsideheadingChar"/>
    <w:pPr>
      <w:spacing w:before="1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pPr>
      <w:ind w:left="360" w:hanging="360"/>
    </w:pPr>
  </w:style>
  <w:style w:type="paragraph" w:customStyle="1" w:styleId="certstyle">
    <w:name w:val="certstyle"/>
    <w:basedOn w:val="policytitle"/>
    <w:next w:val="policytitle"/>
    <w:pPr>
      <w:spacing w:before="160" w:after="0"/>
      <w:jc w:val="left"/>
    </w:pPr>
    <w:rPr>
      <w:smallCaps/>
      <w:sz w:val="24"/>
      <w:u w:val="none"/>
    </w:rPr>
  </w:style>
  <w:style w:type="paragraph" w:customStyle="1" w:styleId="expnote">
    <w:name w:val="expnote"/>
    <w:basedOn w:val="Heading1"/>
    <w:pPr>
      <w:widowControl/>
      <w:outlineLvl w:val="9"/>
    </w:pPr>
    <w:rPr>
      <w:caps/>
      <w:smallCaps w:val="0"/>
      <w:sz w:val="20"/>
    </w:rPr>
  </w:style>
  <w:style w:type="paragraph" w:customStyle="1" w:styleId="policytextright">
    <w:name w:val="policytext+right"/>
    <w:basedOn w:val="policytext"/>
    <w:qFormat/>
    <w:rsid w:val="00AD3B57"/>
    <w:pPr>
      <w:spacing w:after="0"/>
      <w:jc w:val="right"/>
    </w:pPr>
  </w:style>
  <w:style w:type="paragraph" w:styleId="Header">
    <w:name w:val="header"/>
    <w:basedOn w:val="Normal"/>
    <w:link w:val="HeaderChar"/>
    <w:uiPriority w:val="99"/>
    <w:unhideWhenUsed/>
    <w:rsid w:val="009A6051"/>
    <w:pPr>
      <w:tabs>
        <w:tab w:val="center" w:pos="4680"/>
        <w:tab w:val="right" w:pos="9360"/>
      </w:tabs>
    </w:pPr>
  </w:style>
  <w:style w:type="character" w:customStyle="1" w:styleId="HeaderChar">
    <w:name w:val="Header Char"/>
    <w:link w:val="Header"/>
    <w:uiPriority w:val="99"/>
    <w:rsid w:val="009A6051"/>
    <w:rPr>
      <w:sz w:val="24"/>
      <w:lang w:bidi="ar-SA"/>
    </w:rPr>
  </w:style>
  <w:style w:type="paragraph" w:styleId="Footer">
    <w:name w:val="footer"/>
    <w:basedOn w:val="Normal"/>
    <w:link w:val="FooterChar"/>
    <w:uiPriority w:val="99"/>
    <w:unhideWhenUsed/>
    <w:rsid w:val="009A6051"/>
    <w:pPr>
      <w:tabs>
        <w:tab w:val="center" w:pos="4680"/>
        <w:tab w:val="right" w:pos="9360"/>
      </w:tabs>
    </w:pPr>
  </w:style>
  <w:style w:type="character" w:customStyle="1" w:styleId="FooterChar">
    <w:name w:val="Footer Char"/>
    <w:link w:val="Footer"/>
    <w:uiPriority w:val="99"/>
    <w:rsid w:val="009A6051"/>
    <w:rPr>
      <w:sz w:val="24"/>
      <w:lang w:bidi="ar-SA"/>
    </w:rPr>
  </w:style>
  <w:style w:type="character" w:styleId="PageNumber">
    <w:name w:val="page number"/>
    <w:basedOn w:val="DefaultParagraphFont"/>
    <w:uiPriority w:val="99"/>
    <w:semiHidden/>
    <w:unhideWhenUsed/>
    <w:rsid w:val="009A6051"/>
  </w:style>
  <w:style w:type="character" w:customStyle="1" w:styleId="Heading1Char">
    <w:name w:val="Heading 1 Char"/>
    <w:aliases w:val=" Char Char,Char Char"/>
    <w:link w:val="Heading1"/>
    <w:rsid w:val="006E1DCD"/>
    <w:rPr>
      <w:smallCaps/>
      <w:sz w:val="24"/>
      <w:lang w:bidi="ar-SA"/>
    </w:rPr>
  </w:style>
  <w:style w:type="character" w:customStyle="1" w:styleId="policytextChar">
    <w:name w:val="policytext Char"/>
    <w:link w:val="policytext"/>
    <w:rsid w:val="006E1DCD"/>
    <w:rPr>
      <w:sz w:val="24"/>
      <w:lang w:bidi="ar-SA"/>
    </w:rPr>
  </w:style>
  <w:style w:type="character" w:customStyle="1" w:styleId="ReferenceChar">
    <w:name w:val="Reference Char"/>
    <w:link w:val="Reference"/>
    <w:rsid w:val="006E1DCD"/>
    <w:rPr>
      <w:sz w:val="24"/>
      <w:lang w:bidi="ar-SA"/>
    </w:rPr>
  </w:style>
  <w:style w:type="character" w:customStyle="1" w:styleId="sideheadingChar">
    <w:name w:val="sideheading Char"/>
    <w:link w:val="sideheading"/>
    <w:rsid w:val="006E1DCD"/>
    <w:rPr>
      <w:b/>
      <w:smallCaps/>
      <w:sz w:val="24"/>
      <w:lang w:bidi="ar-SA"/>
    </w:rPr>
  </w:style>
  <w:style w:type="character" w:customStyle="1" w:styleId="relatedsideheadingChar">
    <w:name w:val="related sideheading Char"/>
    <w:link w:val="relatedsideheading"/>
    <w:rsid w:val="006E1DCD"/>
    <w:rPr>
      <w:b/>
      <w:smallCaps/>
      <w:sz w:val="24"/>
      <w:lang w:bidi="ar-SA"/>
    </w:rPr>
  </w:style>
  <w:style w:type="character" w:customStyle="1" w:styleId="policytitleChar">
    <w:name w:val="policytitle Char"/>
    <w:link w:val="policytitle"/>
    <w:rsid w:val="006E1DCD"/>
    <w:rPr>
      <w:b/>
      <w:sz w:val="28"/>
      <w:u w:val="words"/>
      <w:lang w:bidi="ar-SA"/>
    </w:rPr>
  </w:style>
  <w:style w:type="character" w:styleId="Hyperlink">
    <w:name w:val="Hyperlink"/>
    <w:basedOn w:val="DefaultParagraphFont"/>
    <w:uiPriority w:val="99"/>
    <w:unhideWhenUsed/>
    <w:rsid w:val="00EA74A4"/>
    <w:rPr>
      <w:color w:val="0563C1" w:themeColor="hyperlink"/>
      <w:u w:val="single"/>
    </w:rPr>
  </w:style>
  <w:style w:type="character" w:styleId="UnresolvedMention">
    <w:name w:val="Unresolved Mention"/>
    <w:basedOn w:val="DefaultParagraphFont"/>
    <w:uiPriority w:val="99"/>
    <w:semiHidden/>
    <w:unhideWhenUsed/>
    <w:rsid w:val="00EA7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policy.ksba.org//DocumentManager.aspx?requestarticle=/KRS/158-00/154.pdf&amp;requesttype=krs" TargetMode="External"/><Relationship Id="rId13" Type="http://schemas.openxmlformats.org/officeDocument/2006/relationships/hyperlink" Target="http://policy.ksba.org//DocumentManager.aspx?requestarticle=/KRS/158-00/148.pdf&amp;requesttype=krs" TargetMode="External"/><Relationship Id="rId18" Type="http://schemas.openxmlformats.org/officeDocument/2006/relationships/hyperlink" Target="http://policy.ksba.org//DocumentManager.aspx?requestarticle=/KRS/158-00/444.pdf&amp;requesttype=krs" TargetMode="External"/><Relationship Id="rId3" Type="http://schemas.openxmlformats.org/officeDocument/2006/relationships/webSettings" Target="webSettings.xml"/><Relationship Id="rId21" Type="http://schemas.openxmlformats.org/officeDocument/2006/relationships/hyperlink" Target="http://policy.ksba.org//DocumentManager.aspx?requestarticle=/KRS/525-00/080.pdf&amp;requesttype=krs" TargetMode="External"/><Relationship Id="rId7" Type="http://schemas.openxmlformats.org/officeDocument/2006/relationships/hyperlink" Target="http://policy.ksba.org//DocumentManager.aspx?requestarticle=/KRS/158-00/148.pdf&amp;requesttype=krs" TargetMode="External"/><Relationship Id="rId12" Type="http://schemas.openxmlformats.org/officeDocument/2006/relationships/hyperlink" Target="http://policy.ksba.org//DocumentManager.aspx?requestarticle=/KRS/525-00/080.pdf&amp;requesttype=krs" TargetMode="External"/><Relationship Id="rId17" Type="http://schemas.openxmlformats.org/officeDocument/2006/relationships/hyperlink" Target="http://policy.ksba.org//DocumentManager.aspx?requestarticle=/KRS/158-00/165.pdf&amp;requesttype=krs" TargetMode="External"/><Relationship Id="rId2" Type="http://schemas.openxmlformats.org/officeDocument/2006/relationships/settings" Target="settings.xml"/><Relationship Id="rId16" Type="http://schemas.openxmlformats.org/officeDocument/2006/relationships/hyperlink" Target="http://policy.ksba.org//DocumentManager.aspx?requestarticle=/KRS/158-00/156.pdf&amp;requesttype=krs" TargetMode="External"/><Relationship Id="rId20" Type="http://schemas.openxmlformats.org/officeDocument/2006/relationships/hyperlink" Target="http://policy.ksba.org//DocumentManager.aspx?requestarticle=/KRS/525-00/070.pdf&amp;requesttype=krs" TargetMode="External"/><Relationship Id="rId1" Type="http://schemas.openxmlformats.org/officeDocument/2006/relationships/styles" Target="styles.xml"/><Relationship Id="rId6" Type="http://schemas.openxmlformats.org/officeDocument/2006/relationships/hyperlink" Target="http://policy.ksba.org//DocumentManager.aspx?requestarticle=/KRS/158-00/148.pdf&amp;requesttype=krs" TargetMode="External"/><Relationship Id="rId11" Type="http://schemas.openxmlformats.org/officeDocument/2006/relationships/hyperlink" Target="http://policy.ksba.org//DocumentManager.aspx?requestarticle=/KRS/525-00/070.pdf&amp;requesttype=krs"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policy.ksba.org//DocumentManager.aspx?requestarticle=/KRS/158-00/154.pdf&amp;requesttype=krs" TargetMode="External"/><Relationship Id="rId23" Type="http://schemas.openxmlformats.org/officeDocument/2006/relationships/fontTable" Target="fontTable.xml"/><Relationship Id="rId10" Type="http://schemas.openxmlformats.org/officeDocument/2006/relationships/hyperlink" Target="http://policy.ksba.org//DocumentManager.aspx?requestarticle=/KRS/158-00/444.pdf&amp;requesttype=krs" TargetMode="External"/><Relationship Id="rId19" Type="http://schemas.openxmlformats.org/officeDocument/2006/relationships/hyperlink" Target="http://policy.ksba.org//DocumentManager.aspx?requestarticle=/KRS/160-00/295.pdf&amp;requesttype=krs" TargetMode="External"/><Relationship Id="rId4" Type="http://schemas.openxmlformats.org/officeDocument/2006/relationships/footnotes" Target="footnotes.xml"/><Relationship Id="rId9" Type="http://schemas.openxmlformats.org/officeDocument/2006/relationships/hyperlink" Target="http://policy.ksba.org//DocumentManager.aspx?requestarticle=/KRS/158-00/156.pdf&amp;requesttype=krs" TargetMode="External"/><Relationship Id="rId14" Type="http://schemas.openxmlformats.org/officeDocument/2006/relationships/hyperlink" Target="http://policy.ksba.org//DocumentManager.aspx?requestarticle=/KRS/158-00/153.pdf&amp;requesttype=krs"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ehnsen\AppData\Local\Temp\oa\1d550dfdd5764d7aad2365e55dea597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1d550dfdd5764d7aad2365e55dea5979</Template>
  <TotalTime>5</TotalTime>
  <Pages>1</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KSBA</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Jehnsen, Carol Ann</dc:creator>
  <cp:keywords/>
  <cp:lastModifiedBy>Barker, Kim - KSBA</cp:lastModifiedBy>
  <cp:revision>6</cp:revision>
  <cp:lastPrinted>2014-01-03T22:01:00Z</cp:lastPrinted>
  <dcterms:created xsi:type="dcterms:W3CDTF">2017-11-20T05:37:00Z</dcterms:created>
  <dcterms:modified xsi:type="dcterms:W3CDTF">2023-07-24T18:59:00Z</dcterms:modified>
</cp:coreProperties>
</file>