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35AEB" w14:textId="7D1613DD" w:rsidR="0067431D" w:rsidRDefault="0067431D" w:rsidP="0067431D">
      <w:pPr>
        <w:pStyle w:val="Heading1"/>
      </w:pPr>
      <w:r>
        <w:t>STUDENTS</w:t>
      </w:r>
      <w:r>
        <w:tab/>
        <w:t>09.4281</w:t>
      </w:r>
    </w:p>
    <w:p w14:paraId="7563E12E" w14:textId="77777777" w:rsidR="0067431D" w:rsidRDefault="0067431D" w:rsidP="0067431D">
      <w:pPr>
        <w:pStyle w:val="policytitle"/>
      </w:pPr>
      <w:r>
        <w:t>Grievances</w:t>
      </w:r>
    </w:p>
    <w:p w14:paraId="13C28C90" w14:textId="77777777" w:rsidR="0067431D" w:rsidRDefault="0067431D" w:rsidP="0067431D">
      <w:pPr>
        <w:pStyle w:val="sideheading"/>
        <w:rPr>
          <w:rStyle w:val="ksbanormal"/>
        </w:rPr>
      </w:pPr>
      <w:r>
        <w:rPr>
          <w:rStyle w:val="ksbanormal"/>
        </w:rPr>
        <w:t>General</w:t>
      </w:r>
    </w:p>
    <w:p w14:paraId="299724B0" w14:textId="77777777" w:rsidR="0067431D" w:rsidRDefault="0067431D" w:rsidP="0067431D">
      <w:pPr>
        <w:pStyle w:val="policytext"/>
        <w:rPr>
          <w:rStyle w:val="ksbanormal"/>
        </w:rPr>
      </w:pPr>
      <w:r>
        <w:rPr>
          <w:rStyle w:val="ksbanormal"/>
        </w:rPr>
        <w:t>Any student who wishes to express an educational concern or grievance shall observe the following order of appeal:</w:t>
      </w:r>
    </w:p>
    <w:p w14:paraId="26674C81" w14:textId="77777777" w:rsidR="0067431D" w:rsidRDefault="0067431D" w:rsidP="0067431D">
      <w:pPr>
        <w:pStyle w:val="List123"/>
        <w:numPr>
          <w:ilvl w:val="0"/>
          <w:numId w:val="2"/>
        </w:numPr>
        <w:rPr>
          <w:rStyle w:val="ksbanormal"/>
        </w:rPr>
      </w:pPr>
      <w:proofErr w:type="gramStart"/>
      <w:r>
        <w:rPr>
          <w:rStyle w:val="ksbanormal"/>
        </w:rPr>
        <w:t>Teacher;</w:t>
      </w:r>
      <w:proofErr w:type="gramEnd"/>
    </w:p>
    <w:p w14:paraId="63EEBF29" w14:textId="77777777" w:rsidR="0067431D" w:rsidRDefault="0067431D" w:rsidP="0067431D">
      <w:pPr>
        <w:pStyle w:val="List123"/>
        <w:numPr>
          <w:ilvl w:val="0"/>
          <w:numId w:val="2"/>
        </w:numPr>
        <w:rPr>
          <w:rStyle w:val="ksbanormal"/>
        </w:rPr>
      </w:pPr>
      <w:proofErr w:type="gramStart"/>
      <w:r>
        <w:rPr>
          <w:rStyle w:val="ksbanormal"/>
        </w:rPr>
        <w:t>Principal;</w:t>
      </w:r>
      <w:proofErr w:type="gramEnd"/>
    </w:p>
    <w:p w14:paraId="592880FA" w14:textId="77777777" w:rsidR="0067431D" w:rsidRDefault="0067431D" w:rsidP="0067431D">
      <w:pPr>
        <w:pStyle w:val="List123"/>
        <w:numPr>
          <w:ilvl w:val="0"/>
          <w:numId w:val="2"/>
        </w:numPr>
        <w:rPr>
          <w:rStyle w:val="ksbanormal"/>
        </w:rPr>
      </w:pPr>
      <w:r>
        <w:rPr>
          <w:rStyle w:val="ksbanormal"/>
        </w:rPr>
        <w:t xml:space="preserve">School council, where </w:t>
      </w:r>
      <w:proofErr w:type="gramStart"/>
      <w:r>
        <w:rPr>
          <w:rStyle w:val="ksbanormal"/>
        </w:rPr>
        <w:t>appropriate;</w:t>
      </w:r>
      <w:proofErr w:type="gramEnd"/>
    </w:p>
    <w:p w14:paraId="01E8E50B" w14:textId="77777777" w:rsidR="0067431D" w:rsidRDefault="0067431D" w:rsidP="0067431D">
      <w:pPr>
        <w:pStyle w:val="List123"/>
        <w:numPr>
          <w:ilvl w:val="0"/>
          <w:numId w:val="2"/>
        </w:numPr>
        <w:rPr>
          <w:rStyle w:val="ksbanormal"/>
        </w:rPr>
      </w:pPr>
      <w:proofErr w:type="gramStart"/>
      <w:r>
        <w:rPr>
          <w:rStyle w:val="ksbanormal"/>
        </w:rPr>
        <w:t>Superintendent;</w:t>
      </w:r>
      <w:proofErr w:type="gramEnd"/>
    </w:p>
    <w:p w14:paraId="5EA791E3" w14:textId="77777777" w:rsidR="0067431D" w:rsidRDefault="0067431D" w:rsidP="0067431D">
      <w:pPr>
        <w:pStyle w:val="List123"/>
        <w:numPr>
          <w:ilvl w:val="0"/>
          <w:numId w:val="2"/>
        </w:numPr>
        <w:rPr>
          <w:rStyle w:val="ksbanormal"/>
        </w:rPr>
      </w:pPr>
      <w:r>
        <w:rPr>
          <w:rStyle w:val="ksbanormal"/>
        </w:rPr>
        <w:t>Board.</w:t>
      </w:r>
    </w:p>
    <w:p w14:paraId="5D94A8D4" w14:textId="77777777" w:rsidR="0067431D" w:rsidRPr="00F505FE" w:rsidRDefault="0067431D" w:rsidP="0067431D">
      <w:pPr>
        <w:pStyle w:val="policytext"/>
        <w:rPr>
          <w:rStyle w:val="ksbanormal"/>
        </w:rPr>
      </w:pPr>
      <w:r>
        <w:rPr>
          <w:rStyle w:val="ksbanormal"/>
        </w:rPr>
        <w:t>The order of appeal shall not be construed to mean that students are not free to confer with the Superintendent or Board whenever they so wish.</w:t>
      </w:r>
    </w:p>
    <w:p w14:paraId="2B1DA50F" w14:textId="77777777" w:rsidR="0067431D" w:rsidRDefault="0067431D" w:rsidP="0067431D">
      <w:pPr>
        <w:pStyle w:val="sideheading"/>
        <w:rPr>
          <w:rStyle w:val="ksbanormal"/>
        </w:rPr>
      </w:pPr>
      <w:r>
        <w:rPr>
          <w:rStyle w:val="ksbanormal"/>
        </w:rPr>
        <w:t>Exceptions</w:t>
      </w:r>
    </w:p>
    <w:p w14:paraId="2B51F456" w14:textId="37F809E1" w:rsidR="0067431D" w:rsidRDefault="0067431D" w:rsidP="0067431D">
      <w:pPr>
        <w:pStyle w:val="policytext"/>
        <w:rPr>
          <w:rStyle w:val="ksbanormal"/>
        </w:rPr>
      </w:pPr>
      <w:r>
        <w:rPr>
          <w:rStyle w:val="ksbanormal"/>
        </w:rPr>
        <w:t>Harassment/Discrimination allegations shall be governed by Policy 09.42811</w:t>
      </w:r>
      <w:r w:rsidR="005A08B4">
        <w:rPr>
          <w:rStyle w:val="ksbanormal"/>
        </w:rPr>
        <w:t xml:space="preserve"> </w:t>
      </w:r>
      <w:r w:rsidR="005A08B4">
        <w:rPr>
          <w:rFonts w:ascii="Arial" w:hAnsi="Arial" w:cs="Arial"/>
          <w:color w:val="FF0000"/>
          <w:shd w:val="clear" w:color="auto" w:fill="FFFFFF"/>
        </w:rPr>
        <w:t>or 09.428111.</w:t>
      </w:r>
    </w:p>
    <w:p w14:paraId="02175074" w14:textId="77777777" w:rsidR="0067431D" w:rsidRPr="007264E2" w:rsidRDefault="0067431D" w:rsidP="0067431D">
      <w:pPr>
        <w:pStyle w:val="policytext"/>
        <w:spacing w:after="0"/>
        <w:rPr>
          <w:rStyle w:val="ksbanormal"/>
        </w:rPr>
      </w:pPr>
      <w:r w:rsidRPr="007264E2">
        <w:rPr>
          <w:rStyle w:val="ksbanormal"/>
        </w:rPr>
        <w:t>Federal law requires the District to implement separate and specific processes for responding to complaints/grievances about Title I programs and to those alleging discrimination in the delivery of benefits or services in the District’s school nutrition program.</w:t>
      </w:r>
    </w:p>
    <w:p w14:paraId="53761103" w14:textId="77777777" w:rsidR="0067431D" w:rsidRDefault="0067431D" w:rsidP="0067431D">
      <w:pPr>
        <w:pStyle w:val="relatedsideheading"/>
        <w:rPr>
          <w:rStyle w:val="ksbanormal"/>
        </w:rPr>
      </w:pPr>
      <w:r>
        <w:rPr>
          <w:rStyle w:val="ksbanormal"/>
        </w:rPr>
        <w:t>Related Policies:</w:t>
      </w:r>
    </w:p>
    <w:p w14:paraId="737773A2" w14:textId="77777777" w:rsidR="0067431D" w:rsidRPr="00F505FE" w:rsidRDefault="0067431D" w:rsidP="0067431D">
      <w:pPr>
        <w:pStyle w:val="Reference"/>
        <w:rPr>
          <w:rStyle w:val="ksbanormal"/>
        </w:rPr>
      </w:pPr>
      <w:r w:rsidRPr="00F505FE">
        <w:rPr>
          <w:rStyle w:val="ksbanormal"/>
        </w:rPr>
        <w:t>07.1</w:t>
      </w:r>
    </w:p>
    <w:p w14:paraId="489C1300" w14:textId="77777777" w:rsidR="0067431D" w:rsidRDefault="0067431D" w:rsidP="0067431D">
      <w:pPr>
        <w:pStyle w:val="Reference"/>
        <w:rPr>
          <w:rStyle w:val="ksbanormal"/>
        </w:rPr>
      </w:pPr>
      <w:r w:rsidRPr="00F505FE">
        <w:rPr>
          <w:rStyle w:val="ksbanormal"/>
        </w:rPr>
        <w:t>08.13451</w:t>
      </w:r>
    </w:p>
    <w:p w14:paraId="2489E89B" w14:textId="77777777" w:rsidR="000750EE" w:rsidRDefault="000750EE" w:rsidP="000750EE">
      <w:pPr>
        <w:pStyle w:val="Reference"/>
        <w:rPr>
          <w:rStyle w:val="ksbanormal"/>
        </w:rPr>
      </w:pPr>
      <w:r>
        <w:rPr>
          <w:rStyle w:val="ksbanormal"/>
        </w:rPr>
        <w:t>09.422; 09.425; 09.426; 09.42811; 09.431; 09.434; 09.4341; 09.435</w:t>
      </w:r>
    </w:p>
    <w:p w14:paraId="3F581885" w14:textId="77777777" w:rsidR="0067431D" w:rsidRDefault="0067431D" w:rsidP="0067431D">
      <w:pPr>
        <w:pStyle w:val="Reference"/>
        <w:rPr>
          <w:rStyle w:val="ksbanormal"/>
        </w:rPr>
      </w:pPr>
      <w:r>
        <w:rPr>
          <w:rStyle w:val="ksbanormal"/>
        </w:rPr>
        <w:t>10.2</w:t>
      </w:r>
    </w:p>
    <w:p w14:paraId="31B18926" w14:textId="01320F70" w:rsidR="0067431D" w:rsidRDefault="00F505FE" w:rsidP="004255B7">
      <w:pPr>
        <w:pStyle w:val="policytextright"/>
      </w:pPr>
      <w:r>
        <w:t>Adopted/Amended: 6/30/2010</w:t>
      </w:r>
    </w:p>
    <w:p w14:paraId="02E740B0" w14:textId="697E27DB" w:rsidR="00290BA1" w:rsidRPr="0067431D" w:rsidRDefault="00F505FE" w:rsidP="004255B7">
      <w:pPr>
        <w:pStyle w:val="policytextright"/>
      </w:pPr>
      <w:r>
        <w:t>Order #:         V-B</w:t>
      </w:r>
    </w:p>
    <w:sectPr w:rsidR="00290BA1" w:rsidRPr="0067431D">
      <w:footerReference w:type="default" r:id="rId7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3714A" w14:textId="77777777" w:rsidR="00BE1A82" w:rsidRDefault="00BE1A82">
      <w:r>
        <w:separator/>
      </w:r>
    </w:p>
  </w:endnote>
  <w:endnote w:type="continuationSeparator" w:id="0">
    <w:p w14:paraId="1BDA4F9D" w14:textId="77777777" w:rsidR="00BE1A82" w:rsidRDefault="00BE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C0BC1" w14:textId="77777777" w:rsidR="00290BA1" w:rsidRPr="00290BA1" w:rsidRDefault="00290BA1" w:rsidP="00290BA1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03E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3903E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ACF79" w14:textId="77777777" w:rsidR="00BE1A82" w:rsidRDefault="00BE1A82">
      <w:r>
        <w:separator/>
      </w:r>
    </w:p>
  </w:footnote>
  <w:footnote w:type="continuationSeparator" w:id="0">
    <w:p w14:paraId="157B90EF" w14:textId="77777777" w:rsidR="00BE1A82" w:rsidRDefault="00BE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921F6"/>
    <w:multiLevelType w:val="hybridMultilevel"/>
    <w:tmpl w:val="10A858FA"/>
    <w:lvl w:ilvl="0" w:tplc="38D6BF8A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5666D7"/>
    <w:multiLevelType w:val="singleLevel"/>
    <w:tmpl w:val="38D6BF8A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 w16cid:durableId="249582901">
    <w:abstractNumId w:val="1"/>
  </w:num>
  <w:num w:numId="2" w16cid:durableId="77243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A1"/>
    <w:rsid w:val="000750EE"/>
    <w:rsid w:val="00290BA1"/>
    <w:rsid w:val="003903EA"/>
    <w:rsid w:val="004255B7"/>
    <w:rsid w:val="005A08B4"/>
    <w:rsid w:val="005D71DA"/>
    <w:rsid w:val="0067431D"/>
    <w:rsid w:val="008127BF"/>
    <w:rsid w:val="00BE1A82"/>
    <w:rsid w:val="00D403A1"/>
    <w:rsid w:val="00F5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4FA15"/>
  <w15:chartTrackingRefBased/>
  <w15:docId w15:val="{BDB33D83-7E6E-48A1-AF15-647A3D1B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5B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4255B7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4255B7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4255B7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4255B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4255B7"/>
    <w:rPr>
      <w:b/>
      <w:smallCaps/>
    </w:rPr>
  </w:style>
  <w:style w:type="paragraph" w:customStyle="1" w:styleId="indent1">
    <w:name w:val="indent1"/>
    <w:basedOn w:val="policytext"/>
    <w:rsid w:val="004255B7"/>
    <w:pPr>
      <w:ind w:left="432"/>
    </w:pPr>
  </w:style>
  <w:style w:type="character" w:customStyle="1" w:styleId="ksbabold">
    <w:name w:val="ksba bold"/>
    <w:rsid w:val="004255B7"/>
    <w:rPr>
      <w:rFonts w:ascii="Times New Roman" w:hAnsi="Times New Roman"/>
      <w:b/>
      <w:sz w:val="24"/>
    </w:rPr>
  </w:style>
  <w:style w:type="character" w:customStyle="1" w:styleId="ksbanormal">
    <w:name w:val="ksba normal"/>
    <w:rsid w:val="004255B7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4255B7"/>
    <w:pPr>
      <w:ind w:left="936" w:hanging="360"/>
    </w:pPr>
  </w:style>
  <w:style w:type="paragraph" w:customStyle="1" w:styleId="Listabc">
    <w:name w:val="Listabc"/>
    <w:basedOn w:val="policytext"/>
    <w:rsid w:val="004255B7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4255B7"/>
    <w:pPr>
      <w:spacing w:after="0"/>
      <w:ind w:left="432"/>
    </w:pPr>
  </w:style>
  <w:style w:type="paragraph" w:customStyle="1" w:styleId="EndHeading">
    <w:name w:val="EndHeading"/>
    <w:basedOn w:val="sideheading"/>
    <w:rsid w:val="004255B7"/>
    <w:pPr>
      <w:spacing w:before="120"/>
    </w:pPr>
  </w:style>
  <w:style w:type="paragraph" w:customStyle="1" w:styleId="relatedsideheading">
    <w:name w:val="related sideheading"/>
    <w:basedOn w:val="sideheading"/>
    <w:rsid w:val="004255B7"/>
    <w:pPr>
      <w:spacing w:before="120"/>
    </w:pPr>
  </w:style>
  <w:style w:type="paragraph" w:styleId="MacroText">
    <w:name w:val="macro"/>
    <w:semiHidden/>
    <w:rsid w:val="004255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4255B7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4255B7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4255B7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290B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B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0BA1"/>
  </w:style>
  <w:style w:type="paragraph" w:customStyle="1" w:styleId="policytextright">
    <w:name w:val="policytext+right"/>
    <w:basedOn w:val="policytext"/>
    <w:qFormat/>
    <w:rsid w:val="004255B7"/>
    <w:pPr>
      <w:spacing w:after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</vt:lpstr>
    </vt:vector>
  </TitlesOfParts>
  <Company>KSBA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</dc:title>
  <dc:subject/>
  <dc:creator>kim.barker</dc:creator>
  <cp:keywords/>
  <cp:lastModifiedBy>Tony Tompkins</cp:lastModifiedBy>
  <cp:revision>2</cp:revision>
  <cp:lastPrinted>1900-01-01T05:00:00Z</cp:lastPrinted>
  <dcterms:created xsi:type="dcterms:W3CDTF">2024-07-11T17:09:00Z</dcterms:created>
  <dcterms:modified xsi:type="dcterms:W3CDTF">2024-07-11T17:09:00Z</dcterms:modified>
</cp:coreProperties>
</file>