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F58CD1" w14:textId="77777777" w:rsidR="00C762DE" w:rsidRDefault="00C762DE"/>
    <w:tbl>
      <w:tblPr>
        <w:tblW w:w="5000" w:type="pct"/>
        <w:tblCellSpacing w:w="0" w:type="dxa"/>
        <w:tblCellMar>
          <w:left w:w="0" w:type="dxa"/>
          <w:right w:w="0" w:type="dxa"/>
        </w:tblCellMar>
        <w:tblLook w:val="04A0" w:firstRow="1" w:lastRow="0" w:firstColumn="1" w:lastColumn="0" w:noHBand="0" w:noVBand="1"/>
      </w:tblPr>
      <w:tblGrid>
        <w:gridCol w:w="10800"/>
      </w:tblGrid>
      <w:tr w:rsidR="000B34E7" w14:paraId="76B7922D" w14:textId="77777777" w:rsidTr="00C762DE">
        <w:trPr>
          <w:trHeight w:val="990"/>
          <w:tblCellSpacing w:w="0" w:type="dxa"/>
        </w:trPr>
        <w:tc>
          <w:tcPr>
            <w:tcW w:w="5000" w:type="pct"/>
            <w:vAlign w:val="center"/>
            <w:hideMark/>
          </w:tcPr>
          <w:p w14:paraId="77CD458B" w14:textId="77777777" w:rsidR="00C762DE" w:rsidRDefault="00C762DE" w:rsidP="00C762DE">
            <w:pPr>
              <w:pStyle w:val="NormalWeb"/>
              <w:rPr>
                <w:rStyle w:val="Strong"/>
                <w:rFonts w:ascii="Arial" w:hAnsi="Arial" w:cs="Arial"/>
              </w:rPr>
            </w:pPr>
          </w:p>
          <w:p w14:paraId="0F03A406" w14:textId="41AC9CD2" w:rsidR="00C762DE" w:rsidRDefault="00C762DE" w:rsidP="00C762DE">
            <w:pPr>
              <w:pStyle w:val="NoSpacing"/>
              <w:jc w:val="center"/>
              <w:rPr>
                <w:rStyle w:val="Strong"/>
                <w:rFonts w:ascii="Arial" w:hAnsi="Arial" w:cs="Arial"/>
              </w:rPr>
            </w:pPr>
            <w:r>
              <w:rPr>
                <w:rStyle w:val="Strong"/>
                <w:rFonts w:ascii="Arial" w:hAnsi="Arial" w:cs="Arial"/>
              </w:rPr>
              <w:t>Minutes</w:t>
            </w:r>
          </w:p>
          <w:p w14:paraId="331F24E7" w14:textId="7CA9CECC" w:rsidR="000B34E7" w:rsidRDefault="00000000" w:rsidP="00C762DE">
            <w:pPr>
              <w:pStyle w:val="NoSpacing"/>
              <w:jc w:val="center"/>
              <w:rPr>
                <w:rStyle w:val="Strong"/>
                <w:rFonts w:ascii="Arial" w:hAnsi="Arial" w:cs="Arial"/>
              </w:rPr>
            </w:pPr>
            <w:r>
              <w:rPr>
                <w:rStyle w:val="Strong"/>
                <w:rFonts w:ascii="Arial" w:hAnsi="Arial" w:cs="Arial"/>
              </w:rPr>
              <w:t>BEREA INDEPENDENT BOARD OF EDUCATION</w:t>
            </w:r>
            <w:r>
              <w:br/>
            </w:r>
            <w:r>
              <w:rPr>
                <w:rStyle w:val="Strong"/>
                <w:rFonts w:ascii="Arial" w:hAnsi="Arial" w:cs="Arial"/>
              </w:rPr>
              <w:t>May 20, 2024</w:t>
            </w:r>
            <w:r w:rsidR="00DD55FB">
              <w:rPr>
                <w:rStyle w:val="Strong"/>
                <w:rFonts w:ascii="Arial" w:hAnsi="Arial" w:cs="Arial"/>
              </w:rPr>
              <w:t>,</w:t>
            </w:r>
            <w:r>
              <w:rPr>
                <w:rStyle w:val="Strong"/>
                <w:rFonts w:ascii="Arial" w:hAnsi="Arial" w:cs="Arial"/>
              </w:rPr>
              <w:t xml:space="preserve"> 7:00 PM</w:t>
            </w:r>
            <w:r>
              <w:br/>
            </w:r>
            <w:r w:rsidR="00C762DE">
              <w:rPr>
                <w:rStyle w:val="Strong"/>
                <w:rFonts w:ascii="Arial" w:hAnsi="Arial" w:cs="Arial"/>
              </w:rPr>
              <w:t>Guy Colson Conference Room</w:t>
            </w:r>
            <w:r w:rsidR="00DD55FB">
              <w:rPr>
                <w:rStyle w:val="Strong"/>
                <w:rFonts w:ascii="Arial" w:hAnsi="Arial" w:cs="Arial"/>
              </w:rPr>
              <w:t>/</w:t>
            </w:r>
            <w:r w:rsidR="00DD55FB" w:rsidRPr="00DD55FB">
              <w:rPr>
                <w:rStyle w:val="Strong"/>
                <w:rFonts w:ascii="Arial" w:hAnsi="Arial" w:cs="Arial"/>
              </w:rPr>
              <w:t>Central Office</w:t>
            </w:r>
          </w:p>
          <w:p w14:paraId="7452CA64" w14:textId="77777777" w:rsidR="00DD55FB" w:rsidRDefault="00DD55FB" w:rsidP="00C762DE">
            <w:pPr>
              <w:pStyle w:val="NoSpacing"/>
              <w:jc w:val="center"/>
              <w:rPr>
                <w:rStyle w:val="Strong"/>
                <w:rFonts w:ascii="Arial" w:hAnsi="Arial" w:cs="Arial"/>
              </w:rPr>
            </w:pPr>
          </w:p>
          <w:p w14:paraId="566EE0EC" w14:textId="77F3C7D2" w:rsidR="00C762DE" w:rsidRPr="00C762DE" w:rsidRDefault="00C762DE" w:rsidP="00C762DE">
            <w:pPr>
              <w:pStyle w:val="NoSpacing"/>
              <w:jc w:val="center"/>
            </w:pPr>
          </w:p>
        </w:tc>
      </w:tr>
    </w:tbl>
    <w:p w14:paraId="7B6FBD62" w14:textId="4CD78EFA" w:rsidR="000B34E7" w:rsidRDefault="00000000">
      <w:pPr>
        <w:rPr>
          <w:rFonts w:ascii="Arial" w:eastAsia="Times New Roman" w:hAnsi="Arial" w:cs="Arial"/>
        </w:rPr>
      </w:pPr>
      <w:r>
        <w:rPr>
          <w:rFonts w:ascii="Arial" w:eastAsia="Times New Roman" w:hAnsi="Arial" w:cs="Arial"/>
        </w:rPr>
        <w:t>The Berea Board of Education met on May 20, 2024</w:t>
      </w:r>
      <w:r w:rsidR="00C762DE">
        <w:rPr>
          <w:rFonts w:ascii="Arial" w:eastAsia="Times New Roman" w:hAnsi="Arial" w:cs="Arial"/>
        </w:rPr>
        <w:t>,</w:t>
      </w:r>
      <w:r>
        <w:rPr>
          <w:rFonts w:ascii="Arial" w:eastAsia="Times New Roman" w:hAnsi="Arial" w:cs="Arial"/>
        </w:rPr>
        <w:t xml:space="preserve"> at 7:00 PM in the Kennedy Theater, Berea Middle/High School. The following board members were present: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332"/>
      </w:tblGrid>
      <w:tr w:rsidR="000B34E7" w:rsidRPr="00C762DE" w14:paraId="7AE63AAF" w14:textId="77777777">
        <w:trPr>
          <w:tblCellSpacing w:w="15" w:type="dxa"/>
        </w:trPr>
        <w:tc>
          <w:tcPr>
            <w:tcW w:w="0" w:type="auto"/>
            <w:vAlign w:val="center"/>
            <w:hideMark/>
          </w:tcPr>
          <w:p w14:paraId="08C14E51" w14:textId="0494FD97" w:rsidR="000B34E7" w:rsidRPr="00C762DE" w:rsidRDefault="00000000">
            <w:pPr>
              <w:rPr>
                <w:rFonts w:ascii="Arial" w:eastAsia="Times New Roman" w:hAnsi="Arial" w:cs="Arial"/>
              </w:rPr>
            </w:pPr>
            <w:r w:rsidRPr="00C762DE">
              <w:rPr>
                <w:rFonts w:ascii="Arial" w:eastAsia="Times New Roman" w:hAnsi="Arial" w:cs="Arial"/>
              </w:rPr>
              <w:t>Attendance Taken at: 7:00 PM</w:t>
            </w:r>
          </w:p>
        </w:tc>
      </w:tr>
      <w:tr w:rsidR="000B34E7" w14:paraId="09A97548" w14:textId="77777777">
        <w:trPr>
          <w:tblCellSpacing w:w="15" w:type="dxa"/>
        </w:trPr>
        <w:tc>
          <w:tcPr>
            <w:tcW w:w="0" w:type="auto"/>
            <w:vAlign w:val="center"/>
            <w:hideMark/>
          </w:tcPr>
          <w:p w14:paraId="6D6653CB" w14:textId="77777777" w:rsidR="000B34E7" w:rsidRPr="00C762DE" w:rsidRDefault="00000000">
            <w:pPr>
              <w:rPr>
                <w:rFonts w:ascii="Arial" w:eastAsia="Times New Roman" w:hAnsi="Arial" w:cs="Arial"/>
              </w:rPr>
            </w:pPr>
            <w:r w:rsidRPr="00C762DE">
              <w:rPr>
                <w:rFonts w:ascii="Arial" w:eastAsia="Times New Roman" w:hAnsi="Arial" w:cs="Arial"/>
                <w:u w:val="single"/>
              </w:rPr>
              <w:t>Present Board Members:</w:t>
            </w:r>
            <w:r w:rsidRPr="00C762DE">
              <w:rPr>
                <w:rFonts w:ascii="Arial" w:eastAsia="Times New Roman" w:hAnsi="Arial" w:cs="Arial"/>
              </w:rPr>
              <w:t xml:space="preserve"> </w:t>
            </w:r>
          </w:p>
        </w:tc>
      </w:tr>
      <w:tr w:rsidR="000B34E7" w14:paraId="6ADA67D5" w14:textId="77777777">
        <w:trPr>
          <w:tblCellSpacing w:w="15" w:type="dxa"/>
        </w:trPr>
        <w:tc>
          <w:tcPr>
            <w:tcW w:w="0" w:type="auto"/>
            <w:vAlign w:val="center"/>
            <w:hideMark/>
          </w:tcPr>
          <w:p w14:paraId="4504F93D" w14:textId="77777777" w:rsidR="000B34E7" w:rsidRDefault="00000000">
            <w:pPr>
              <w:rPr>
                <w:rFonts w:ascii="Arial" w:eastAsia="Times New Roman" w:hAnsi="Arial" w:cs="Arial"/>
              </w:rPr>
            </w:pPr>
            <w:r>
              <w:rPr>
                <w:rFonts w:ascii="Arial" w:eastAsia="Times New Roman" w:hAnsi="Arial" w:cs="Arial"/>
              </w:rPr>
              <w:t>Rebecca Blankenship</w:t>
            </w:r>
          </w:p>
        </w:tc>
      </w:tr>
      <w:tr w:rsidR="000B34E7" w14:paraId="2044363E" w14:textId="77777777">
        <w:trPr>
          <w:tblCellSpacing w:w="15" w:type="dxa"/>
        </w:trPr>
        <w:tc>
          <w:tcPr>
            <w:tcW w:w="0" w:type="auto"/>
            <w:vAlign w:val="center"/>
            <w:hideMark/>
          </w:tcPr>
          <w:p w14:paraId="57CE4BF1" w14:textId="77777777" w:rsidR="000B34E7" w:rsidRDefault="00000000">
            <w:pPr>
              <w:rPr>
                <w:rFonts w:ascii="Arial" w:eastAsia="Times New Roman" w:hAnsi="Arial" w:cs="Arial"/>
              </w:rPr>
            </w:pPr>
            <w:r>
              <w:rPr>
                <w:rFonts w:ascii="Arial" w:eastAsia="Times New Roman" w:hAnsi="Arial" w:cs="Arial"/>
              </w:rPr>
              <w:t>Dr. Jacqueline Burnside</w:t>
            </w:r>
          </w:p>
        </w:tc>
      </w:tr>
      <w:tr w:rsidR="000B34E7" w14:paraId="339A419C" w14:textId="77777777">
        <w:trPr>
          <w:tblCellSpacing w:w="15" w:type="dxa"/>
        </w:trPr>
        <w:tc>
          <w:tcPr>
            <w:tcW w:w="0" w:type="auto"/>
            <w:vAlign w:val="center"/>
            <w:hideMark/>
          </w:tcPr>
          <w:p w14:paraId="73E1AC41" w14:textId="77777777" w:rsidR="000B34E7" w:rsidRDefault="00000000">
            <w:pPr>
              <w:rPr>
                <w:rFonts w:ascii="Arial" w:eastAsia="Times New Roman" w:hAnsi="Arial" w:cs="Arial"/>
              </w:rPr>
            </w:pPr>
            <w:r>
              <w:rPr>
                <w:rFonts w:ascii="Arial" w:eastAsia="Times New Roman" w:hAnsi="Arial" w:cs="Arial"/>
              </w:rPr>
              <w:t>Mr. Van Gravitt</w:t>
            </w:r>
          </w:p>
        </w:tc>
      </w:tr>
      <w:tr w:rsidR="000B34E7" w14:paraId="3B282379" w14:textId="77777777">
        <w:trPr>
          <w:tblCellSpacing w:w="15" w:type="dxa"/>
        </w:trPr>
        <w:tc>
          <w:tcPr>
            <w:tcW w:w="0" w:type="auto"/>
            <w:vAlign w:val="center"/>
            <w:hideMark/>
          </w:tcPr>
          <w:p w14:paraId="3FD3CB39" w14:textId="77777777" w:rsidR="000B34E7" w:rsidRDefault="00000000">
            <w:pPr>
              <w:rPr>
                <w:rFonts w:ascii="Arial" w:eastAsia="Times New Roman" w:hAnsi="Arial" w:cs="Arial"/>
              </w:rPr>
            </w:pPr>
            <w:r>
              <w:rPr>
                <w:rFonts w:ascii="Arial" w:eastAsia="Times New Roman" w:hAnsi="Arial" w:cs="Arial"/>
              </w:rPr>
              <w:t>Mr. Tom McCay</w:t>
            </w:r>
          </w:p>
        </w:tc>
      </w:tr>
      <w:tr w:rsidR="000B34E7" w14:paraId="3DC467E8" w14:textId="77777777">
        <w:trPr>
          <w:tblCellSpacing w:w="15" w:type="dxa"/>
        </w:trPr>
        <w:tc>
          <w:tcPr>
            <w:tcW w:w="0" w:type="auto"/>
            <w:vAlign w:val="center"/>
            <w:hideMark/>
          </w:tcPr>
          <w:p w14:paraId="0DE5A3AA" w14:textId="77777777" w:rsidR="000B34E7" w:rsidRDefault="00000000">
            <w:pPr>
              <w:rPr>
                <w:rFonts w:ascii="Arial" w:eastAsia="Times New Roman" w:hAnsi="Arial" w:cs="Arial"/>
              </w:rPr>
            </w:pPr>
            <w:r>
              <w:rPr>
                <w:rFonts w:ascii="Arial" w:eastAsia="Times New Roman" w:hAnsi="Arial" w:cs="Arial"/>
              </w:rPr>
              <w:t>Mr. Nathaniel Hackett</w:t>
            </w:r>
          </w:p>
        </w:tc>
      </w:tr>
    </w:tbl>
    <w:p w14:paraId="32D2FD22" w14:textId="62D14B7E" w:rsidR="000B34E7" w:rsidRDefault="000B34E7">
      <w:pPr>
        <w:spacing w:after="240"/>
        <w:rPr>
          <w:rFonts w:ascii="Arial" w:eastAsia="Times New Roman" w:hAnsi="Arial" w:cs="Arial"/>
        </w:rPr>
      </w:pPr>
    </w:p>
    <w:tbl>
      <w:tblPr>
        <w:tblW w:w="5000" w:type="pct"/>
        <w:tblCellSpacing w:w="0" w:type="dxa"/>
        <w:tblCellMar>
          <w:left w:w="0" w:type="dxa"/>
          <w:right w:w="0" w:type="dxa"/>
        </w:tblCellMar>
        <w:tblLook w:val="04A0" w:firstRow="1" w:lastRow="0" w:firstColumn="1" w:lastColumn="0" w:noHBand="0" w:noVBand="1"/>
      </w:tblPr>
      <w:tblGrid>
        <w:gridCol w:w="10800"/>
      </w:tblGrid>
      <w:tr w:rsidR="000B34E7" w14:paraId="08616AB6" w14:textId="77777777">
        <w:trPr>
          <w:tblCellSpacing w:w="0" w:type="dxa"/>
        </w:trPr>
        <w:tc>
          <w:tcPr>
            <w:tcW w:w="0" w:type="auto"/>
            <w:hideMark/>
          </w:tcPr>
          <w:p w14:paraId="3984B6AC" w14:textId="77777777" w:rsidR="000B34E7" w:rsidRDefault="00000000">
            <w:pPr>
              <w:rPr>
                <w:rFonts w:ascii="Arial" w:eastAsia="Times New Roman" w:hAnsi="Arial" w:cs="Arial"/>
              </w:rPr>
            </w:pPr>
            <w:r>
              <w:rPr>
                <w:rFonts w:ascii="Arial" w:eastAsia="Times New Roman" w:hAnsi="Arial" w:cs="Arial"/>
                <w:b/>
                <w:bCs/>
              </w:rPr>
              <w:t>I.</w:t>
            </w:r>
            <w:r>
              <w:rPr>
                <w:rFonts w:ascii="Arial" w:eastAsia="Times New Roman" w:hAnsi="Arial" w:cs="Arial"/>
              </w:rPr>
              <w:t> CALL TO ORDER/PLEDGE OF ALLEGIANCE TO THE FLAG</w:t>
            </w:r>
          </w:p>
          <w:p w14:paraId="6345D0A0" w14:textId="77777777" w:rsidR="00C762DE" w:rsidRDefault="00C762DE">
            <w:pPr>
              <w:rPr>
                <w:rFonts w:ascii="Arial" w:eastAsia="Times New Roman" w:hAnsi="Arial" w:cs="Arial"/>
              </w:rPr>
            </w:pPr>
          </w:p>
        </w:tc>
      </w:tr>
      <w:tr w:rsidR="000B34E7" w14:paraId="7E239EF7" w14:textId="77777777">
        <w:trPr>
          <w:tblCellSpacing w:w="0" w:type="dxa"/>
        </w:trPr>
        <w:tc>
          <w:tcPr>
            <w:tcW w:w="0" w:type="auto"/>
            <w:hideMark/>
          </w:tcPr>
          <w:p w14:paraId="1C4780C4" w14:textId="77777777" w:rsidR="000B34E7" w:rsidRDefault="00000000">
            <w:pPr>
              <w:rPr>
                <w:rFonts w:ascii="Arial" w:eastAsia="Times New Roman" w:hAnsi="Arial" w:cs="Arial"/>
              </w:rPr>
            </w:pPr>
            <w:r>
              <w:rPr>
                <w:rFonts w:ascii="Arial" w:eastAsia="Times New Roman" w:hAnsi="Arial" w:cs="Arial"/>
                <w:b/>
                <w:bCs/>
              </w:rPr>
              <w:t>II.</w:t>
            </w:r>
            <w:r>
              <w:rPr>
                <w:rFonts w:ascii="Arial" w:eastAsia="Times New Roman" w:hAnsi="Arial" w:cs="Arial"/>
              </w:rPr>
              <w:t> RECOGNITION</w:t>
            </w:r>
          </w:p>
        </w:tc>
      </w:tr>
      <w:tr w:rsidR="000B34E7" w14:paraId="1DFB03B6" w14:textId="77777777">
        <w:trPr>
          <w:tblCellSpacing w:w="0" w:type="dxa"/>
        </w:trPr>
        <w:tc>
          <w:tcPr>
            <w:tcW w:w="0" w:type="auto"/>
            <w:hideMark/>
          </w:tcPr>
          <w:p w14:paraId="4F69C239" w14:textId="77777777" w:rsidR="00C762DE" w:rsidRDefault="00C762DE">
            <w:pPr>
              <w:rPr>
                <w:rFonts w:ascii="Arial" w:eastAsia="Times New Roman" w:hAnsi="Arial" w:cs="Arial"/>
                <w:b/>
                <w:bCs/>
              </w:rPr>
            </w:pPr>
          </w:p>
          <w:p w14:paraId="379659AD" w14:textId="1BE5869C" w:rsidR="000B34E7" w:rsidRDefault="00000000">
            <w:pPr>
              <w:rPr>
                <w:rFonts w:ascii="Arial" w:eastAsia="Times New Roman" w:hAnsi="Arial" w:cs="Arial"/>
              </w:rPr>
            </w:pPr>
            <w:r>
              <w:rPr>
                <w:rFonts w:ascii="Arial" w:eastAsia="Times New Roman" w:hAnsi="Arial" w:cs="Arial"/>
                <w:b/>
                <w:bCs/>
              </w:rPr>
              <w:t>A.</w:t>
            </w:r>
            <w:r>
              <w:rPr>
                <w:rFonts w:ascii="Arial" w:eastAsia="Times New Roman" w:hAnsi="Arial" w:cs="Arial"/>
              </w:rPr>
              <w:t> Retirees</w:t>
            </w:r>
          </w:p>
        </w:tc>
      </w:tr>
      <w:tr w:rsidR="000B34E7" w14:paraId="03B9DD0E" w14:textId="77777777">
        <w:trPr>
          <w:tblCellSpacing w:w="0" w:type="dxa"/>
        </w:trPr>
        <w:tc>
          <w:tcPr>
            <w:tcW w:w="0" w:type="auto"/>
            <w:vAlign w:val="center"/>
            <w:hideMark/>
          </w:tcPr>
          <w:p w14:paraId="41CA29FE" w14:textId="77777777" w:rsidR="000B34E7" w:rsidRDefault="000B34E7">
            <w:pPr>
              <w:rPr>
                <w:rFonts w:ascii="Arial" w:eastAsia="Times New Roman" w:hAnsi="Arial" w:cs="Arial"/>
              </w:rPr>
            </w:pPr>
          </w:p>
        </w:tc>
      </w:tr>
      <w:tr w:rsidR="000B34E7" w14:paraId="276C834F" w14:textId="77777777" w:rsidTr="00C762DE">
        <w:trPr>
          <w:trHeight w:val="1422"/>
          <w:tblCellSpacing w:w="0" w:type="dxa"/>
        </w:trPr>
        <w:tc>
          <w:tcPr>
            <w:tcW w:w="0" w:type="auto"/>
            <w:hideMark/>
          </w:tcPr>
          <w:p w14:paraId="0C620528" w14:textId="77777777" w:rsidR="000B34E7" w:rsidRDefault="00000000">
            <w:pPr>
              <w:rPr>
                <w:rFonts w:ascii="Arial" w:eastAsia="Times New Roman" w:hAnsi="Arial" w:cs="Arial"/>
              </w:rPr>
            </w:pPr>
            <w:r>
              <w:rPr>
                <w:rFonts w:ascii="Arial" w:eastAsia="Times New Roman" w:hAnsi="Arial" w:cs="Arial"/>
              </w:rPr>
              <w:t>Marty Damrell </w:t>
            </w:r>
            <w:r>
              <w:rPr>
                <w:rFonts w:ascii="Arial" w:eastAsia="Times New Roman" w:hAnsi="Arial" w:cs="Arial"/>
              </w:rPr>
              <w:br/>
              <w:t>Cindy Richardson</w:t>
            </w:r>
            <w:r>
              <w:rPr>
                <w:rFonts w:ascii="Arial" w:eastAsia="Times New Roman" w:hAnsi="Arial" w:cs="Arial"/>
              </w:rPr>
              <w:br/>
              <w:t>Kathie Ridge</w:t>
            </w:r>
            <w:r>
              <w:rPr>
                <w:rFonts w:ascii="Arial" w:eastAsia="Times New Roman" w:hAnsi="Arial" w:cs="Arial"/>
              </w:rPr>
              <w:br/>
              <w:t>Sherry Schloemer</w:t>
            </w:r>
            <w:r>
              <w:rPr>
                <w:rFonts w:ascii="Arial" w:eastAsia="Times New Roman" w:hAnsi="Arial" w:cs="Arial"/>
              </w:rPr>
              <w:br/>
              <w:t>Juanita Whittamore</w:t>
            </w:r>
          </w:p>
        </w:tc>
      </w:tr>
      <w:tr w:rsidR="000B34E7" w14:paraId="68578B01" w14:textId="77777777">
        <w:trPr>
          <w:tblCellSpacing w:w="0" w:type="dxa"/>
        </w:trPr>
        <w:tc>
          <w:tcPr>
            <w:tcW w:w="0" w:type="auto"/>
            <w:hideMark/>
          </w:tcPr>
          <w:p w14:paraId="4AD4749A" w14:textId="77777777" w:rsidR="00C762DE" w:rsidRDefault="00C762DE">
            <w:pPr>
              <w:rPr>
                <w:rFonts w:ascii="Arial" w:eastAsia="Times New Roman" w:hAnsi="Arial" w:cs="Arial"/>
                <w:b/>
                <w:bCs/>
              </w:rPr>
            </w:pPr>
          </w:p>
          <w:p w14:paraId="08F634E3" w14:textId="274CDD59" w:rsidR="000B34E7" w:rsidRDefault="00000000">
            <w:pPr>
              <w:rPr>
                <w:rFonts w:ascii="Arial" w:eastAsia="Times New Roman" w:hAnsi="Arial" w:cs="Arial"/>
              </w:rPr>
            </w:pPr>
            <w:r>
              <w:rPr>
                <w:rFonts w:ascii="Arial" w:eastAsia="Times New Roman" w:hAnsi="Arial" w:cs="Arial"/>
                <w:b/>
                <w:bCs/>
              </w:rPr>
              <w:t>III.</w:t>
            </w:r>
            <w:r>
              <w:rPr>
                <w:rFonts w:ascii="Arial" w:eastAsia="Times New Roman" w:hAnsi="Arial" w:cs="Arial"/>
              </w:rPr>
              <w:t> COMMUNICATION</w:t>
            </w:r>
          </w:p>
        </w:tc>
      </w:tr>
      <w:tr w:rsidR="000B34E7" w14:paraId="24646ECF" w14:textId="77777777">
        <w:trPr>
          <w:tblCellSpacing w:w="0" w:type="dxa"/>
        </w:trPr>
        <w:tc>
          <w:tcPr>
            <w:tcW w:w="0" w:type="auto"/>
            <w:hideMark/>
          </w:tcPr>
          <w:p w14:paraId="017C9B74" w14:textId="77777777" w:rsidR="000B34E7" w:rsidRDefault="00000000">
            <w:pPr>
              <w:rPr>
                <w:rFonts w:ascii="Arial" w:eastAsia="Times New Roman" w:hAnsi="Arial" w:cs="Arial"/>
              </w:rPr>
            </w:pPr>
            <w:r>
              <w:rPr>
                <w:rFonts w:ascii="Arial" w:eastAsia="Times New Roman" w:hAnsi="Arial" w:cs="Arial"/>
                <w:b/>
                <w:bCs/>
              </w:rPr>
              <w:t>A.</w:t>
            </w:r>
            <w:r>
              <w:rPr>
                <w:rFonts w:ascii="Arial" w:eastAsia="Times New Roman" w:hAnsi="Arial" w:cs="Arial"/>
              </w:rPr>
              <w:t> Board Report</w:t>
            </w:r>
          </w:p>
        </w:tc>
      </w:tr>
      <w:tr w:rsidR="000B34E7" w14:paraId="443A7F8F" w14:textId="77777777">
        <w:trPr>
          <w:tblCellSpacing w:w="0" w:type="dxa"/>
        </w:trPr>
        <w:tc>
          <w:tcPr>
            <w:tcW w:w="0" w:type="auto"/>
            <w:hideMark/>
          </w:tcPr>
          <w:p w14:paraId="3BFBC17C" w14:textId="77777777" w:rsidR="000B34E7" w:rsidRDefault="00000000">
            <w:pPr>
              <w:rPr>
                <w:rFonts w:ascii="Arial" w:eastAsia="Times New Roman" w:hAnsi="Arial" w:cs="Arial"/>
              </w:rPr>
            </w:pPr>
            <w:r>
              <w:rPr>
                <w:rFonts w:ascii="Arial" w:eastAsia="Times New Roman" w:hAnsi="Arial" w:cs="Arial"/>
                <w:b/>
                <w:bCs/>
              </w:rPr>
              <w:t>1.</w:t>
            </w:r>
            <w:r>
              <w:rPr>
                <w:rFonts w:ascii="Arial" w:eastAsia="Times New Roman" w:hAnsi="Arial" w:cs="Arial"/>
              </w:rPr>
              <w:t> Superintendent Report</w:t>
            </w:r>
          </w:p>
        </w:tc>
      </w:tr>
      <w:tr w:rsidR="000B34E7" w14:paraId="12325E07" w14:textId="77777777">
        <w:trPr>
          <w:tblCellSpacing w:w="0" w:type="dxa"/>
        </w:trPr>
        <w:tc>
          <w:tcPr>
            <w:tcW w:w="0" w:type="auto"/>
            <w:hideMark/>
          </w:tcPr>
          <w:p w14:paraId="133C7A74" w14:textId="77777777" w:rsidR="000B34E7" w:rsidRDefault="00000000">
            <w:pPr>
              <w:rPr>
                <w:rFonts w:ascii="Arial" w:eastAsia="Times New Roman" w:hAnsi="Arial" w:cs="Arial"/>
              </w:rPr>
            </w:pPr>
            <w:r>
              <w:rPr>
                <w:rFonts w:ascii="Arial" w:eastAsia="Times New Roman" w:hAnsi="Arial" w:cs="Arial"/>
                <w:b/>
                <w:bCs/>
              </w:rPr>
              <w:t>2.</w:t>
            </w:r>
            <w:r>
              <w:rPr>
                <w:rFonts w:ascii="Arial" w:eastAsia="Times New Roman" w:hAnsi="Arial" w:cs="Arial"/>
              </w:rPr>
              <w:t> Financial Report</w:t>
            </w:r>
          </w:p>
        </w:tc>
      </w:tr>
      <w:tr w:rsidR="000B34E7" w14:paraId="17949BED" w14:textId="77777777">
        <w:trPr>
          <w:tblCellSpacing w:w="0" w:type="dxa"/>
        </w:trPr>
        <w:tc>
          <w:tcPr>
            <w:tcW w:w="0" w:type="auto"/>
            <w:hideMark/>
          </w:tcPr>
          <w:p w14:paraId="314DFAA0" w14:textId="77777777" w:rsidR="000B34E7" w:rsidRDefault="00000000">
            <w:pPr>
              <w:rPr>
                <w:rFonts w:ascii="Arial" w:eastAsia="Times New Roman" w:hAnsi="Arial" w:cs="Arial"/>
              </w:rPr>
            </w:pPr>
            <w:r>
              <w:rPr>
                <w:rFonts w:ascii="Arial" w:eastAsia="Times New Roman" w:hAnsi="Arial" w:cs="Arial"/>
                <w:b/>
                <w:bCs/>
              </w:rPr>
              <w:t>3.</w:t>
            </w:r>
            <w:r>
              <w:rPr>
                <w:rFonts w:ascii="Arial" w:eastAsia="Times New Roman" w:hAnsi="Arial" w:cs="Arial"/>
              </w:rPr>
              <w:t> Attendance and Enrollment</w:t>
            </w:r>
          </w:p>
        </w:tc>
      </w:tr>
      <w:tr w:rsidR="000B34E7" w14:paraId="057FC976" w14:textId="77777777">
        <w:trPr>
          <w:tblCellSpacing w:w="0" w:type="dxa"/>
        </w:trPr>
        <w:tc>
          <w:tcPr>
            <w:tcW w:w="0" w:type="auto"/>
            <w:hideMark/>
          </w:tcPr>
          <w:p w14:paraId="7129F116" w14:textId="77777777" w:rsidR="00C762DE" w:rsidRDefault="00C762DE">
            <w:pPr>
              <w:rPr>
                <w:rFonts w:ascii="Arial" w:eastAsia="Times New Roman" w:hAnsi="Arial" w:cs="Arial"/>
                <w:b/>
                <w:bCs/>
              </w:rPr>
            </w:pPr>
          </w:p>
          <w:p w14:paraId="3B2E97BC" w14:textId="538A068B" w:rsidR="000B34E7" w:rsidRDefault="00000000">
            <w:pPr>
              <w:rPr>
                <w:rFonts w:ascii="Arial" w:eastAsia="Times New Roman" w:hAnsi="Arial" w:cs="Arial"/>
              </w:rPr>
            </w:pPr>
            <w:r>
              <w:rPr>
                <w:rFonts w:ascii="Arial" w:eastAsia="Times New Roman" w:hAnsi="Arial" w:cs="Arial"/>
                <w:b/>
                <w:bCs/>
              </w:rPr>
              <w:t>B.</w:t>
            </w:r>
            <w:r>
              <w:rPr>
                <w:rFonts w:ascii="Arial" w:eastAsia="Times New Roman" w:hAnsi="Arial" w:cs="Arial"/>
              </w:rPr>
              <w:t> School Reports</w:t>
            </w:r>
          </w:p>
        </w:tc>
      </w:tr>
      <w:tr w:rsidR="000B34E7" w14:paraId="19A572E8" w14:textId="77777777">
        <w:trPr>
          <w:tblCellSpacing w:w="0" w:type="dxa"/>
        </w:trPr>
        <w:tc>
          <w:tcPr>
            <w:tcW w:w="0" w:type="auto"/>
            <w:hideMark/>
          </w:tcPr>
          <w:p w14:paraId="12607642" w14:textId="77777777" w:rsidR="000B34E7" w:rsidRDefault="00000000">
            <w:pPr>
              <w:rPr>
                <w:rFonts w:ascii="Arial" w:eastAsia="Times New Roman" w:hAnsi="Arial" w:cs="Arial"/>
              </w:rPr>
            </w:pPr>
            <w:r>
              <w:rPr>
                <w:rFonts w:ascii="Arial" w:eastAsia="Times New Roman" w:hAnsi="Arial" w:cs="Arial"/>
                <w:b/>
                <w:bCs/>
              </w:rPr>
              <w:t>1.</w:t>
            </w:r>
            <w:r>
              <w:rPr>
                <w:rFonts w:ascii="Arial" w:eastAsia="Times New Roman" w:hAnsi="Arial" w:cs="Arial"/>
              </w:rPr>
              <w:t> Elementary</w:t>
            </w:r>
          </w:p>
        </w:tc>
      </w:tr>
      <w:tr w:rsidR="000B34E7" w14:paraId="60A658AB" w14:textId="77777777">
        <w:trPr>
          <w:tblCellSpacing w:w="0" w:type="dxa"/>
        </w:trPr>
        <w:tc>
          <w:tcPr>
            <w:tcW w:w="0" w:type="auto"/>
            <w:hideMark/>
          </w:tcPr>
          <w:p w14:paraId="7B35F935" w14:textId="77777777" w:rsidR="000B34E7" w:rsidRDefault="00000000">
            <w:pPr>
              <w:rPr>
                <w:rFonts w:ascii="Arial" w:eastAsia="Times New Roman" w:hAnsi="Arial" w:cs="Arial"/>
              </w:rPr>
            </w:pPr>
            <w:r>
              <w:rPr>
                <w:rFonts w:ascii="Arial" w:eastAsia="Times New Roman" w:hAnsi="Arial" w:cs="Arial"/>
                <w:b/>
                <w:bCs/>
              </w:rPr>
              <w:t>2.</w:t>
            </w:r>
            <w:r>
              <w:rPr>
                <w:rFonts w:ascii="Arial" w:eastAsia="Times New Roman" w:hAnsi="Arial" w:cs="Arial"/>
              </w:rPr>
              <w:t> Middle School</w:t>
            </w:r>
          </w:p>
        </w:tc>
      </w:tr>
      <w:tr w:rsidR="000B34E7" w14:paraId="09D123BB" w14:textId="77777777">
        <w:trPr>
          <w:tblCellSpacing w:w="0" w:type="dxa"/>
        </w:trPr>
        <w:tc>
          <w:tcPr>
            <w:tcW w:w="0" w:type="auto"/>
            <w:hideMark/>
          </w:tcPr>
          <w:p w14:paraId="68A4800B" w14:textId="77777777" w:rsidR="000B34E7" w:rsidRDefault="00000000">
            <w:pPr>
              <w:rPr>
                <w:rFonts w:ascii="Arial" w:eastAsia="Times New Roman" w:hAnsi="Arial" w:cs="Arial"/>
              </w:rPr>
            </w:pPr>
            <w:r>
              <w:rPr>
                <w:rFonts w:ascii="Arial" w:eastAsia="Times New Roman" w:hAnsi="Arial" w:cs="Arial"/>
                <w:b/>
                <w:bCs/>
              </w:rPr>
              <w:t>3.</w:t>
            </w:r>
            <w:r>
              <w:rPr>
                <w:rFonts w:ascii="Arial" w:eastAsia="Times New Roman" w:hAnsi="Arial" w:cs="Arial"/>
              </w:rPr>
              <w:t> High School</w:t>
            </w:r>
          </w:p>
        </w:tc>
      </w:tr>
      <w:tr w:rsidR="000B34E7" w14:paraId="3C388B87" w14:textId="77777777">
        <w:trPr>
          <w:tblCellSpacing w:w="0" w:type="dxa"/>
        </w:trPr>
        <w:tc>
          <w:tcPr>
            <w:tcW w:w="0" w:type="auto"/>
            <w:hideMark/>
          </w:tcPr>
          <w:p w14:paraId="7BB89E2F" w14:textId="77777777" w:rsidR="00C762DE" w:rsidRDefault="00C762DE">
            <w:pPr>
              <w:rPr>
                <w:rFonts w:ascii="Arial" w:eastAsia="Times New Roman" w:hAnsi="Arial" w:cs="Arial"/>
                <w:b/>
                <w:bCs/>
              </w:rPr>
            </w:pPr>
          </w:p>
          <w:p w14:paraId="617B3097" w14:textId="77777777" w:rsidR="000B34E7" w:rsidRDefault="00000000">
            <w:pPr>
              <w:rPr>
                <w:rFonts w:ascii="Arial" w:eastAsia="Times New Roman" w:hAnsi="Arial" w:cs="Arial"/>
              </w:rPr>
            </w:pPr>
            <w:r>
              <w:rPr>
                <w:rFonts w:ascii="Arial" w:eastAsia="Times New Roman" w:hAnsi="Arial" w:cs="Arial"/>
                <w:b/>
                <w:bCs/>
              </w:rPr>
              <w:t>C.</w:t>
            </w:r>
            <w:r>
              <w:rPr>
                <w:rFonts w:ascii="Arial" w:eastAsia="Times New Roman" w:hAnsi="Arial" w:cs="Arial"/>
              </w:rPr>
              <w:t> Audience Comments</w:t>
            </w:r>
          </w:p>
          <w:p w14:paraId="40405F09" w14:textId="77777777" w:rsidR="00AF7DB3" w:rsidRDefault="00AF7DB3">
            <w:pPr>
              <w:rPr>
                <w:rFonts w:ascii="Arial" w:eastAsia="Times New Roman" w:hAnsi="Arial" w:cs="Arial"/>
              </w:rPr>
            </w:pPr>
          </w:p>
          <w:p w14:paraId="37546878" w14:textId="7112DD17" w:rsidR="00C762DE" w:rsidRDefault="00C762DE">
            <w:pPr>
              <w:rPr>
                <w:rFonts w:ascii="Arial" w:eastAsia="Times New Roman" w:hAnsi="Arial" w:cs="Arial"/>
              </w:rPr>
            </w:pPr>
          </w:p>
        </w:tc>
      </w:tr>
      <w:tr w:rsidR="000B34E7" w14:paraId="17974029" w14:textId="77777777">
        <w:trPr>
          <w:tblCellSpacing w:w="0" w:type="dxa"/>
        </w:trPr>
        <w:tc>
          <w:tcPr>
            <w:tcW w:w="0" w:type="auto"/>
            <w:hideMark/>
          </w:tcPr>
          <w:p w14:paraId="604D7BE7" w14:textId="77777777" w:rsidR="000B34E7" w:rsidRDefault="00000000">
            <w:pPr>
              <w:rPr>
                <w:rFonts w:ascii="Arial" w:eastAsia="Times New Roman" w:hAnsi="Arial" w:cs="Arial"/>
              </w:rPr>
            </w:pPr>
            <w:r>
              <w:rPr>
                <w:rFonts w:ascii="Arial" w:eastAsia="Times New Roman" w:hAnsi="Arial" w:cs="Arial"/>
                <w:b/>
                <w:bCs/>
              </w:rPr>
              <w:t>IV.</w:t>
            </w:r>
            <w:r>
              <w:rPr>
                <w:rFonts w:ascii="Arial" w:eastAsia="Times New Roman" w:hAnsi="Arial" w:cs="Arial"/>
              </w:rPr>
              <w:t> ADOPTION OF AGENDA</w:t>
            </w:r>
          </w:p>
        </w:tc>
      </w:tr>
      <w:tr w:rsidR="000B34E7" w14:paraId="2F1B6E21" w14:textId="77777777">
        <w:trPr>
          <w:tblCellSpacing w:w="0" w:type="dxa"/>
        </w:trPr>
        <w:tc>
          <w:tcPr>
            <w:tcW w:w="0" w:type="auto"/>
            <w:vAlign w:val="center"/>
            <w:hideMark/>
          </w:tcPr>
          <w:p w14:paraId="2085264F"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Approval of the agenda as written was passed with a motion by Mr. Nathaniel Hackett and a second by Mr. Tom McCay. </w:t>
            </w:r>
          </w:p>
        </w:tc>
      </w:tr>
      <w:tr w:rsidR="000B34E7" w14:paraId="6390332B" w14:textId="77777777">
        <w:trPr>
          <w:tblCellSpacing w:w="0" w:type="dxa"/>
        </w:trPr>
        <w:tc>
          <w:tcPr>
            <w:tcW w:w="0" w:type="auto"/>
            <w:vAlign w:val="center"/>
            <w:hideMark/>
          </w:tcPr>
          <w:p w14:paraId="0C010A48" w14:textId="77777777" w:rsidR="00C762DE" w:rsidRDefault="00000000">
            <w:pPr>
              <w:spacing w:after="240"/>
              <w:rPr>
                <w:rFonts w:ascii="Arial" w:eastAsia="Times New Roman" w:hAnsi="Arial" w:cs="Arial"/>
                <w:b/>
                <w:bCs/>
              </w:rPr>
            </w:pPr>
            <w:r>
              <w:rPr>
                <w:rFonts w:ascii="Arial" w:eastAsia="Times New Roman" w:hAnsi="Arial" w:cs="Arial"/>
              </w:rPr>
              <w:lastRenderedPageBreak/>
              <w:br/>
            </w:r>
          </w:p>
          <w:p w14:paraId="4A5CC220" w14:textId="4E040A04" w:rsidR="000B34E7" w:rsidRDefault="00000000">
            <w:pPr>
              <w:spacing w:after="240"/>
              <w:rPr>
                <w:rFonts w:ascii="Arial" w:eastAsia="Times New Roman" w:hAnsi="Arial" w:cs="Arial"/>
              </w:rPr>
            </w:pPr>
            <w:r>
              <w:rPr>
                <w:rFonts w:ascii="Arial" w:eastAsia="Times New Roman" w:hAnsi="Arial" w:cs="Arial"/>
                <w:b/>
                <w:bCs/>
              </w:rPr>
              <w:t>5 Yeas - 0 Nays</w:t>
            </w:r>
          </w:p>
        </w:tc>
      </w:tr>
    </w:tbl>
    <w:p w14:paraId="2E07E7E4"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726A7A95"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074421E7" w14:textId="77777777">
              <w:trPr>
                <w:tblCellSpacing w:w="0" w:type="dxa"/>
              </w:trPr>
              <w:tc>
                <w:tcPr>
                  <w:tcW w:w="3900" w:type="dxa"/>
                  <w:vAlign w:val="center"/>
                  <w:hideMark/>
                </w:tcPr>
                <w:p w14:paraId="0057E58E"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470E3640" w14:textId="77777777" w:rsidR="000B34E7" w:rsidRDefault="00000000">
                  <w:pPr>
                    <w:rPr>
                      <w:rFonts w:ascii="Arial" w:eastAsia="Times New Roman" w:hAnsi="Arial" w:cs="Arial"/>
                    </w:rPr>
                  </w:pPr>
                  <w:r>
                    <w:rPr>
                      <w:rFonts w:ascii="Arial" w:eastAsia="Times New Roman" w:hAnsi="Arial" w:cs="Arial"/>
                    </w:rPr>
                    <w:t>Yes</w:t>
                  </w:r>
                </w:p>
              </w:tc>
            </w:tr>
            <w:tr w:rsidR="000B34E7" w14:paraId="1AE28CF4" w14:textId="77777777">
              <w:trPr>
                <w:tblCellSpacing w:w="0" w:type="dxa"/>
              </w:trPr>
              <w:tc>
                <w:tcPr>
                  <w:tcW w:w="3900" w:type="dxa"/>
                  <w:vAlign w:val="center"/>
                  <w:hideMark/>
                </w:tcPr>
                <w:p w14:paraId="5BD544F4"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1FC31AA9" w14:textId="77777777" w:rsidR="000B34E7" w:rsidRDefault="00000000">
                  <w:pPr>
                    <w:rPr>
                      <w:rFonts w:ascii="Arial" w:eastAsia="Times New Roman" w:hAnsi="Arial" w:cs="Arial"/>
                    </w:rPr>
                  </w:pPr>
                  <w:r>
                    <w:rPr>
                      <w:rFonts w:ascii="Arial" w:eastAsia="Times New Roman" w:hAnsi="Arial" w:cs="Arial"/>
                    </w:rPr>
                    <w:t>Yes</w:t>
                  </w:r>
                </w:p>
              </w:tc>
            </w:tr>
            <w:tr w:rsidR="000B34E7" w14:paraId="52B8C64C" w14:textId="77777777">
              <w:trPr>
                <w:tblCellSpacing w:w="0" w:type="dxa"/>
              </w:trPr>
              <w:tc>
                <w:tcPr>
                  <w:tcW w:w="3900" w:type="dxa"/>
                  <w:vAlign w:val="center"/>
                  <w:hideMark/>
                </w:tcPr>
                <w:p w14:paraId="00463207"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1FF9F1AA" w14:textId="77777777" w:rsidR="000B34E7" w:rsidRDefault="00000000">
                  <w:pPr>
                    <w:rPr>
                      <w:rFonts w:ascii="Arial" w:eastAsia="Times New Roman" w:hAnsi="Arial" w:cs="Arial"/>
                    </w:rPr>
                  </w:pPr>
                  <w:r>
                    <w:rPr>
                      <w:rFonts w:ascii="Arial" w:eastAsia="Times New Roman" w:hAnsi="Arial" w:cs="Arial"/>
                    </w:rPr>
                    <w:t>Yes</w:t>
                  </w:r>
                </w:p>
              </w:tc>
            </w:tr>
            <w:tr w:rsidR="000B34E7" w14:paraId="5C899A6C" w14:textId="77777777">
              <w:trPr>
                <w:tblCellSpacing w:w="0" w:type="dxa"/>
              </w:trPr>
              <w:tc>
                <w:tcPr>
                  <w:tcW w:w="3900" w:type="dxa"/>
                  <w:vAlign w:val="center"/>
                  <w:hideMark/>
                </w:tcPr>
                <w:p w14:paraId="159C3B09"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2591918D" w14:textId="77777777" w:rsidR="000B34E7" w:rsidRDefault="00000000">
                  <w:pPr>
                    <w:rPr>
                      <w:rFonts w:ascii="Arial" w:eastAsia="Times New Roman" w:hAnsi="Arial" w:cs="Arial"/>
                    </w:rPr>
                  </w:pPr>
                  <w:r>
                    <w:rPr>
                      <w:rFonts w:ascii="Arial" w:eastAsia="Times New Roman" w:hAnsi="Arial" w:cs="Arial"/>
                    </w:rPr>
                    <w:t>Yes</w:t>
                  </w:r>
                </w:p>
              </w:tc>
            </w:tr>
            <w:tr w:rsidR="000B34E7" w14:paraId="1D18FF03" w14:textId="77777777">
              <w:trPr>
                <w:tblCellSpacing w:w="0" w:type="dxa"/>
              </w:trPr>
              <w:tc>
                <w:tcPr>
                  <w:tcW w:w="3900" w:type="dxa"/>
                  <w:vAlign w:val="center"/>
                  <w:hideMark/>
                </w:tcPr>
                <w:p w14:paraId="25F61706"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6CDE0955" w14:textId="77777777" w:rsidR="000B34E7" w:rsidRDefault="00000000">
                  <w:pPr>
                    <w:rPr>
                      <w:rFonts w:ascii="Arial" w:eastAsia="Times New Roman" w:hAnsi="Arial" w:cs="Arial"/>
                    </w:rPr>
                  </w:pPr>
                  <w:r>
                    <w:rPr>
                      <w:rFonts w:ascii="Arial" w:eastAsia="Times New Roman" w:hAnsi="Arial" w:cs="Arial"/>
                    </w:rPr>
                    <w:t>Yes</w:t>
                  </w:r>
                </w:p>
              </w:tc>
            </w:tr>
          </w:tbl>
          <w:p w14:paraId="62FBD6C0" w14:textId="77777777" w:rsidR="000B34E7" w:rsidRDefault="000B34E7">
            <w:pPr>
              <w:rPr>
                <w:rFonts w:eastAsia="Times New Roman"/>
              </w:rPr>
            </w:pPr>
          </w:p>
        </w:tc>
      </w:tr>
    </w:tbl>
    <w:p w14:paraId="79EDA97A" w14:textId="77777777" w:rsidR="000B34E7" w:rsidRDefault="000B34E7">
      <w:pPr>
        <w:rPr>
          <w:rFonts w:ascii="Arial" w:eastAsia="Times New Roman" w:hAnsi="Arial" w:cs="Arial"/>
          <w:vanish/>
        </w:rPr>
      </w:pPr>
    </w:p>
    <w:p w14:paraId="6265C18A"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563DD768" w14:textId="77777777">
        <w:trPr>
          <w:tblCellSpacing w:w="15" w:type="dxa"/>
        </w:trPr>
        <w:tc>
          <w:tcPr>
            <w:tcW w:w="0" w:type="auto"/>
            <w:hideMark/>
          </w:tcPr>
          <w:p w14:paraId="16ECD5D6" w14:textId="77777777" w:rsidR="00C762DE" w:rsidRDefault="00C762DE">
            <w:pPr>
              <w:rPr>
                <w:rFonts w:ascii="Arial" w:eastAsia="Times New Roman" w:hAnsi="Arial" w:cs="Arial"/>
                <w:b/>
                <w:bCs/>
              </w:rPr>
            </w:pPr>
          </w:p>
          <w:p w14:paraId="74BEC94F" w14:textId="1EF422EE" w:rsidR="000B34E7" w:rsidRDefault="00000000">
            <w:pPr>
              <w:rPr>
                <w:rFonts w:ascii="Arial" w:eastAsia="Times New Roman" w:hAnsi="Arial" w:cs="Arial"/>
              </w:rPr>
            </w:pPr>
            <w:r>
              <w:rPr>
                <w:rFonts w:ascii="Arial" w:eastAsia="Times New Roman" w:hAnsi="Arial" w:cs="Arial"/>
                <w:b/>
                <w:bCs/>
              </w:rPr>
              <w:t>V.</w:t>
            </w:r>
            <w:r>
              <w:rPr>
                <w:rFonts w:ascii="Arial" w:eastAsia="Times New Roman" w:hAnsi="Arial" w:cs="Arial"/>
              </w:rPr>
              <w:t> BUSINESS/CONSENT ITEMS FOR BOARD CONSIDERATION</w:t>
            </w:r>
          </w:p>
        </w:tc>
      </w:tr>
      <w:tr w:rsidR="000B34E7" w14:paraId="739ACEAC" w14:textId="77777777">
        <w:trPr>
          <w:tblCellSpacing w:w="15" w:type="dxa"/>
        </w:trPr>
        <w:tc>
          <w:tcPr>
            <w:tcW w:w="0" w:type="auto"/>
            <w:vAlign w:val="center"/>
            <w:hideMark/>
          </w:tcPr>
          <w:p w14:paraId="1D7D866D"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Approval of the Business/Consent Items for Board Consideration passed with a motion by Rebecca Blankenship and a second by Dr. Jacqueline Burnside. </w:t>
            </w:r>
          </w:p>
        </w:tc>
      </w:tr>
      <w:tr w:rsidR="000B34E7" w14:paraId="7A489D6C" w14:textId="77777777">
        <w:trPr>
          <w:tblCellSpacing w:w="15" w:type="dxa"/>
        </w:trPr>
        <w:tc>
          <w:tcPr>
            <w:tcW w:w="0" w:type="auto"/>
            <w:vAlign w:val="center"/>
            <w:hideMark/>
          </w:tcPr>
          <w:p w14:paraId="14F79CD7"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4ECC36B6"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059E318A"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64B6A11F" w14:textId="77777777">
              <w:trPr>
                <w:tblCellSpacing w:w="0" w:type="dxa"/>
              </w:trPr>
              <w:tc>
                <w:tcPr>
                  <w:tcW w:w="3900" w:type="dxa"/>
                  <w:vAlign w:val="center"/>
                  <w:hideMark/>
                </w:tcPr>
                <w:p w14:paraId="0B5BD556"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5D140953" w14:textId="77777777" w:rsidR="000B34E7" w:rsidRDefault="00000000">
                  <w:pPr>
                    <w:rPr>
                      <w:rFonts w:ascii="Arial" w:eastAsia="Times New Roman" w:hAnsi="Arial" w:cs="Arial"/>
                    </w:rPr>
                  </w:pPr>
                  <w:r>
                    <w:rPr>
                      <w:rFonts w:ascii="Arial" w:eastAsia="Times New Roman" w:hAnsi="Arial" w:cs="Arial"/>
                    </w:rPr>
                    <w:t>Yes</w:t>
                  </w:r>
                </w:p>
              </w:tc>
            </w:tr>
            <w:tr w:rsidR="000B34E7" w14:paraId="4EF247A1" w14:textId="77777777">
              <w:trPr>
                <w:tblCellSpacing w:w="0" w:type="dxa"/>
              </w:trPr>
              <w:tc>
                <w:tcPr>
                  <w:tcW w:w="3900" w:type="dxa"/>
                  <w:vAlign w:val="center"/>
                  <w:hideMark/>
                </w:tcPr>
                <w:p w14:paraId="4D5018A6"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14CE71D9" w14:textId="77777777" w:rsidR="000B34E7" w:rsidRDefault="00000000">
                  <w:pPr>
                    <w:rPr>
                      <w:rFonts w:ascii="Arial" w:eastAsia="Times New Roman" w:hAnsi="Arial" w:cs="Arial"/>
                    </w:rPr>
                  </w:pPr>
                  <w:r>
                    <w:rPr>
                      <w:rFonts w:ascii="Arial" w:eastAsia="Times New Roman" w:hAnsi="Arial" w:cs="Arial"/>
                    </w:rPr>
                    <w:t>Yes</w:t>
                  </w:r>
                </w:p>
              </w:tc>
            </w:tr>
            <w:tr w:rsidR="000B34E7" w14:paraId="6169046D" w14:textId="77777777">
              <w:trPr>
                <w:tblCellSpacing w:w="0" w:type="dxa"/>
              </w:trPr>
              <w:tc>
                <w:tcPr>
                  <w:tcW w:w="3900" w:type="dxa"/>
                  <w:vAlign w:val="center"/>
                  <w:hideMark/>
                </w:tcPr>
                <w:p w14:paraId="3FB2D55D"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4AB01D83" w14:textId="77777777" w:rsidR="000B34E7" w:rsidRDefault="00000000">
                  <w:pPr>
                    <w:rPr>
                      <w:rFonts w:ascii="Arial" w:eastAsia="Times New Roman" w:hAnsi="Arial" w:cs="Arial"/>
                    </w:rPr>
                  </w:pPr>
                  <w:r>
                    <w:rPr>
                      <w:rFonts w:ascii="Arial" w:eastAsia="Times New Roman" w:hAnsi="Arial" w:cs="Arial"/>
                    </w:rPr>
                    <w:t>Yes</w:t>
                  </w:r>
                </w:p>
              </w:tc>
            </w:tr>
            <w:tr w:rsidR="000B34E7" w14:paraId="175A41C0" w14:textId="77777777">
              <w:trPr>
                <w:tblCellSpacing w:w="0" w:type="dxa"/>
              </w:trPr>
              <w:tc>
                <w:tcPr>
                  <w:tcW w:w="3900" w:type="dxa"/>
                  <w:vAlign w:val="center"/>
                  <w:hideMark/>
                </w:tcPr>
                <w:p w14:paraId="14DBC1A3"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4DA03D3E" w14:textId="77777777" w:rsidR="000B34E7" w:rsidRDefault="00000000">
                  <w:pPr>
                    <w:rPr>
                      <w:rFonts w:ascii="Arial" w:eastAsia="Times New Roman" w:hAnsi="Arial" w:cs="Arial"/>
                    </w:rPr>
                  </w:pPr>
                  <w:r>
                    <w:rPr>
                      <w:rFonts w:ascii="Arial" w:eastAsia="Times New Roman" w:hAnsi="Arial" w:cs="Arial"/>
                    </w:rPr>
                    <w:t>Yes</w:t>
                  </w:r>
                </w:p>
              </w:tc>
            </w:tr>
            <w:tr w:rsidR="000B34E7" w14:paraId="77D3D722" w14:textId="77777777">
              <w:trPr>
                <w:tblCellSpacing w:w="0" w:type="dxa"/>
              </w:trPr>
              <w:tc>
                <w:tcPr>
                  <w:tcW w:w="3900" w:type="dxa"/>
                  <w:vAlign w:val="center"/>
                  <w:hideMark/>
                </w:tcPr>
                <w:p w14:paraId="7C992E80"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1B99D6D8" w14:textId="77777777" w:rsidR="000B34E7" w:rsidRDefault="00000000">
                  <w:pPr>
                    <w:rPr>
                      <w:rFonts w:ascii="Arial" w:eastAsia="Times New Roman" w:hAnsi="Arial" w:cs="Arial"/>
                    </w:rPr>
                  </w:pPr>
                  <w:r>
                    <w:rPr>
                      <w:rFonts w:ascii="Arial" w:eastAsia="Times New Roman" w:hAnsi="Arial" w:cs="Arial"/>
                    </w:rPr>
                    <w:t>Yes</w:t>
                  </w:r>
                </w:p>
              </w:tc>
            </w:tr>
          </w:tbl>
          <w:p w14:paraId="14F13C2C" w14:textId="77777777" w:rsidR="000B34E7" w:rsidRDefault="000B34E7">
            <w:pPr>
              <w:rPr>
                <w:rFonts w:eastAsia="Times New Roman"/>
              </w:rPr>
            </w:pPr>
          </w:p>
        </w:tc>
      </w:tr>
    </w:tbl>
    <w:p w14:paraId="20DF2E89"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4E96E778" w14:textId="77777777">
        <w:trPr>
          <w:tblCellSpacing w:w="15" w:type="dxa"/>
        </w:trPr>
        <w:tc>
          <w:tcPr>
            <w:tcW w:w="0" w:type="auto"/>
            <w:hideMark/>
          </w:tcPr>
          <w:p w14:paraId="2D090879" w14:textId="77777777" w:rsidR="000B34E7" w:rsidRDefault="00000000">
            <w:pPr>
              <w:rPr>
                <w:rFonts w:ascii="Arial" w:eastAsia="Times New Roman" w:hAnsi="Arial" w:cs="Arial"/>
              </w:rPr>
            </w:pPr>
            <w:r>
              <w:rPr>
                <w:rFonts w:ascii="Arial" w:eastAsia="Times New Roman" w:hAnsi="Arial" w:cs="Arial"/>
                <w:b/>
                <w:bCs/>
              </w:rPr>
              <w:t>A.</w:t>
            </w:r>
            <w:r>
              <w:rPr>
                <w:rFonts w:ascii="Arial" w:eastAsia="Times New Roman" w:hAnsi="Arial" w:cs="Arial"/>
              </w:rPr>
              <w:t> Minutes</w:t>
            </w:r>
          </w:p>
        </w:tc>
      </w:tr>
      <w:tr w:rsidR="000B34E7" w14:paraId="7D2948AF" w14:textId="77777777">
        <w:trPr>
          <w:tblCellSpacing w:w="15" w:type="dxa"/>
        </w:trPr>
        <w:tc>
          <w:tcPr>
            <w:tcW w:w="0" w:type="auto"/>
            <w:vAlign w:val="center"/>
            <w:hideMark/>
          </w:tcPr>
          <w:p w14:paraId="0E3AB473" w14:textId="77777777" w:rsidR="000B34E7" w:rsidRDefault="000B34E7">
            <w:pPr>
              <w:rPr>
                <w:rFonts w:ascii="Arial" w:eastAsia="Times New Roman" w:hAnsi="Arial" w:cs="Arial"/>
              </w:rPr>
            </w:pPr>
          </w:p>
        </w:tc>
      </w:tr>
      <w:tr w:rsidR="000B34E7" w14:paraId="43749567" w14:textId="77777777">
        <w:trPr>
          <w:tblCellSpacing w:w="15" w:type="dxa"/>
        </w:trPr>
        <w:tc>
          <w:tcPr>
            <w:tcW w:w="0" w:type="auto"/>
            <w:hideMark/>
          </w:tcPr>
          <w:p w14:paraId="3D9ACB2E" w14:textId="77777777" w:rsidR="000B34E7" w:rsidRDefault="00000000">
            <w:pPr>
              <w:rPr>
                <w:rFonts w:ascii="Arial" w:eastAsia="Times New Roman" w:hAnsi="Arial" w:cs="Arial"/>
              </w:rPr>
            </w:pPr>
            <w:r>
              <w:rPr>
                <w:rFonts w:ascii="Arial" w:eastAsia="Times New Roman" w:hAnsi="Arial" w:cs="Arial"/>
              </w:rPr>
              <w:t>Approve the minutes of the special-called and regular board meetings on April 15, 2024. Requested by Christine Knight, Secretary, and recommended by Dr. Diane Hatchett, Superintendent.</w:t>
            </w:r>
          </w:p>
          <w:p w14:paraId="62EF6A90" w14:textId="77777777" w:rsidR="00AF7DB3" w:rsidRDefault="00AF7DB3">
            <w:pPr>
              <w:rPr>
                <w:rFonts w:ascii="Arial" w:eastAsia="Times New Roman" w:hAnsi="Arial" w:cs="Arial"/>
              </w:rPr>
            </w:pPr>
          </w:p>
          <w:p w14:paraId="33D66885" w14:textId="77777777" w:rsidR="00DA580E" w:rsidRDefault="00DA580E">
            <w:pPr>
              <w:rPr>
                <w:rFonts w:ascii="Arial" w:eastAsia="Times New Roman" w:hAnsi="Arial" w:cs="Arial"/>
              </w:rPr>
            </w:pPr>
          </w:p>
        </w:tc>
      </w:tr>
      <w:tr w:rsidR="000B34E7" w14:paraId="57E038A0" w14:textId="77777777">
        <w:trPr>
          <w:tblCellSpacing w:w="15" w:type="dxa"/>
        </w:trPr>
        <w:tc>
          <w:tcPr>
            <w:tcW w:w="0" w:type="auto"/>
            <w:hideMark/>
          </w:tcPr>
          <w:p w14:paraId="6A945726" w14:textId="77777777" w:rsidR="000B34E7" w:rsidRDefault="00000000">
            <w:pPr>
              <w:rPr>
                <w:rFonts w:ascii="Arial" w:eastAsia="Times New Roman" w:hAnsi="Arial" w:cs="Arial"/>
              </w:rPr>
            </w:pPr>
            <w:r>
              <w:rPr>
                <w:rFonts w:ascii="Arial" w:eastAsia="Times New Roman" w:hAnsi="Arial" w:cs="Arial"/>
                <w:b/>
                <w:bCs/>
              </w:rPr>
              <w:t>B.</w:t>
            </w:r>
            <w:r>
              <w:rPr>
                <w:rFonts w:ascii="Arial" w:eastAsia="Times New Roman" w:hAnsi="Arial" w:cs="Arial"/>
              </w:rPr>
              <w:t> Financial Reports</w:t>
            </w:r>
          </w:p>
        </w:tc>
      </w:tr>
      <w:tr w:rsidR="000B34E7" w14:paraId="4178FB2F" w14:textId="77777777">
        <w:trPr>
          <w:tblCellSpacing w:w="15" w:type="dxa"/>
        </w:trPr>
        <w:tc>
          <w:tcPr>
            <w:tcW w:w="0" w:type="auto"/>
            <w:vAlign w:val="center"/>
            <w:hideMark/>
          </w:tcPr>
          <w:p w14:paraId="4FE93A93" w14:textId="77777777" w:rsidR="000B34E7" w:rsidRDefault="000B34E7">
            <w:pPr>
              <w:rPr>
                <w:rFonts w:ascii="Arial" w:eastAsia="Times New Roman" w:hAnsi="Arial" w:cs="Arial"/>
              </w:rPr>
            </w:pPr>
          </w:p>
        </w:tc>
      </w:tr>
      <w:tr w:rsidR="000B34E7" w14:paraId="63CA26F6" w14:textId="77777777">
        <w:trPr>
          <w:tblCellSpacing w:w="15" w:type="dxa"/>
        </w:trPr>
        <w:tc>
          <w:tcPr>
            <w:tcW w:w="0" w:type="auto"/>
            <w:hideMark/>
          </w:tcPr>
          <w:p w14:paraId="7B99B401" w14:textId="77777777" w:rsidR="000B34E7" w:rsidRDefault="00000000">
            <w:pPr>
              <w:rPr>
                <w:rFonts w:ascii="Arial" w:eastAsia="Times New Roman" w:hAnsi="Arial" w:cs="Arial"/>
              </w:rPr>
            </w:pPr>
            <w:r>
              <w:rPr>
                <w:rFonts w:ascii="Arial" w:eastAsia="Times New Roman" w:hAnsi="Arial" w:cs="Arial"/>
              </w:rPr>
              <w:t>Approve the financial reports of the Elementary, Middle School, High School, Food Service and General Fund, including the Orders of the Treasurer. Requested by Tony Tompkins, Director of Operations and recommended by Dr. Diane Hatchett, Superintendent.</w:t>
            </w:r>
          </w:p>
          <w:p w14:paraId="1AD6C645" w14:textId="77777777" w:rsidR="00AF7DB3" w:rsidRDefault="00AF7DB3">
            <w:pPr>
              <w:rPr>
                <w:rFonts w:ascii="Arial" w:eastAsia="Times New Roman" w:hAnsi="Arial" w:cs="Arial"/>
              </w:rPr>
            </w:pPr>
          </w:p>
          <w:p w14:paraId="5949157C" w14:textId="77777777" w:rsidR="00DA580E" w:rsidRDefault="00DA580E">
            <w:pPr>
              <w:rPr>
                <w:rFonts w:ascii="Arial" w:eastAsia="Times New Roman" w:hAnsi="Arial" w:cs="Arial"/>
              </w:rPr>
            </w:pPr>
          </w:p>
        </w:tc>
      </w:tr>
      <w:tr w:rsidR="000B34E7" w14:paraId="534A036D" w14:textId="77777777">
        <w:trPr>
          <w:tblCellSpacing w:w="15" w:type="dxa"/>
        </w:trPr>
        <w:tc>
          <w:tcPr>
            <w:tcW w:w="0" w:type="auto"/>
            <w:hideMark/>
          </w:tcPr>
          <w:p w14:paraId="5D45A14E" w14:textId="77777777" w:rsidR="000B34E7" w:rsidRDefault="00000000">
            <w:pPr>
              <w:rPr>
                <w:rFonts w:ascii="Arial" w:eastAsia="Times New Roman" w:hAnsi="Arial" w:cs="Arial"/>
              </w:rPr>
            </w:pPr>
            <w:r>
              <w:rPr>
                <w:rFonts w:ascii="Arial" w:eastAsia="Times New Roman" w:hAnsi="Arial" w:cs="Arial"/>
                <w:b/>
                <w:bCs/>
              </w:rPr>
              <w:t>C.</w:t>
            </w:r>
            <w:r>
              <w:rPr>
                <w:rFonts w:ascii="Arial" w:eastAsia="Times New Roman" w:hAnsi="Arial" w:cs="Arial"/>
              </w:rPr>
              <w:t> Renewal Agreement with Kentucky Educational Development Cooperation (KEDC)</w:t>
            </w:r>
          </w:p>
        </w:tc>
      </w:tr>
      <w:tr w:rsidR="000B34E7" w14:paraId="1412B9AD" w14:textId="77777777">
        <w:trPr>
          <w:tblCellSpacing w:w="15" w:type="dxa"/>
        </w:trPr>
        <w:tc>
          <w:tcPr>
            <w:tcW w:w="0" w:type="auto"/>
            <w:vAlign w:val="center"/>
            <w:hideMark/>
          </w:tcPr>
          <w:p w14:paraId="5972617C" w14:textId="77777777" w:rsidR="000B34E7" w:rsidRDefault="000B34E7">
            <w:pPr>
              <w:rPr>
                <w:rFonts w:ascii="Arial" w:eastAsia="Times New Roman" w:hAnsi="Arial" w:cs="Arial"/>
              </w:rPr>
            </w:pPr>
          </w:p>
        </w:tc>
      </w:tr>
      <w:tr w:rsidR="000B34E7" w14:paraId="7FC69457" w14:textId="77777777">
        <w:trPr>
          <w:tblCellSpacing w:w="15" w:type="dxa"/>
        </w:trPr>
        <w:tc>
          <w:tcPr>
            <w:tcW w:w="0" w:type="auto"/>
            <w:hideMark/>
          </w:tcPr>
          <w:p w14:paraId="2D69DD58" w14:textId="77777777" w:rsidR="000B34E7" w:rsidRDefault="00000000">
            <w:pPr>
              <w:rPr>
                <w:rFonts w:ascii="Arial" w:eastAsia="Times New Roman" w:hAnsi="Arial" w:cs="Arial"/>
              </w:rPr>
            </w:pPr>
            <w:r>
              <w:rPr>
                <w:rFonts w:ascii="Arial" w:eastAsia="Times New Roman" w:hAnsi="Arial" w:cs="Arial"/>
                <w:shd w:val="clear" w:color="auto" w:fill="FFFFFF"/>
              </w:rPr>
              <w:t>Approve renewal of agreement with Kentucky Educational Development Corporation (KEDC) for the 2024-2025school year. Approval of this agreement entitles us to the following: Networking and professional development opportunities; advice and information regarding legal issues, facilities consultation, and finance; instructional support services; collective bidding, purchasing and technology services; salary surveys and ranking reports; minority recruitment advertising; and MUNIS support. The cost for the 2024-2025 school year is $3161.75. Reques</w:t>
            </w:r>
            <w:r>
              <w:rPr>
                <w:rFonts w:ascii="Arial" w:eastAsia="Times New Roman" w:hAnsi="Arial" w:cs="Arial"/>
              </w:rPr>
              <w:t>ted and recommended by Dr. Diane Hatchett, Superintendent.</w:t>
            </w:r>
          </w:p>
          <w:p w14:paraId="515D34FC" w14:textId="77777777" w:rsidR="000B34E7" w:rsidRDefault="00000000">
            <w:pPr>
              <w:divId w:val="427893998"/>
              <w:rPr>
                <w:rFonts w:ascii="Arial" w:eastAsia="Times New Roman" w:hAnsi="Arial" w:cs="Arial"/>
              </w:rPr>
            </w:pPr>
            <w:r>
              <w:rPr>
                <w:rFonts w:ascii="Arial" w:eastAsia="Times New Roman" w:hAnsi="Arial" w:cs="Arial"/>
              </w:rPr>
              <w:t> </w:t>
            </w:r>
          </w:p>
        </w:tc>
      </w:tr>
      <w:tr w:rsidR="000B34E7" w14:paraId="29A9E105" w14:textId="77777777">
        <w:trPr>
          <w:tblCellSpacing w:w="15" w:type="dxa"/>
        </w:trPr>
        <w:tc>
          <w:tcPr>
            <w:tcW w:w="0" w:type="auto"/>
            <w:hideMark/>
          </w:tcPr>
          <w:p w14:paraId="0035C3EC" w14:textId="77777777" w:rsidR="000B34E7" w:rsidRDefault="00000000">
            <w:pPr>
              <w:rPr>
                <w:rFonts w:ascii="Arial" w:eastAsia="Times New Roman" w:hAnsi="Arial" w:cs="Arial"/>
              </w:rPr>
            </w:pPr>
            <w:r>
              <w:rPr>
                <w:rFonts w:ascii="Arial" w:eastAsia="Times New Roman" w:hAnsi="Arial" w:cs="Arial"/>
                <w:b/>
                <w:bCs/>
              </w:rPr>
              <w:t>D.</w:t>
            </w:r>
            <w:r>
              <w:rPr>
                <w:rFonts w:ascii="Arial" w:eastAsia="Times New Roman" w:hAnsi="Arial" w:cs="Arial"/>
              </w:rPr>
              <w:t> Approval of Treasurer's Bond for Fiscal Year 2024-2025</w:t>
            </w:r>
          </w:p>
        </w:tc>
      </w:tr>
      <w:tr w:rsidR="000B34E7" w14:paraId="708E1627" w14:textId="77777777">
        <w:trPr>
          <w:tblCellSpacing w:w="15" w:type="dxa"/>
        </w:trPr>
        <w:tc>
          <w:tcPr>
            <w:tcW w:w="0" w:type="auto"/>
            <w:vAlign w:val="center"/>
            <w:hideMark/>
          </w:tcPr>
          <w:p w14:paraId="752A3DB4" w14:textId="77777777" w:rsidR="000B34E7" w:rsidRDefault="000B34E7">
            <w:pPr>
              <w:rPr>
                <w:rFonts w:ascii="Arial" w:eastAsia="Times New Roman" w:hAnsi="Arial" w:cs="Arial"/>
              </w:rPr>
            </w:pPr>
          </w:p>
        </w:tc>
      </w:tr>
      <w:tr w:rsidR="000B34E7" w14:paraId="3890C7A2" w14:textId="77777777">
        <w:trPr>
          <w:tblCellSpacing w:w="15" w:type="dxa"/>
        </w:trPr>
        <w:tc>
          <w:tcPr>
            <w:tcW w:w="0" w:type="auto"/>
            <w:hideMark/>
          </w:tcPr>
          <w:p w14:paraId="15F4C870" w14:textId="2F3C2515" w:rsidR="000B34E7" w:rsidRDefault="00000000">
            <w:pPr>
              <w:pStyle w:val="NormalWeb"/>
              <w:rPr>
                <w:rFonts w:ascii="Arial" w:hAnsi="Arial" w:cs="Arial"/>
              </w:rPr>
            </w:pPr>
            <w:r>
              <w:rPr>
                <w:rFonts w:ascii="Arial" w:hAnsi="Arial" w:cs="Arial"/>
              </w:rPr>
              <w:t xml:space="preserve">Per KRS 160.560, approve the Bond of Treasurer for the fiscal year 2024-2025 to ensure compliance and protection of district assets in the amount of three hundred thousand dollars </w:t>
            </w:r>
            <w:r>
              <w:rPr>
                <w:rFonts w:ascii="Arial" w:hAnsi="Arial" w:cs="Arial"/>
              </w:rPr>
              <w:lastRenderedPageBreak/>
              <w:t>($300,000) for coverage from July 1, 2024</w:t>
            </w:r>
            <w:r w:rsidR="00DA580E">
              <w:rPr>
                <w:rFonts w:ascii="Arial" w:hAnsi="Arial" w:cs="Arial"/>
              </w:rPr>
              <w:t>,</w:t>
            </w:r>
            <w:r>
              <w:rPr>
                <w:rFonts w:ascii="Arial" w:hAnsi="Arial" w:cs="Arial"/>
              </w:rPr>
              <w:t xml:space="preserve"> through June 30, 2025. Requested by Tony Tompkins, Director of Operations, and recommended by Dr. Diane Hatchett, Superintendent</w:t>
            </w:r>
          </w:p>
          <w:p w14:paraId="6ABA2450" w14:textId="77777777" w:rsidR="000B34E7" w:rsidRDefault="00000000">
            <w:pPr>
              <w:pStyle w:val="NormalWeb"/>
              <w:rPr>
                <w:rFonts w:ascii="Arial" w:hAnsi="Arial" w:cs="Arial"/>
              </w:rPr>
            </w:pPr>
            <w:r>
              <w:rPr>
                <w:rStyle w:val="Strong"/>
                <w:rFonts w:ascii="Arial" w:hAnsi="Arial" w:cs="Arial"/>
                <w:u w:val="single"/>
              </w:rPr>
              <w:t>Background:</w:t>
            </w:r>
            <w:r>
              <w:rPr>
                <w:rFonts w:ascii="Arial" w:hAnsi="Arial" w:cs="Arial"/>
              </w:rPr>
              <w:t> The position of Treasurer requires a bond to safeguard the assets of the district by providing a guarantee of financial integrity and security. This bond is renewed annually to ensure ongoing protection against potential financial risks and to comply with state regulations.</w:t>
            </w:r>
          </w:p>
          <w:p w14:paraId="670ACC02" w14:textId="77777777" w:rsidR="000B34E7" w:rsidRDefault="00000000">
            <w:pPr>
              <w:pStyle w:val="NormalWeb"/>
              <w:rPr>
                <w:rFonts w:ascii="Arial" w:hAnsi="Arial" w:cs="Arial"/>
              </w:rPr>
            </w:pPr>
            <w:r>
              <w:rPr>
                <w:rStyle w:val="Strong"/>
                <w:rFonts w:ascii="Arial" w:hAnsi="Arial" w:cs="Arial"/>
                <w:u w:val="single"/>
              </w:rPr>
              <w:t>Proposal:</w:t>
            </w:r>
            <w:r>
              <w:rPr>
                <w:rFonts w:ascii="Arial" w:hAnsi="Arial" w:cs="Arial"/>
              </w:rPr>
              <w:t> The administration recommends the renewal of the Treasurer's bond for the fiscal year 2024-2025. The proposed bond amount is consistent with the district’s financial policies and the statutory requirements outlined by the Kentucky Department of Education.</w:t>
            </w:r>
          </w:p>
          <w:p w14:paraId="020FF0AD" w14:textId="77777777" w:rsidR="00DA580E" w:rsidRDefault="00DA580E">
            <w:pPr>
              <w:pStyle w:val="NormalWeb"/>
              <w:rPr>
                <w:rFonts w:ascii="Arial" w:hAnsi="Arial" w:cs="Arial"/>
              </w:rPr>
            </w:pPr>
          </w:p>
        </w:tc>
      </w:tr>
      <w:tr w:rsidR="000B34E7" w14:paraId="3E5A80BA" w14:textId="77777777">
        <w:trPr>
          <w:tblCellSpacing w:w="15" w:type="dxa"/>
        </w:trPr>
        <w:tc>
          <w:tcPr>
            <w:tcW w:w="0" w:type="auto"/>
            <w:hideMark/>
          </w:tcPr>
          <w:p w14:paraId="254760D5" w14:textId="77777777" w:rsidR="000B34E7" w:rsidRDefault="00000000">
            <w:pPr>
              <w:rPr>
                <w:rFonts w:ascii="Arial" w:eastAsia="Times New Roman" w:hAnsi="Arial" w:cs="Arial"/>
              </w:rPr>
            </w:pPr>
            <w:r>
              <w:rPr>
                <w:rFonts w:ascii="Arial" w:eastAsia="Times New Roman" w:hAnsi="Arial" w:cs="Arial"/>
                <w:b/>
                <w:bCs/>
              </w:rPr>
              <w:lastRenderedPageBreak/>
              <w:t>E.</w:t>
            </w:r>
            <w:r>
              <w:rPr>
                <w:rFonts w:ascii="Arial" w:eastAsia="Times New Roman" w:hAnsi="Arial" w:cs="Arial"/>
              </w:rPr>
              <w:t> 2024-2025 Activity Account Budgets: BCES, BCMS, and BCHS</w:t>
            </w:r>
          </w:p>
        </w:tc>
      </w:tr>
      <w:tr w:rsidR="000B34E7" w14:paraId="4BCF2D17" w14:textId="77777777">
        <w:trPr>
          <w:tblCellSpacing w:w="15" w:type="dxa"/>
        </w:trPr>
        <w:tc>
          <w:tcPr>
            <w:tcW w:w="0" w:type="auto"/>
            <w:vAlign w:val="center"/>
            <w:hideMark/>
          </w:tcPr>
          <w:p w14:paraId="31094600" w14:textId="77777777" w:rsidR="000B34E7" w:rsidRDefault="000B34E7">
            <w:pPr>
              <w:rPr>
                <w:rFonts w:ascii="Arial" w:eastAsia="Times New Roman" w:hAnsi="Arial" w:cs="Arial"/>
              </w:rPr>
            </w:pPr>
          </w:p>
        </w:tc>
      </w:tr>
      <w:tr w:rsidR="000B34E7" w14:paraId="7222C269" w14:textId="77777777">
        <w:trPr>
          <w:tblCellSpacing w:w="15" w:type="dxa"/>
        </w:trPr>
        <w:tc>
          <w:tcPr>
            <w:tcW w:w="0" w:type="auto"/>
            <w:hideMark/>
          </w:tcPr>
          <w:p w14:paraId="3CBD68D7" w14:textId="77777777" w:rsidR="000B34E7" w:rsidRDefault="00000000" w:rsidP="00DA580E">
            <w:pPr>
              <w:pStyle w:val="NormalWeb"/>
              <w:rPr>
                <w:rFonts w:ascii="Arial" w:hAnsi="Arial" w:cs="Arial"/>
              </w:rPr>
            </w:pPr>
            <w:r>
              <w:rPr>
                <w:rFonts w:ascii="Arial" w:hAnsi="Arial" w:cs="Arial"/>
              </w:rPr>
              <w:t>Approve the Activity Account Budgets for BCES, BCMS, and BCHS for the 2024-2025 school year.  Requested by Kimberlee Coyle, BCES Principal, Casey Poynter, BCMS Principal and Kelly Caldwell, BCHS Principal, and recommended by Dr. Diane Hatchett, Superintendent.</w:t>
            </w:r>
          </w:p>
          <w:p w14:paraId="67D504B7" w14:textId="77FC76D3" w:rsidR="00DA580E" w:rsidRPr="00DA580E" w:rsidRDefault="00DA580E" w:rsidP="00DA580E">
            <w:pPr>
              <w:pStyle w:val="NormalWeb"/>
              <w:rPr>
                <w:rFonts w:ascii="Arial" w:hAnsi="Arial" w:cs="Arial"/>
              </w:rPr>
            </w:pPr>
          </w:p>
        </w:tc>
      </w:tr>
      <w:tr w:rsidR="000B34E7" w14:paraId="398A0D99" w14:textId="77777777">
        <w:trPr>
          <w:tblCellSpacing w:w="15" w:type="dxa"/>
        </w:trPr>
        <w:tc>
          <w:tcPr>
            <w:tcW w:w="0" w:type="auto"/>
            <w:hideMark/>
          </w:tcPr>
          <w:p w14:paraId="3A891F7F" w14:textId="77777777" w:rsidR="000B34E7" w:rsidRDefault="00000000">
            <w:pPr>
              <w:rPr>
                <w:rFonts w:ascii="Arial" w:eastAsia="Times New Roman" w:hAnsi="Arial" w:cs="Arial"/>
              </w:rPr>
            </w:pPr>
            <w:r>
              <w:rPr>
                <w:rFonts w:ascii="Arial" w:eastAsia="Times New Roman" w:hAnsi="Arial" w:cs="Arial"/>
                <w:b/>
                <w:bCs/>
              </w:rPr>
              <w:t>F.</w:t>
            </w:r>
            <w:r>
              <w:rPr>
                <w:rFonts w:ascii="Arial" w:eastAsia="Times New Roman" w:hAnsi="Arial" w:cs="Arial"/>
              </w:rPr>
              <w:t> Renewal Southeast South-Central Educational Cooperative Membership (SESC)</w:t>
            </w:r>
          </w:p>
        </w:tc>
      </w:tr>
      <w:tr w:rsidR="000B34E7" w14:paraId="134D1947" w14:textId="77777777">
        <w:trPr>
          <w:tblCellSpacing w:w="15" w:type="dxa"/>
        </w:trPr>
        <w:tc>
          <w:tcPr>
            <w:tcW w:w="0" w:type="auto"/>
            <w:vAlign w:val="center"/>
            <w:hideMark/>
          </w:tcPr>
          <w:p w14:paraId="003884D9" w14:textId="77777777" w:rsidR="000B34E7" w:rsidRDefault="000B34E7">
            <w:pPr>
              <w:rPr>
                <w:rFonts w:ascii="Arial" w:eastAsia="Times New Roman" w:hAnsi="Arial" w:cs="Arial"/>
              </w:rPr>
            </w:pPr>
          </w:p>
        </w:tc>
      </w:tr>
      <w:tr w:rsidR="000B34E7" w14:paraId="2736A80B" w14:textId="77777777">
        <w:trPr>
          <w:tblCellSpacing w:w="15" w:type="dxa"/>
        </w:trPr>
        <w:tc>
          <w:tcPr>
            <w:tcW w:w="0" w:type="auto"/>
            <w:hideMark/>
          </w:tcPr>
          <w:p w14:paraId="486CD7E8" w14:textId="77777777" w:rsidR="000B34E7" w:rsidRDefault="00000000">
            <w:pPr>
              <w:rPr>
                <w:rFonts w:ascii="Arial" w:eastAsia="Times New Roman" w:hAnsi="Arial" w:cs="Arial"/>
              </w:rPr>
            </w:pPr>
            <w:r>
              <w:rPr>
                <w:rFonts w:ascii="Arial" w:eastAsia="Times New Roman" w:hAnsi="Arial" w:cs="Arial"/>
              </w:rPr>
              <w:t>Approve renewal of agreement with Southeast South-Central Educational Cooperative (SESC) for the 2024-2025 school year. Approval of this agreement entitles us to the following: Networking and professional development opportunities; advice and information regarding legal issues, facilities consultation, and finance; instructional support services; collective bidding, purchasing and technology services; salary surveys and ranking reports; minority recruitment advertising; and MUNIS support. The cost for the 2024-2025 school year is $2166.00. Requested and recommended by Dr. Diane Hatchett, Superintendent.</w:t>
            </w:r>
          </w:p>
          <w:p w14:paraId="5C5A2E99" w14:textId="77777777" w:rsidR="00A13B08" w:rsidRDefault="00A13B08">
            <w:pPr>
              <w:rPr>
                <w:rFonts w:ascii="Arial" w:eastAsia="Times New Roman" w:hAnsi="Arial" w:cs="Arial"/>
              </w:rPr>
            </w:pPr>
          </w:p>
          <w:p w14:paraId="0FCF8539" w14:textId="77777777" w:rsidR="00DA580E" w:rsidRDefault="00DA580E">
            <w:pPr>
              <w:rPr>
                <w:rFonts w:ascii="Arial" w:eastAsia="Times New Roman" w:hAnsi="Arial" w:cs="Arial"/>
              </w:rPr>
            </w:pPr>
          </w:p>
        </w:tc>
      </w:tr>
      <w:tr w:rsidR="000B34E7" w14:paraId="0E316507" w14:textId="77777777">
        <w:trPr>
          <w:tblCellSpacing w:w="15" w:type="dxa"/>
        </w:trPr>
        <w:tc>
          <w:tcPr>
            <w:tcW w:w="0" w:type="auto"/>
            <w:hideMark/>
          </w:tcPr>
          <w:p w14:paraId="2E4F4871" w14:textId="77777777" w:rsidR="000B34E7" w:rsidRDefault="00000000">
            <w:pPr>
              <w:rPr>
                <w:rFonts w:ascii="Arial" w:eastAsia="Times New Roman" w:hAnsi="Arial" w:cs="Arial"/>
              </w:rPr>
            </w:pPr>
            <w:r>
              <w:rPr>
                <w:rFonts w:ascii="Arial" w:eastAsia="Times New Roman" w:hAnsi="Arial" w:cs="Arial"/>
                <w:b/>
                <w:bCs/>
              </w:rPr>
              <w:t>VI.</w:t>
            </w:r>
            <w:r>
              <w:rPr>
                <w:rFonts w:ascii="Arial" w:eastAsia="Times New Roman" w:hAnsi="Arial" w:cs="Arial"/>
              </w:rPr>
              <w:t> BUSINESS/ACTION ITEMS FOR BOARD CONSIDERATION</w:t>
            </w:r>
          </w:p>
          <w:p w14:paraId="30B4FB09" w14:textId="77777777" w:rsidR="00A13B08" w:rsidRDefault="00A13B08">
            <w:pPr>
              <w:rPr>
                <w:rFonts w:ascii="Arial" w:eastAsia="Times New Roman" w:hAnsi="Arial" w:cs="Arial"/>
              </w:rPr>
            </w:pPr>
          </w:p>
          <w:p w14:paraId="76D96CD7" w14:textId="77777777" w:rsidR="00DA580E" w:rsidRDefault="00DA580E">
            <w:pPr>
              <w:rPr>
                <w:rFonts w:ascii="Arial" w:eastAsia="Times New Roman" w:hAnsi="Arial" w:cs="Arial"/>
              </w:rPr>
            </w:pPr>
          </w:p>
        </w:tc>
      </w:tr>
      <w:tr w:rsidR="000B34E7" w14:paraId="6F5EB013" w14:textId="77777777">
        <w:trPr>
          <w:tblCellSpacing w:w="15" w:type="dxa"/>
        </w:trPr>
        <w:tc>
          <w:tcPr>
            <w:tcW w:w="0" w:type="auto"/>
            <w:hideMark/>
          </w:tcPr>
          <w:p w14:paraId="17FD66D5" w14:textId="77777777" w:rsidR="000B34E7" w:rsidRDefault="00000000">
            <w:pPr>
              <w:rPr>
                <w:rFonts w:ascii="Arial" w:eastAsia="Times New Roman" w:hAnsi="Arial" w:cs="Arial"/>
              </w:rPr>
            </w:pPr>
            <w:r>
              <w:rPr>
                <w:rFonts w:ascii="Arial" w:eastAsia="Times New Roman" w:hAnsi="Arial" w:cs="Arial"/>
                <w:b/>
                <w:bCs/>
              </w:rPr>
              <w:t>A.</w:t>
            </w:r>
            <w:r>
              <w:rPr>
                <w:rFonts w:ascii="Arial" w:eastAsia="Times New Roman" w:hAnsi="Arial" w:cs="Arial"/>
              </w:rPr>
              <w:t> Second Reading amended Berea Board of Education Policy Update Travel 03.125 AP.22</w:t>
            </w:r>
          </w:p>
        </w:tc>
      </w:tr>
      <w:tr w:rsidR="000B34E7" w14:paraId="7100BD32" w14:textId="77777777">
        <w:trPr>
          <w:tblCellSpacing w:w="15" w:type="dxa"/>
        </w:trPr>
        <w:tc>
          <w:tcPr>
            <w:tcW w:w="0" w:type="auto"/>
            <w:vAlign w:val="center"/>
            <w:hideMark/>
          </w:tcPr>
          <w:p w14:paraId="1E95B9AC"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Second Reading of amended Berea Board of Education Policy 03.125 AP.22 (Personnel: Travel Claim) passed with a motion by Rebecca Blankenship and a second by Dr. Jacqueline Burnside. </w:t>
            </w:r>
          </w:p>
        </w:tc>
      </w:tr>
      <w:tr w:rsidR="000B34E7" w14:paraId="40562140" w14:textId="77777777">
        <w:trPr>
          <w:tblCellSpacing w:w="15" w:type="dxa"/>
        </w:trPr>
        <w:tc>
          <w:tcPr>
            <w:tcW w:w="0" w:type="auto"/>
            <w:vAlign w:val="center"/>
            <w:hideMark/>
          </w:tcPr>
          <w:p w14:paraId="44670C78"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43465CEE"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2B89B83D"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0A409B9F" w14:textId="77777777">
              <w:trPr>
                <w:tblCellSpacing w:w="0" w:type="dxa"/>
              </w:trPr>
              <w:tc>
                <w:tcPr>
                  <w:tcW w:w="3900" w:type="dxa"/>
                  <w:vAlign w:val="center"/>
                  <w:hideMark/>
                </w:tcPr>
                <w:p w14:paraId="7D67F7A4"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18943EF9" w14:textId="77777777" w:rsidR="000B34E7" w:rsidRDefault="00000000">
                  <w:pPr>
                    <w:rPr>
                      <w:rFonts w:ascii="Arial" w:eastAsia="Times New Roman" w:hAnsi="Arial" w:cs="Arial"/>
                    </w:rPr>
                  </w:pPr>
                  <w:r>
                    <w:rPr>
                      <w:rFonts w:ascii="Arial" w:eastAsia="Times New Roman" w:hAnsi="Arial" w:cs="Arial"/>
                    </w:rPr>
                    <w:t>Yes</w:t>
                  </w:r>
                </w:p>
              </w:tc>
            </w:tr>
            <w:tr w:rsidR="000B34E7" w14:paraId="63899532" w14:textId="77777777">
              <w:trPr>
                <w:tblCellSpacing w:w="0" w:type="dxa"/>
              </w:trPr>
              <w:tc>
                <w:tcPr>
                  <w:tcW w:w="3900" w:type="dxa"/>
                  <w:vAlign w:val="center"/>
                  <w:hideMark/>
                </w:tcPr>
                <w:p w14:paraId="6B9EC8F9"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4590EAB9" w14:textId="77777777" w:rsidR="000B34E7" w:rsidRDefault="00000000">
                  <w:pPr>
                    <w:rPr>
                      <w:rFonts w:ascii="Arial" w:eastAsia="Times New Roman" w:hAnsi="Arial" w:cs="Arial"/>
                    </w:rPr>
                  </w:pPr>
                  <w:r>
                    <w:rPr>
                      <w:rFonts w:ascii="Arial" w:eastAsia="Times New Roman" w:hAnsi="Arial" w:cs="Arial"/>
                    </w:rPr>
                    <w:t>Yes</w:t>
                  </w:r>
                </w:p>
              </w:tc>
            </w:tr>
            <w:tr w:rsidR="000B34E7" w14:paraId="33CB253E" w14:textId="77777777">
              <w:trPr>
                <w:tblCellSpacing w:w="0" w:type="dxa"/>
              </w:trPr>
              <w:tc>
                <w:tcPr>
                  <w:tcW w:w="3900" w:type="dxa"/>
                  <w:vAlign w:val="center"/>
                  <w:hideMark/>
                </w:tcPr>
                <w:p w14:paraId="302D7EC6"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5C654313" w14:textId="77777777" w:rsidR="000B34E7" w:rsidRDefault="00000000">
                  <w:pPr>
                    <w:rPr>
                      <w:rFonts w:ascii="Arial" w:eastAsia="Times New Roman" w:hAnsi="Arial" w:cs="Arial"/>
                    </w:rPr>
                  </w:pPr>
                  <w:r>
                    <w:rPr>
                      <w:rFonts w:ascii="Arial" w:eastAsia="Times New Roman" w:hAnsi="Arial" w:cs="Arial"/>
                    </w:rPr>
                    <w:t>Yes</w:t>
                  </w:r>
                </w:p>
              </w:tc>
            </w:tr>
            <w:tr w:rsidR="000B34E7" w14:paraId="22C1D6BA" w14:textId="77777777">
              <w:trPr>
                <w:tblCellSpacing w:w="0" w:type="dxa"/>
              </w:trPr>
              <w:tc>
                <w:tcPr>
                  <w:tcW w:w="3900" w:type="dxa"/>
                  <w:vAlign w:val="center"/>
                  <w:hideMark/>
                </w:tcPr>
                <w:p w14:paraId="1360803C"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782446EC" w14:textId="77777777" w:rsidR="000B34E7" w:rsidRDefault="00000000">
                  <w:pPr>
                    <w:rPr>
                      <w:rFonts w:ascii="Arial" w:eastAsia="Times New Roman" w:hAnsi="Arial" w:cs="Arial"/>
                    </w:rPr>
                  </w:pPr>
                  <w:r>
                    <w:rPr>
                      <w:rFonts w:ascii="Arial" w:eastAsia="Times New Roman" w:hAnsi="Arial" w:cs="Arial"/>
                    </w:rPr>
                    <w:t>Yes</w:t>
                  </w:r>
                </w:p>
              </w:tc>
            </w:tr>
            <w:tr w:rsidR="000B34E7" w14:paraId="0B4D3E62" w14:textId="77777777">
              <w:trPr>
                <w:tblCellSpacing w:w="0" w:type="dxa"/>
              </w:trPr>
              <w:tc>
                <w:tcPr>
                  <w:tcW w:w="3900" w:type="dxa"/>
                  <w:vAlign w:val="center"/>
                  <w:hideMark/>
                </w:tcPr>
                <w:p w14:paraId="01577551"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133C4C71" w14:textId="77777777" w:rsidR="000B34E7" w:rsidRDefault="00000000">
                  <w:pPr>
                    <w:rPr>
                      <w:rFonts w:ascii="Arial" w:eastAsia="Times New Roman" w:hAnsi="Arial" w:cs="Arial"/>
                    </w:rPr>
                  </w:pPr>
                  <w:r>
                    <w:rPr>
                      <w:rFonts w:ascii="Arial" w:eastAsia="Times New Roman" w:hAnsi="Arial" w:cs="Arial"/>
                    </w:rPr>
                    <w:t>Yes</w:t>
                  </w:r>
                </w:p>
              </w:tc>
            </w:tr>
          </w:tbl>
          <w:p w14:paraId="2D5EDE7A" w14:textId="77777777" w:rsidR="000B34E7" w:rsidRDefault="000B34E7">
            <w:pPr>
              <w:rPr>
                <w:rFonts w:eastAsia="Times New Roman"/>
              </w:rPr>
            </w:pPr>
          </w:p>
        </w:tc>
      </w:tr>
    </w:tbl>
    <w:p w14:paraId="5D6DCA0C"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3D30995A" w14:textId="77777777">
        <w:trPr>
          <w:tblCellSpacing w:w="15" w:type="dxa"/>
        </w:trPr>
        <w:tc>
          <w:tcPr>
            <w:tcW w:w="0" w:type="auto"/>
            <w:vAlign w:val="center"/>
            <w:hideMark/>
          </w:tcPr>
          <w:p w14:paraId="57ED144C" w14:textId="77777777" w:rsidR="000B34E7" w:rsidRDefault="000B34E7">
            <w:pPr>
              <w:rPr>
                <w:rFonts w:ascii="Arial" w:eastAsia="Times New Roman" w:hAnsi="Arial" w:cs="Arial"/>
              </w:rPr>
            </w:pPr>
          </w:p>
        </w:tc>
      </w:tr>
      <w:tr w:rsidR="000B34E7" w14:paraId="1F228B88" w14:textId="77777777">
        <w:trPr>
          <w:tblCellSpacing w:w="15" w:type="dxa"/>
        </w:trPr>
        <w:tc>
          <w:tcPr>
            <w:tcW w:w="0" w:type="auto"/>
            <w:hideMark/>
          </w:tcPr>
          <w:p w14:paraId="0C77E133" w14:textId="77777777" w:rsidR="000B34E7" w:rsidRDefault="00000000">
            <w:pPr>
              <w:pStyle w:val="NormalWeb"/>
              <w:rPr>
                <w:rFonts w:ascii="Arial" w:hAnsi="Arial" w:cs="Arial"/>
              </w:rPr>
            </w:pPr>
            <w:r>
              <w:rPr>
                <w:rFonts w:ascii="Arial" w:hAnsi="Arial" w:cs="Arial"/>
              </w:rPr>
              <w:t>Approve the Second Reading of amended Berea Board of Education Policy 03.125 AP.22 (Personnel: Travel Claim).  Requested by Tony Tompkins, Director of Operations and recommended by Dr. Diane Hatchett, Superintendent.</w:t>
            </w:r>
          </w:p>
          <w:p w14:paraId="6E070A49" w14:textId="77777777" w:rsidR="000B34E7" w:rsidRDefault="00000000">
            <w:pPr>
              <w:pStyle w:val="NormalWeb"/>
              <w:spacing w:after="240" w:afterAutospacing="0"/>
              <w:rPr>
                <w:rFonts w:ascii="Arial" w:hAnsi="Arial" w:cs="Arial"/>
              </w:rPr>
            </w:pPr>
            <w:r>
              <w:rPr>
                <w:rStyle w:val="Strong"/>
                <w:rFonts w:ascii="Arial" w:hAnsi="Arial" w:cs="Arial"/>
              </w:rPr>
              <w:t>Objective:</w:t>
            </w:r>
            <w:r>
              <w:rPr>
                <w:rFonts w:ascii="Arial" w:hAnsi="Arial" w:cs="Arial"/>
              </w:rPr>
              <w:t xml:space="preserve"> To review and approve the proposed adjustments to the Travel Policy Claim (03.125 AP.22), ensuring alignment with current cost-of-living standards to adequately support staff travel </w:t>
            </w:r>
            <w:r>
              <w:rPr>
                <w:rFonts w:ascii="Arial" w:hAnsi="Arial" w:cs="Arial"/>
              </w:rPr>
              <w:lastRenderedPageBreak/>
              <w:t>expenses.</w:t>
            </w:r>
            <w:r>
              <w:rPr>
                <w:rFonts w:ascii="Arial" w:hAnsi="Arial" w:cs="Arial"/>
              </w:rPr>
              <w:br/>
            </w:r>
            <w:r>
              <w:rPr>
                <w:rFonts w:ascii="Arial" w:hAnsi="Arial" w:cs="Arial"/>
              </w:rPr>
              <w:br/>
            </w:r>
            <w:r>
              <w:rPr>
                <w:rStyle w:val="Strong"/>
                <w:rFonts w:ascii="Arial" w:hAnsi="Arial" w:cs="Arial"/>
              </w:rPr>
              <w:t>Background:</w:t>
            </w:r>
            <w:r>
              <w:rPr>
                <w:rFonts w:ascii="Arial" w:hAnsi="Arial" w:cs="Arial"/>
              </w:rPr>
              <w:t xml:space="preserve"> In light of the recent fluctuations in the cost of living, including transportation, accommodation, and daily expenses, it has become necessary to re-evaluate the travel allowances provided under Policy Claim 03.125 AP.22. The proposed adjustments aim to reflect current economic conditions, ensuring that staff are fairly compensated for travel-related expenses incurred during the performance of their duties.</w:t>
            </w:r>
          </w:p>
        </w:tc>
      </w:tr>
      <w:tr w:rsidR="000B34E7" w14:paraId="08EE7F80" w14:textId="77777777">
        <w:trPr>
          <w:tblCellSpacing w:w="15" w:type="dxa"/>
        </w:trPr>
        <w:tc>
          <w:tcPr>
            <w:tcW w:w="0" w:type="auto"/>
            <w:hideMark/>
          </w:tcPr>
          <w:p w14:paraId="0B4FA15F" w14:textId="77777777" w:rsidR="000B34E7" w:rsidRDefault="00000000">
            <w:pPr>
              <w:rPr>
                <w:rFonts w:ascii="Arial" w:eastAsia="Times New Roman" w:hAnsi="Arial" w:cs="Arial"/>
              </w:rPr>
            </w:pPr>
            <w:r>
              <w:rPr>
                <w:rFonts w:ascii="Arial" w:eastAsia="Times New Roman" w:hAnsi="Arial" w:cs="Arial"/>
                <w:b/>
                <w:bCs/>
              </w:rPr>
              <w:lastRenderedPageBreak/>
              <w:t>B.</w:t>
            </w:r>
            <w:r>
              <w:rPr>
                <w:rFonts w:ascii="Arial" w:eastAsia="Times New Roman" w:hAnsi="Arial" w:cs="Arial"/>
              </w:rPr>
              <w:t> Second Reading of amended Berea Board of Education Policy Update 03.125 (Personnel: Expense Reimbursement)</w:t>
            </w:r>
          </w:p>
        </w:tc>
      </w:tr>
      <w:tr w:rsidR="000B34E7" w14:paraId="07321384" w14:textId="77777777">
        <w:trPr>
          <w:tblCellSpacing w:w="15" w:type="dxa"/>
        </w:trPr>
        <w:tc>
          <w:tcPr>
            <w:tcW w:w="0" w:type="auto"/>
            <w:vAlign w:val="center"/>
            <w:hideMark/>
          </w:tcPr>
          <w:p w14:paraId="409DF7A4"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Second Reading of amended Berea Board of Education Policy 03.125 (Personnel: Expense Reimbursement) passed with a motion by Mr. Nathaniel Hackett and a second by Dr. Jacqueline Burnside. </w:t>
            </w:r>
          </w:p>
        </w:tc>
      </w:tr>
      <w:tr w:rsidR="000B34E7" w14:paraId="1424E065" w14:textId="77777777">
        <w:trPr>
          <w:tblCellSpacing w:w="15" w:type="dxa"/>
        </w:trPr>
        <w:tc>
          <w:tcPr>
            <w:tcW w:w="0" w:type="auto"/>
            <w:vAlign w:val="center"/>
            <w:hideMark/>
          </w:tcPr>
          <w:p w14:paraId="272366A0"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65C1351E"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44C87754"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40897F9A" w14:textId="77777777">
              <w:trPr>
                <w:tblCellSpacing w:w="0" w:type="dxa"/>
              </w:trPr>
              <w:tc>
                <w:tcPr>
                  <w:tcW w:w="3900" w:type="dxa"/>
                  <w:vAlign w:val="center"/>
                  <w:hideMark/>
                </w:tcPr>
                <w:p w14:paraId="401FA31B"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18C1092B" w14:textId="77777777" w:rsidR="000B34E7" w:rsidRDefault="00000000">
                  <w:pPr>
                    <w:rPr>
                      <w:rFonts w:ascii="Arial" w:eastAsia="Times New Roman" w:hAnsi="Arial" w:cs="Arial"/>
                    </w:rPr>
                  </w:pPr>
                  <w:r>
                    <w:rPr>
                      <w:rFonts w:ascii="Arial" w:eastAsia="Times New Roman" w:hAnsi="Arial" w:cs="Arial"/>
                    </w:rPr>
                    <w:t>Yes</w:t>
                  </w:r>
                </w:p>
              </w:tc>
            </w:tr>
            <w:tr w:rsidR="000B34E7" w14:paraId="44E8C048" w14:textId="77777777">
              <w:trPr>
                <w:tblCellSpacing w:w="0" w:type="dxa"/>
              </w:trPr>
              <w:tc>
                <w:tcPr>
                  <w:tcW w:w="3900" w:type="dxa"/>
                  <w:vAlign w:val="center"/>
                  <w:hideMark/>
                </w:tcPr>
                <w:p w14:paraId="75F10DA2"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3BA50620" w14:textId="77777777" w:rsidR="000B34E7" w:rsidRDefault="00000000">
                  <w:pPr>
                    <w:rPr>
                      <w:rFonts w:ascii="Arial" w:eastAsia="Times New Roman" w:hAnsi="Arial" w:cs="Arial"/>
                    </w:rPr>
                  </w:pPr>
                  <w:r>
                    <w:rPr>
                      <w:rFonts w:ascii="Arial" w:eastAsia="Times New Roman" w:hAnsi="Arial" w:cs="Arial"/>
                    </w:rPr>
                    <w:t>Yes</w:t>
                  </w:r>
                </w:p>
              </w:tc>
            </w:tr>
            <w:tr w:rsidR="000B34E7" w14:paraId="26B32105" w14:textId="77777777">
              <w:trPr>
                <w:tblCellSpacing w:w="0" w:type="dxa"/>
              </w:trPr>
              <w:tc>
                <w:tcPr>
                  <w:tcW w:w="3900" w:type="dxa"/>
                  <w:vAlign w:val="center"/>
                  <w:hideMark/>
                </w:tcPr>
                <w:p w14:paraId="30256F03"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27208C4D" w14:textId="77777777" w:rsidR="000B34E7" w:rsidRDefault="00000000">
                  <w:pPr>
                    <w:rPr>
                      <w:rFonts w:ascii="Arial" w:eastAsia="Times New Roman" w:hAnsi="Arial" w:cs="Arial"/>
                    </w:rPr>
                  </w:pPr>
                  <w:r>
                    <w:rPr>
                      <w:rFonts w:ascii="Arial" w:eastAsia="Times New Roman" w:hAnsi="Arial" w:cs="Arial"/>
                    </w:rPr>
                    <w:t>Yes</w:t>
                  </w:r>
                </w:p>
              </w:tc>
            </w:tr>
            <w:tr w:rsidR="000B34E7" w14:paraId="2E733754" w14:textId="77777777">
              <w:trPr>
                <w:tblCellSpacing w:w="0" w:type="dxa"/>
              </w:trPr>
              <w:tc>
                <w:tcPr>
                  <w:tcW w:w="3900" w:type="dxa"/>
                  <w:vAlign w:val="center"/>
                  <w:hideMark/>
                </w:tcPr>
                <w:p w14:paraId="41067563"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2FD23620" w14:textId="77777777" w:rsidR="000B34E7" w:rsidRDefault="00000000">
                  <w:pPr>
                    <w:rPr>
                      <w:rFonts w:ascii="Arial" w:eastAsia="Times New Roman" w:hAnsi="Arial" w:cs="Arial"/>
                    </w:rPr>
                  </w:pPr>
                  <w:r>
                    <w:rPr>
                      <w:rFonts w:ascii="Arial" w:eastAsia="Times New Roman" w:hAnsi="Arial" w:cs="Arial"/>
                    </w:rPr>
                    <w:t>Yes</w:t>
                  </w:r>
                </w:p>
              </w:tc>
            </w:tr>
            <w:tr w:rsidR="000B34E7" w14:paraId="63ECC413" w14:textId="77777777">
              <w:trPr>
                <w:tblCellSpacing w:w="0" w:type="dxa"/>
              </w:trPr>
              <w:tc>
                <w:tcPr>
                  <w:tcW w:w="3900" w:type="dxa"/>
                  <w:vAlign w:val="center"/>
                  <w:hideMark/>
                </w:tcPr>
                <w:p w14:paraId="151E52DB"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475D5E05" w14:textId="77777777" w:rsidR="000B34E7" w:rsidRDefault="00000000">
                  <w:pPr>
                    <w:rPr>
                      <w:rFonts w:ascii="Arial" w:eastAsia="Times New Roman" w:hAnsi="Arial" w:cs="Arial"/>
                    </w:rPr>
                  </w:pPr>
                  <w:r>
                    <w:rPr>
                      <w:rFonts w:ascii="Arial" w:eastAsia="Times New Roman" w:hAnsi="Arial" w:cs="Arial"/>
                    </w:rPr>
                    <w:t>Yes</w:t>
                  </w:r>
                </w:p>
              </w:tc>
            </w:tr>
          </w:tbl>
          <w:p w14:paraId="0D2AFA14" w14:textId="77777777" w:rsidR="000B34E7" w:rsidRDefault="000B34E7">
            <w:pPr>
              <w:rPr>
                <w:rFonts w:eastAsia="Times New Roman"/>
              </w:rPr>
            </w:pPr>
          </w:p>
        </w:tc>
      </w:tr>
    </w:tbl>
    <w:p w14:paraId="5996B5D8"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580A2F04" w14:textId="77777777">
        <w:trPr>
          <w:tblCellSpacing w:w="15" w:type="dxa"/>
        </w:trPr>
        <w:tc>
          <w:tcPr>
            <w:tcW w:w="0" w:type="auto"/>
            <w:vAlign w:val="center"/>
            <w:hideMark/>
          </w:tcPr>
          <w:p w14:paraId="05CB01A1" w14:textId="77777777" w:rsidR="000B34E7" w:rsidRDefault="000B34E7">
            <w:pPr>
              <w:rPr>
                <w:rFonts w:ascii="Arial" w:eastAsia="Times New Roman" w:hAnsi="Arial" w:cs="Arial"/>
              </w:rPr>
            </w:pPr>
          </w:p>
        </w:tc>
      </w:tr>
      <w:tr w:rsidR="000B34E7" w14:paraId="1E760328" w14:textId="77777777">
        <w:trPr>
          <w:tblCellSpacing w:w="15" w:type="dxa"/>
        </w:trPr>
        <w:tc>
          <w:tcPr>
            <w:tcW w:w="0" w:type="auto"/>
            <w:hideMark/>
          </w:tcPr>
          <w:p w14:paraId="19BA88C4" w14:textId="329AF443" w:rsidR="000B34E7" w:rsidRDefault="00000000">
            <w:pPr>
              <w:pStyle w:val="NormalWeb"/>
              <w:rPr>
                <w:rFonts w:ascii="Arial" w:hAnsi="Arial" w:cs="Arial"/>
              </w:rPr>
            </w:pPr>
            <w:r>
              <w:rPr>
                <w:rFonts w:ascii="Arial" w:hAnsi="Arial" w:cs="Arial"/>
              </w:rPr>
              <w:t>Approve the Second Reading of amended Berea Board of Education Policy 03.125 (Personnel: Expense Reimbursement).  Requested by Tony Tompkins, Director of Operations and recommended by Dr. Diane Hatchett, Superintendent.</w:t>
            </w:r>
          </w:p>
          <w:p w14:paraId="241D98A7" w14:textId="77777777" w:rsidR="000B34E7" w:rsidRDefault="00000000">
            <w:pPr>
              <w:pStyle w:val="NormalWeb"/>
              <w:spacing w:after="240" w:afterAutospacing="0"/>
              <w:rPr>
                <w:rFonts w:ascii="Arial" w:hAnsi="Arial" w:cs="Arial"/>
              </w:rPr>
            </w:pPr>
            <w:r>
              <w:rPr>
                <w:rStyle w:val="Strong"/>
                <w:rFonts w:ascii="Arial" w:hAnsi="Arial" w:cs="Arial"/>
              </w:rPr>
              <w:t>Objective:</w:t>
            </w:r>
            <w:r>
              <w:rPr>
                <w:rFonts w:ascii="Arial" w:hAnsi="Arial" w:cs="Arial"/>
              </w:rPr>
              <w:t> To review and approve the proposed adjustments to the Travel Policy Claim (03.125), ensuring alignment with current cost-of-living standards to adequately support staff travel expenses.</w:t>
            </w:r>
            <w:r>
              <w:rPr>
                <w:rFonts w:ascii="Arial" w:hAnsi="Arial" w:cs="Arial"/>
              </w:rPr>
              <w:br/>
            </w:r>
            <w:r>
              <w:rPr>
                <w:rFonts w:ascii="Arial" w:hAnsi="Arial" w:cs="Arial"/>
              </w:rPr>
              <w:br/>
            </w:r>
            <w:r>
              <w:rPr>
                <w:rStyle w:val="Strong"/>
                <w:rFonts w:ascii="Arial" w:hAnsi="Arial" w:cs="Arial"/>
              </w:rPr>
              <w:t>Background:</w:t>
            </w:r>
            <w:r>
              <w:rPr>
                <w:rFonts w:ascii="Arial" w:hAnsi="Arial" w:cs="Arial"/>
              </w:rPr>
              <w:t> </w:t>
            </w:r>
            <w:proofErr w:type="gramStart"/>
            <w:r>
              <w:rPr>
                <w:rFonts w:ascii="Arial" w:hAnsi="Arial" w:cs="Arial"/>
              </w:rPr>
              <w:t>In light of</w:t>
            </w:r>
            <w:proofErr w:type="gramEnd"/>
            <w:r>
              <w:rPr>
                <w:rFonts w:ascii="Arial" w:hAnsi="Arial" w:cs="Arial"/>
              </w:rPr>
              <w:t xml:space="preserve"> the recent fluctuations in the cost of living, including transportation, accommodation, and daily expenses, it has become necessary to re-evaluate the travel allowances provided under Policy Claim 03.125. The proposed adjustments aim to reflect current economic conditions, ensuring that staff are fairly compensated for travel-related expenses incurred during the performance of their duties.</w:t>
            </w:r>
          </w:p>
        </w:tc>
      </w:tr>
      <w:tr w:rsidR="000B34E7" w14:paraId="7F3FE21A" w14:textId="77777777">
        <w:trPr>
          <w:tblCellSpacing w:w="15" w:type="dxa"/>
        </w:trPr>
        <w:tc>
          <w:tcPr>
            <w:tcW w:w="0" w:type="auto"/>
            <w:hideMark/>
          </w:tcPr>
          <w:p w14:paraId="3063C9C2" w14:textId="77777777" w:rsidR="000B34E7" w:rsidRDefault="00000000">
            <w:pPr>
              <w:rPr>
                <w:rFonts w:ascii="Arial" w:eastAsia="Times New Roman" w:hAnsi="Arial" w:cs="Arial"/>
              </w:rPr>
            </w:pPr>
            <w:r>
              <w:rPr>
                <w:rFonts w:ascii="Arial" w:eastAsia="Times New Roman" w:hAnsi="Arial" w:cs="Arial"/>
                <w:b/>
                <w:bCs/>
              </w:rPr>
              <w:t>C.</w:t>
            </w:r>
            <w:r>
              <w:rPr>
                <w:rFonts w:ascii="Arial" w:eastAsia="Times New Roman" w:hAnsi="Arial" w:cs="Arial"/>
              </w:rPr>
              <w:t> Second Reading of amended Berea Board of Education Policy Update School Facilities 05.31 AP.21</w:t>
            </w:r>
          </w:p>
        </w:tc>
      </w:tr>
      <w:tr w:rsidR="000B34E7" w14:paraId="22CADABE" w14:textId="77777777">
        <w:trPr>
          <w:tblCellSpacing w:w="15" w:type="dxa"/>
        </w:trPr>
        <w:tc>
          <w:tcPr>
            <w:tcW w:w="0" w:type="auto"/>
            <w:vAlign w:val="center"/>
            <w:hideMark/>
          </w:tcPr>
          <w:p w14:paraId="50D1FC5A"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Second Reading of amended Berea Board of Education Policy 05.31 AP.21 (School Facilities: Application and Agreement for Use of District Property: Fee Schedule) passed with a motion by Mr. Nathaniel Hackett and a second by Dr. Jacqueline Burnside. </w:t>
            </w:r>
          </w:p>
        </w:tc>
      </w:tr>
      <w:tr w:rsidR="000B34E7" w14:paraId="54FB8ACF" w14:textId="77777777">
        <w:trPr>
          <w:tblCellSpacing w:w="15" w:type="dxa"/>
        </w:trPr>
        <w:tc>
          <w:tcPr>
            <w:tcW w:w="0" w:type="auto"/>
            <w:vAlign w:val="center"/>
            <w:hideMark/>
          </w:tcPr>
          <w:p w14:paraId="5B3680E4"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4 Yeas - 1 Nays</w:t>
            </w:r>
          </w:p>
        </w:tc>
      </w:tr>
    </w:tbl>
    <w:p w14:paraId="51091B30"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5E4013A7"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46716790" w14:textId="77777777">
              <w:trPr>
                <w:tblCellSpacing w:w="0" w:type="dxa"/>
              </w:trPr>
              <w:tc>
                <w:tcPr>
                  <w:tcW w:w="3900" w:type="dxa"/>
                  <w:vAlign w:val="center"/>
                  <w:hideMark/>
                </w:tcPr>
                <w:p w14:paraId="6564E12B"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6A1F1B91" w14:textId="77777777" w:rsidR="000B34E7" w:rsidRDefault="00000000">
                  <w:pPr>
                    <w:rPr>
                      <w:rFonts w:ascii="Arial" w:eastAsia="Times New Roman" w:hAnsi="Arial" w:cs="Arial"/>
                    </w:rPr>
                  </w:pPr>
                  <w:r>
                    <w:rPr>
                      <w:rFonts w:ascii="Arial" w:eastAsia="Times New Roman" w:hAnsi="Arial" w:cs="Arial"/>
                    </w:rPr>
                    <w:t>No</w:t>
                  </w:r>
                </w:p>
              </w:tc>
            </w:tr>
            <w:tr w:rsidR="000B34E7" w14:paraId="34083821" w14:textId="77777777">
              <w:trPr>
                <w:tblCellSpacing w:w="0" w:type="dxa"/>
              </w:trPr>
              <w:tc>
                <w:tcPr>
                  <w:tcW w:w="3900" w:type="dxa"/>
                  <w:vAlign w:val="center"/>
                  <w:hideMark/>
                </w:tcPr>
                <w:p w14:paraId="079EC9A5"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71AA799C" w14:textId="77777777" w:rsidR="000B34E7" w:rsidRDefault="00000000">
                  <w:pPr>
                    <w:rPr>
                      <w:rFonts w:ascii="Arial" w:eastAsia="Times New Roman" w:hAnsi="Arial" w:cs="Arial"/>
                    </w:rPr>
                  </w:pPr>
                  <w:r>
                    <w:rPr>
                      <w:rFonts w:ascii="Arial" w:eastAsia="Times New Roman" w:hAnsi="Arial" w:cs="Arial"/>
                    </w:rPr>
                    <w:t>Yes</w:t>
                  </w:r>
                </w:p>
              </w:tc>
            </w:tr>
            <w:tr w:rsidR="000B34E7" w14:paraId="64425C42" w14:textId="77777777">
              <w:trPr>
                <w:tblCellSpacing w:w="0" w:type="dxa"/>
              </w:trPr>
              <w:tc>
                <w:tcPr>
                  <w:tcW w:w="3900" w:type="dxa"/>
                  <w:vAlign w:val="center"/>
                  <w:hideMark/>
                </w:tcPr>
                <w:p w14:paraId="3A5E178A"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46B9E2E6" w14:textId="77777777" w:rsidR="000B34E7" w:rsidRDefault="00000000">
                  <w:pPr>
                    <w:rPr>
                      <w:rFonts w:ascii="Arial" w:eastAsia="Times New Roman" w:hAnsi="Arial" w:cs="Arial"/>
                    </w:rPr>
                  </w:pPr>
                  <w:r>
                    <w:rPr>
                      <w:rFonts w:ascii="Arial" w:eastAsia="Times New Roman" w:hAnsi="Arial" w:cs="Arial"/>
                    </w:rPr>
                    <w:t>Yes</w:t>
                  </w:r>
                </w:p>
              </w:tc>
            </w:tr>
            <w:tr w:rsidR="000B34E7" w14:paraId="5567F39D" w14:textId="77777777">
              <w:trPr>
                <w:tblCellSpacing w:w="0" w:type="dxa"/>
              </w:trPr>
              <w:tc>
                <w:tcPr>
                  <w:tcW w:w="3900" w:type="dxa"/>
                  <w:vAlign w:val="center"/>
                  <w:hideMark/>
                </w:tcPr>
                <w:p w14:paraId="60DA2D7C" w14:textId="77777777" w:rsidR="000B34E7" w:rsidRDefault="00000000">
                  <w:pPr>
                    <w:rPr>
                      <w:rFonts w:ascii="Arial" w:eastAsia="Times New Roman" w:hAnsi="Arial" w:cs="Arial"/>
                    </w:rPr>
                  </w:pPr>
                  <w:r>
                    <w:rPr>
                      <w:rFonts w:ascii="Arial" w:eastAsia="Times New Roman" w:hAnsi="Arial" w:cs="Arial"/>
                    </w:rPr>
                    <w:lastRenderedPageBreak/>
                    <w:t>Mr. Tom McCay</w:t>
                  </w:r>
                </w:p>
              </w:tc>
              <w:tc>
                <w:tcPr>
                  <w:tcW w:w="0" w:type="auto"/>
                  <w:vAlign w:val="center"/>
                  <w:hideMark/>
                </w:tcPr>
                <w:p w14:paraId="2D0FE243" w14:textId="77777777" w:rsidR="000B34E7" w:rsidRDefault="00000000">
                  <w:pPr>
                    <w:rPr>
                      <w:rFonts w:ascii="Arial" w:eastAsia="Times New Roman" w:hAnsi="Arial" w:cs="Arial"/>
                    </w:rPr>
                  </w:pPr>
                  <w:r>
                    <w:rPr>
                      <w:rFonts w:ascii="Arial" w:eastAsia="Times New Roman" w:hAnsi="Arial" w:cs="Arial"/>
                    </w:rPr>
                    <w:t>Yes</w:t>
                  </w:r>
                </w:p>
              </w:tc>
            </w:tr>
            <w:tr w:rsidR="000B34E7" w14:paraId="16AAF5E9" w14:textId="77777777">
              <w:trPr>
                <w:tblCellSpacing w:w="0" w:type="dxa"/>
              </w:trPr>
              <w:tc>
                <w:tcPr>
                  <w:tcW w:w="3900" w:type="dxa"/>
                  <w:vAlign w:val="center"/>
                  <w:hideMark/>
                </w:tcPr>
                <w:p w14:paraId="0FF9AE9F"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78ACC268" w14:textId="77777777" w:rsidR="000B34E7" w:rsidRDefault="00000000">
                  <w:pPr>
                    <w:rPr>
                      <w:rFonts w:ascii="Arial" w:eastAsia="Times New Roman" w:hAnsi="Arial" w:cs="Arial"/>
                    </w:rPr>
                  </w:pPr>
                  <w:r>
                    <w:rPr>
                      <w:rFonts w:ascii="Arial" w:eastAsia="Times New Roman" w:hAnsi="Arial" w:cs="Arial"/>
                    </w:rPr>
                    <w:t>Yes</w:t>
                  </w:r>
                </w:p>
              </w:tc>
            </w:tr>
          </w:tbl>
          <w:p w14:paraId="37A8B54D" w14:textId="77777777" w:rsidR="000B34E7" w:rsidRDefault="000B34E7">
            <w:pPr>
              <w:rPr>
                <w:rFonts w:eastAsia="Times New Roman"/>
              </w:rPr>
            </w:pPr>
          </w:p>
        </w:tc>
      </w:tr>
    </w:tbl>
    <w:p w14:paraId="5B3ECED9"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6E5CB53A" w14:textId="77777777">
        <w:trPr>
          <w:tblCellSpacing w:w="15" w:type="dxa"/>
        </w:trPr>
        <w:tc>
          <w:tcPr>
            <w:tcW w:w="0" w:type="auto"/>
            <w:vAlign w:val="center"/>
            <w:hideMark/>
          </w:tcPr>
          <w:p w14:paraId="13924B3A" w14:textId="77777777" w:rsidR="000B34E7" w:rsidRDefault="000B34E7">
            <w:pPr>
              <w:rPr>
                <w:rFonts w:ascii="Arial" w:eastAsia="Times New Roman" w:hAnsi="Arial" w:cs="Arial"/>
              </w:rPr>
            </w:pPr>
          </w:p>
        </w:tc>
      </w:tr>
      <w:tr w:rsidR="000B34E7" w14:paraId="44857D01" w14:textId="77777777">
        <w:trPr>
          <w:tblCellSpacing w:w="15" w:type="dxa"/>
        </w:trPr>
        <w:tc>
          <w:tcPr>
            <w:tcW w:w="0" w:type="auto"/>
            <w:hideMark/>
          </w:tcPr>
          <w:p w14:paraId="75A16502" w14:textId="77777777" w:rsidR="000B34E7" w:rsidRDefault="00000000">
            <w:pPr>
              <w:pStyle w:val="NormalWeb"/>
              <w:rPr>
                <w:rFonts w:ascii="Arial" w:hAnsi="Arial" w:cs="Arial"/>
              </w:rPr>
            </w:pPr>
            <w:r>
              <w:rPr>
                <w:rFonts w:ascii="Arial" w:hAnsi="Arial" w:cs="Arial"/>
              </w:rPr>
              <w:t>Approve the Second Reading of amended Berea Board of Education Policy 05.31 AP.21 (School Facilities: Application and Agreement for Use of District Property: Fee Schedule). Requested by Tony Tompkins, Director of Operations and recommended by Dr. Diane Hatchett, Superintendent.</w:t>
            </w:r>
          </w:p>
          <w:p w14:paraId="4BACF024" w14:textId="77777777" w:rsidR="000B34E7" w:rsidRDefault="00000000">
            <w:pPr>
              <w:pStyle w:val="NormalWeb"/>
              <w:spacing w:after="240" w:afterAutospacing="0"/>
              <w:rPr>
                <w:rFonts w:ascii="Arial" w:hAnsi="Arial" w:cs="Arial"/>
              </w:rPr>
            </w:pPr>
            <w:r>
              <w:rPr>
                <w:rStyle w:val="Strong"/>
                <w:rFonts w:ascii="Arial" w:hAnsi="Arial" w:cs="Arial"/>
              </w:rPr>
              <w:t>Objective:</w:t>
            </w:r>
            <w:r>
              <w:rPr>
                <w:rFonts w:ascii="Arial" w:hAnsi="Arial" w:cs="Arial"/>
              </w:rPr>
              <w:t> To review and approve the proposed adjustments to the School Facilities Fee Schedule (05.31 AP.21), ensuring alignment with current cost-of-living standards to adequately support staff compensation and facility maintenance.</w:t>
            </w:r>
            <w:r>
              <w:rPr>
                <w:rFonts w:ascii="Arial" w:hAnsi="Arial" w:cs="Arial"/>
              </w:rPr>
              <w:br/>
            </w:r>
            <w:r>
              <w:rPr>
                <w:rFonts w:ascii="Arial" w:hAnsi="Arial" w:cs="Arial"/>
              </w:rPr>
              <w:br/>
            </w:r>
            <w:r>
              <w:rPr>
                <w:rStyle w:val="Strong"/>
                <w:rFonts w:ascii="Arial" w:hAnsi="Arial" w:cs="Arial"/>
              </w:rPr>
              <w:t>Background:</w:t>
            </w:r>
            <w:r>
              <w:rPr>
                <w:rFonts w:ascii="Arial" w:hAnsi="Arial" w:cs="Arial"/>
              </w:rPr>
              <w:t xml:space="preserve"> In light of the recent fluctuations in the cost of living and utility costs, it has become necessary to re-evaluate the fee schedule provided under Policy 05.31 AP.21 The proposed adjustments aim to reflect current economic conditions. </w:t>
            </w:r>
          </w:p>
        </w:tc>
      </w:tr>
      <w:tr w:rsidR="000B34E7" w14:paraId="7986E5D4" w14:textId="77777777">
        <w:trPr>
          <w:tblCellSpacing w:w="15" w:type="dxa"/>
        </w:trPr>
        <w:tc>
          <w:tcPr>
            <w:tcW w:w="0" w:type="auto"/>
            <w:hideMark/>
          </w:tcPr>
          <w:p w14:paraId="501966BB" w14:textId="77777777" w:rsidR="000B34E7" w:rsidRDefault="00000000">
            <w:pPr>
              <w:rPr>
                <w:rFonts w:ascii="Arial" w:eastAsia="Times New Roman" w:hAnsi="Arial" w:cs="Arial"/>
              </w:rPr>
            </w:pPr>
            <w:r>
              <w:rPr>
                <w:rFonts w:ascii="Arial" w:eastAsia="Times New Roman" w:hAnsi="Arial" w:cs="Arial"/>
                <w:b/>
                <w:bCs/>
              </w:rPr>
              <w:t>D.</w:t>
            </w:r>
            <w:r>
              <w:rPr>
                <w:rFonts w:ascii="Arial" w:eastAsia="Times New Roman" w:hAnsi="Arial" w:cs="Arial"/>
              </w:rPr>
              <w:t> District Technology Plan for 2024-2025</w:t>
            </w:r>
          </w:p>
        </w:tc>
      </w:tr>
      <w:tr w:rsidR="000B34E7" w14:paraId="79E292EC" w14:textId="77777777">
        <w:trPr>
          <w:tblCellSpacing w:w="15" w:type="dxa"/>
        </w:trPr>
        <w:tc>
          <w:tcPr>
            <w:tcW w:w="0" w:type="auto"/>
            <w:vAlign w:val="center"/>
            <w:hideMark/>
          </w:tcPr>
          <w:p w14:paraId="472BE44F"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District Technology Plan for the 2024-2025 school year passed with a motion by Mr. Nathaniel Hackett and a second by Dr. Jacqueline Burnside. </w:t>
            </w:r>
          </w:p>
        </w:tc>
      </w:tr>
      <w:tr w:rsidR="000B34E7" w14:paraId="0E4DEA63" w14:textId="77777777">
        <w:trPr>
          <w:tblCellSpacing w:w="15" w:type="dxa"/>
        </w:trPr>
        <w:tc>
          <w:tcPr>
            <w:tcW w:w="0" w:type="auto"/>
            <w:vAlign w:val="center"/>
            <w:hideMark/>
          </w:tcPr>
          <w:p w14:paraId="042B5AFA"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5E2588F7"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3E54A307"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4F25E61E" w14:textId="77777777">
              <w:trPr>
                <w:tblCellSpacing w:w="0" w:type="dxa"/>
              </w:trPr>
              <w:tc>
                <w:tcPr>
                  <w:tcW w:w="3900" w:type="dxa"/>
                  <w:vAlign w:val="center"/>
                  <w:hideMark/>
                </w:tcPr>
                <w:p w14:paraId="610463FD"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007CCF35" w14:textId="77777777" w:rsidR="000B34E7" w:rsidRDefault="00000000">
                  <w:pPr>
                    <w:rPr>
                      <w:rFonts w:ascii="Arial" w:eastAsia="Times New Roman" w:hAnsi="Arial" w:cs="Arial"/>
                    </w:rPr>
                  </w:pPr>
                  <w:r>
                    <w:rPr>
                      <w:rFonts w:ascii="Arial" w:eastAsia="Times New Roman" w:hAnsi="Arial" w:cs="Arial"/>
                    </w:rPr>
                    <w:t>Yes</w:t>
                  </w:r>
                </w:p>
              </w:tc>
            </w:tr>
            <w:tr w:rsidR="000B34E7" w14:paraId="00897D8D" w14:textId="77777777">
              <w:trPr>
                <w:tblCellSpacing w:w="0" w:type="dxa"/>
              </w:trPr>
              <w:tc>
                <w:tcPr>
                  <w:tcW w:w="3900" w:type="dxa"/>
                  <w:vAlign w:val="center"/>
                  <w:hideMark/>
                </w:tcPr>
                <w:p w14:paraId="7BF9D9C6"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3B24742C" w14:textId="77777777" w:rsidR="000B34E7" w:rsidRDefault="00000000">
                  <w:pPr>
                    <w:rPr>
                      <w:rFonts w:ascii="Arial" w:eastAsia="Times New Roman" w:hAnsi="Arial" w:cs="Arial"/>
                    </w:rPr>
                  </w:pPr>
                  <w:r>
                    <w:rPr>
                      <w:rFonts w:ascii="Arial" w:eastAsia="Times New Roman" w:hAnsi="Arial" w:cs="Arial"/>
                    </w:rPr>
                    <w:t>Yes</w:t>
                  </w:r>
                </w:p>
              </w:tc>
            </w:tr>
            <w:tr w:rsidR="000B34E7" w14:paraId="0A3D8A7E" w14:textId="77777777">
              <w:trPr>
                <w:tblCellSpacing w:w="0" w:type="dxa"/>
              </w:trPr>
              <w:tc>
                <w:tcPr>
                  <w:tcW w:w="3900" w:type="dxa"/>
                  <w:vAlign w:val="center"/>
                  <w:hideMark/>
                </w:tcPr>
                <w:p w14:paraId="35A23B3A"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2BC6F1F8" w14:textId="77777777" w:rsidR="000B34E7" w:rsidRDefault="00000000">
                  <w:pPr>
                    <w:rPr>
                      <w:rFonts w:ascii="Arial" w:eastAsia="Times New Roman" w:hAnsi="Arial" w:cs="Arial"/>
                    </w:rPr>
                  </w:pPr>
                  <w:r>
                    <w:rPr>
                      <w:rFonts w:ascii="Arial" w:eastAsia="Times New Roman" w:hAnsi="Arial" w:cs="Arial"/>
                    </w:rPr>
                    <w:t>Yes</w:t>
                  </w:r>
                </w:p>
              </w:tc>
            </w:tr>
            <w:tr w:rsidR="000B34E7" w14:paraId="2FF5D6E8" w14:textId="77777777">
              <w:trPr>
                <w:tblCellSpacing w:w="0" w:type="dxa"/>
              </w:trPr>
              <w:tc>
                <w:tcPr>
                  <w:tcW w:w="3900" w:type="dxa"/>
                  <w:vAlign w:val="center"/>
                  <w:hideMark/>
                </w:tcPr>
                <w:p w14:paraId="75F6BD9D"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15D538EF" w14:textId="77777777" w:rsidR="000B34E7" w:rsidRDefault="00000000">
                  <w:pPr>
                    <w:rPr>
                      <w:rFonts w:ascii="Arial" w:eastAsia="Times New Roman" w:hAnsi="Arial" w:cs="Arial"/>
                    </w:rPr>
                  </w:pPr>
                  <w:r>
                    <w:rPr>
                      <w:rFonts w:ascii="Arial" w:eastAsia="Times New Roman" w:hAnsi="Arial" w:cs="Arial"/>
                    </w:rPr>
                    <w:t>Yes</w:t>
                  </w:r>
                </w:p>
              </w:tc>
            </w:tr>
            <w:tr w:rsidR="000B34E7" w14:paraId="1C172282" w14:textId="77777777">
              <w:trPr>
                <w:tblCellSpacing w:w="0" w:type="dxa"/>
              </w:trPr>
              <w:tc>
                <w:tcPr>
                  <w:tcW w:w="3900" w:type="dxa"/>
                  <w:vAlign w:val="center"/>
                  <w:hideMark/>
                </w:tcPr>
                <w:p w14:paraId="054250F6"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5C289634" w14:textId="77777777" w:rsidR="000B34E7" w:rsidRDefault="00000000">
                  <w:pPr>
                    <w:rPr>
                      <w:rFonts w:ascii="Arial" w:eastAsia="Times New Roman" w:hAnsi="Arial" w:cs="Arial"/>
                    </w:rPr>
                  </w:pPr>
                  <w:r>
                    <w:rPr>
                      <w:rFonts w:ascii="Arial" w:eastAsia="Times New Roman" w:hAnsi="Arial" w:cs="Arial"/>
                    </w:rPr>
                    <w:t>Yes</w:t>
                  </w:r>
                </w:p>
              </w:tc>
            </w:tr>
          </w:tbl>
          <w:p w14:paraId="3E9391FE" w14:textId="77777777" w:rsidR="000B34E7" w:rsidRDefault="000B34E7">
            <w:pPr>
              <w:rPr>
                <w:rFonts w:eastAsia="Times New Roman"/>
              </w:rPr>
            </w:pPr>
          </w:p>
        </w:tc>
      </w:tr>
    </w:tbl>
    <w:p w14:paraId="4FFF10A5"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192FA769" w14:textId="77777777">
        <w:trPr>
          <w:tblCellSpacing w:w="15" w:type="dxa"/>
        </w:trPr>
        <w:tc>
          <w:tcPr>
            <w:tcW w:w="0" w:type="auto"/>
            <w:vAlign w:val="center"/>
            <w:hideMark/>
          </w:tcPr>
          <w:p w14:paraId="072E6043" w14:textId="77777777" w:rsidR="000B34E7" w:rsidRDefault="000B34E7">
            <w:pPr>
              <w:rPr>
                <w:rFonts w:ascii="Arial" w:eastAsia="Times New Roman" w:hAnsi="Arial" w:cs="Arial"/>
              </w:rPr>
            </w:pPr>
          </w:p>
        </w:tc>
      </w:tr>
      <w:tr w:rsidR="000B34E7" w14:paraId="3ADEB4FA" w14:textId="77777777">
        <w:trPr>
          <w:tblCellSpacing w:w="15" w:type="dxa"/>
        </w:trPr>
        <w:tc>
          <w:tcPr>
            <w:tcW w:w="0" w:type="auto"/>
            <w:hideMark/>
          </w:tcPr>
          <w:p w14:paraId="05D0A0F9" w14:textId="77777777" w:rsidR="000B34E7" w:rsidRDefault="00000000">
            <w:pPr>
              <w:rPr>
                <w:rFonts w:ascii="Arial" w:eastAsia="Times New Roman" w:hAnsi="Arial" w:cs="Arial"/>
              </w:rPr>
            </w:pPr>
            <w:r>
              <w:rPr>
                <w:rFonts w:ascii="Arial" w:eastAsia="Times New Roman" w:hAnsi="Arial" w:cs="Arial"/>
              </w:rPr>
              <w:t>Approve the District Technology Plan for the 2024-2025 school year. Requested by Daniel Montoya, District Technology Director/Chief Information Officer, and recommended by Dr. Diane Hatchett, Superintendent.</w:t>
            </w:r>
          </w:p>
          <w:p w14:paraId="54361C0B" w14:textId="77777777" w:rsidR="00DA580E" w:rsidRDefault="00DA580E">
            <w:pPr>
              <w:rPr>
                <w:rFonts w:ascii="Arial" w:eastAsia="Times New Roman" w:hAnsi="Arial" w:cs="Arial"/>
              </w:rPr>
            </w:pPr>
          </w:p>
        </w:tc>
      </w:tr>
      <w:tr w:rsidR="000B34E7" w14:paraId="63BEEC8E" w14:textId="77777777">
        <w:trPr>
          <w:tblCellSpacing w:w="15" w:type="dxa"/>
        </w:trPr>
        <w:tc>
          <w:tcPr>
            <w:tcW w:w="0" w:type="auto"/>
            <w:hideMark/>
          </w:tcPr>
          <w:p w14:paraId="0CD1B2A4" w14:textId="77777777" w:rsidR="000B34E7" w:rsidRDefault="00000000">
            <w:pPr>
              <w:rPr>
                <w:rFonts w:ascii="Arial" w:eastAsia="Times New Roman" w:hAnsi="Arial" w:cs="Arial"/>
              </w:rPr>
            </w:pPr>
            <w:r>
              <w:rPr>
                <w:rFonts w:ascii="Arial" w:eastAsia="Times New Roman" w:hAnsi="Arial" w:cs="Arial"/>
                <w:b/>
                <w:bCs/>
              </w:rPr>
              <w:t>E.</w:t>
            </w:r>
            <w:r>
              <w:rPr>
                <w:rFonts w:ascii="Arial" w:eastAsia="Times New Roman" w:hAnsi="Arial" w:cs="Arial"/>
              </w:rPr>
              <w:t> Renewal of Legal Services Contract with Fowler Bell PLLC: Teresa Combs, Board Attorney</w:t>
            </w:r>
          </w:p>
        </w:tc>
      </w:tr>
      <w:tr w:rsidR="000B34E7" w14:paraId="65A8556D" w14:textId="77777777">
        <w:trPr>
          <w:tblCellSpacing w:w="15" w:type="dxa"/>
        </w:trPr>
        <w:tc>
          <w:tcPr>
            <w:tcW w:w="0" w:type="auto"/>
            <w:vAlign w:val="center"/>
            <w:hideMark/>
          </w:tcPr>
          <w:p w14:paraId="2E85FF85" w14:textId="31218E88"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renewal of contract with Fowler Bell PLLC and Teresa Combs, Board Attorney, to provide legal services for the 2024-2025 school year. The hourly rate will be $175 per hour for Member, $160 per hour for Associate, $90 per hour for Paralegal, and $70 per hour for Clerk. The rate remains the same from the 202</w:t>
            </w:r>
            <w:r w:rsidR="00DA580E">
              <w:rPr>
                <w:rFonts w:ascii="Arial" w:eastAsia="Times New Roman" w:hAnsi="Arial" w:cs="Arial"/>
              </w:rPr>
              <w:t>3</w:t>
            </w:r>
            <w:r>
              <w:rPr>
                <w:rFonts w:ascii="Arial" w:eastAsia="Times New Roman" w:hAnsi="Arial" w:cs="Arial"/>
              </w:rPr>
              <w:t>-202</w:t>
            </w:r>
            <w:r w:rsidR="00DA580E">
              <w:rPr>
                <w:rFonts w:ascii="Arial" w:eastAsia="Times New Roman" w:hAnsi="Arial" w:cs="Arial"/>
              </w:rPr>
              <w:t>4-</w:t>
            </w:r>
            <w:r>
              <w:rPr>
                <w:rFonts w:ascii="Arial" w:eastAsia="Times New Roman" w:hAnsi="Arial" w:cs="Arial"/>
              </w:rPr>
              <w:t xml:space="preserve">year contract. Additionally, there is a rate cap of $700 per meeting passed with a motion by Mr. Nathaniel Hackett and a second by Dr. Jacqueline Burnside. </w:t>
            </w:r>
          </w:p>
        </w:tc>
      </w:tr>
      <w:tr w:rsidR="000B34E7" w14:paraId="4D4142FD" w14:textId="77777777">
        <w:trPr>
          <w:tblCellSpacing w:w="15" w:type="dxa"/>
        </w:trPr>
        <w:tc>
          <w:tcPr>
            <w:tcW w:w="0" w:type="auto"/>
            <w:vAlign w:val="center"/>
            <w:hideMark/>
          </w:tcPr>
          <w:p w14:paraId="05E214B6"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4 Yeas - 1 Nays</w:t>
            </w:r>
          </w:p>
        </w:tc>
      </w:tr>
    </w:tbl>
    <w:p w14:paraId="5BB3B894"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6B891506"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0E9C525D" w14:textId="77777777">
              <w:trPr>
                <w:tblCellSpacing w:w="0" w:type="dxa"/>
              </w:trPr>
              <w:tc>
                <w:tcPr>
                  <w:tcW w:w="3900" w:type="dxa"/>
                  <w:vAlign w:val="center"/>
                  <w:hideMark/>
                </w:tcPr>
                <w:p w14:paraId="18BCE959"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2250BE2C" w14:textId="77777777" w:rsidR="000B34E7" w:rsidRDefault="00000000">
                  <w:pPr>
                    <w:rPr>
                      <w:rFonts w:ascii="Arial" w:eastAsia="Times New Roman" w:hAnsi="Arial" w:cs="Arial"/>
                    </w:rPr>
                  </w:pPr>
                  <w:r>
                    <w:rPr>
                      <w:rFonts w:ascii="Arial" w:eastAsia="Times New Roman" w:hAnsi="Arial" w:cs="Arial"/>
                    </w:rPr>
                    <w:t>No</w:t>
                  </w:r>
                </w:p>
              </w:tc>
            </w:tr>
            <w:tr w:rsidR="000B34E7" w14:paraId="12B4C557" w14:textId="77777777">
              <w:trPr>
                <w:tblCellSpacing w:w="0" w:type="dxa"/>
              </w:trPr>
              <w:tc>
                <w:tcPr>
                  <w:tcW w:w="3900" w:type="dxa"/>
                  <w:vAlign w:val="center"/>
                  <w:hideMark/>
                </w:tcPr>
                <w:p w14:paraId="1E106BFD"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770B9735" w14:textId="77777777" w:rsidR="000B34E7" w:rsidRDefault="00000000">
                  <w:pPr>
                    <w:rPr>
                      <w:rFonts w:ascii="Arial" w:eastAsia="Times New Roman" w:hAnsi="Arial" w:cs="Arial"/>
                    </w:rPr>
                  </w:pPr>
                  <w:r>
                    <w:rPr>
                      <w:rFonts w:ascii="Arial" w:eastAsia="Times New Roman" w:hAnsi="Arial" w:cs="Arial"/>
                    </w:rPr>
                    <w:t>Yes</w:t>
                  </w:r>
                </w:p>
              </w:tc>
            </w:tr>
            <w:tr w:rsidR="000B34E7" w14:paraId="3A8DDEA0" w14:textId="77777777">
              <w:trPr>
                <w:tblCellSpacing w:w="0" w:type="dxa"/>
              </w:trPr>
              <w:tc>
                <w:tcPr>
                  <w:tcW w:w="3900" w:type="dxa"/>
                  <w:vAlign w:val="center"/>
                  <w:hideMark/>
                </w:tcPr>
                <w:p w14:paraId="3C036276"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68E52A1F" w14:textId="77777777" w:rsidR="000B34E7" w:rsidRDefault="00000000">
                  <w:pPr>
                    <w:rPr>
                      <w:rFonts w:ascii="Arial" w:eastAsia="Times New Roman" w:hAnsi="Arial" w:cs="Arial"/>
                    </w:rPr>
                  </w:pPr>
                  <w:r>
                    <w:rPr>
                      <w:rFonts w:ascii="Arial" w:eastAsia="Times New Roman" w:hAnsi="Arial" w:cs="Arial"/>
                    </w:rPr>
                    <w:t>Yes</w:t>
                  </w:r>
                </w:p>
              </w:tc>
            </w:tr>
            <w:tr w:rsidR="000B34E7" w14:paraId="2DAFC113" w14:textId="77777777">
              <w:trPr>
                <w:tblCellSpacing w:w="0" w:type="dxa"/>
              </w:trPr>
              <w:tc>
                <w:tcPr>
                  <w:tcW w:w="3900" w:type="dxa"/>
                  <w:vAlign w:val="center"/>
                  <w:hideMark/>
                </w:tcPr>
                <w:p w14:paraId="6FA26129"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43765536" w14:textId="77777777" w:rsidR="000B34E7" w:rsidRDefault="00000000">
                  <w:pPr>
                    <w:rPr>
                      <w:rFonts w:ascii="Arial" w:eastAsia="Times New Roman" w:hAnsi="Arial" w:cs="Arial"/>
                    </w:rPr>
                  </w:pPr>
                  <w:r>
                    <w:rPr>
                      <w:rFonts w:ascii="Arial" w:eastAsia="Times New Roman" w:hAnsi="Arial" w:cs="Arial"/>
                    </w:rPr>
                    <w:t>Yes</w:t>
                  </w:r>
                </w:p>
              </w:tc>
            </w:tr>
            <w:tr w:rsidR="000B34E7" w14:paraId="0C4E10D9" w14:textId="77777777">
              <w:trPr>
                <w:tblCellSpacing w:w="0" w:type="dxa"/>
              </w:trPr>
              <w:tc>
                <w:tcPr>
                  <w:tcW w:w="3900" w:type="dxa"/>
                  <w:vAlign w:val="center"/>
                  <w:hideMark/>
                </w:tcPr>
                <w:p w14:paraId="4A8EC22E"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61BC351A" w14:textId="77777777" w:rsidR="000B34E7" w:rsidRDefault="00000000">
                  <w:pPr>
                    <w:rPr>
                      <w:rFonts w:ascii="Arial" w:eastAsia="Times New Roman" w:hAnsi="Arial" w:cs="Arial"/>
                    </w:rPr>
                  </w:pPr>
                  <w:r>
                    <w:rPr>
                      <w:rFonts w:ascii="Arial" w:eastAsia="Times New Roman" w:hAnsi="Arial" w:cs="Arial"/>
                    </w:rPr>
                    <w:t>Yes</w:t>
                  </w:r>
                </w:p>
              </w:tc>
            </w:tr>
          </w:tbl>
          <w:p w14:paraId="29E9059D" w14:textId="77777777" w:rsidR="000B34E7" w:rsidRDefault="000B34E7">
            <w:pPr>
              <w:rPr>
                <w:rFonts w:eastAsia="Times New Roman"/>
              </w:rPr>
            </w:pPr>
          </w:p>
        </w:tc>
      </w:tr>
    </w:tbl>
    <w:p w14:paraId="04F881D7"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44B076C8" w14:textId="77777777">
        <w:trPr>
          <w:tblCellSpacing w:w="15" w:type="dxa"/>
        </w:trPr>
        <w:tc>
          <w:tcPr>
            <w:tcW w:w="0" w:type="auto"/>
            <w:vAlign w:val="center"/>
            <w:hideMark/>
          </w:tcPr>
          <w:p w14:paraId="4C99D5EB" w14:textId="77777777" w:rsidR="000B34E7" w:rsidRDefault="000B34E7">
            <w:pPr>
              <w:rPr>
                <w:rFonts w:ascii="Arial" w:eastAsia="Times New Roman" w:hAnsi="Arial" w:cs="Arial"/>
              </w:rPr>
            </w:pPr>
          </w:p>
        </w:tc>
      </w:tr>
      <w:tr w:rsidR="000B34E7" w14:paraId="13C1529B" w14:textId="77777777">
        <w:trPr>
          <w:tblCellSpacing w:w="15" w:type="dxa"/>
        </w:trPr>
        <w:tc>
          <w:tcPr>
            <w:tcW w:w="0" w:type="auto"/>
            <w:hideMark/>
          </w:tcPr>
          <w:p w14:paraId="3085E0AA" w14:textId="62D69E0F" w:rsidR="000B34E7" w:rsidRDefault="00000000">
            <w:pPr>
              <w:pStyle w:val="NormalWeb"/>
              <w:rPr>
                <w:rFonts w:ascii="Arial" w:hAnsi="Arial" w:cs="Arial"/>
              </w:rPr>
            </w:pPr>
            <w:r>
              <w:rPr>
                <w:rFonts w:ascii="Arial" w:hAnsi="Arial" w:cs="Arial"/>
              </w:rPr>
              <w:lastRenderedPageBreak/>
              <w:t xml:space="preserve">Approve the renewal of contract with Fowler Bell PLLC and Teresa Combs, Board Attorney, to provide legal services for the 2024-2025 school year.  The hourly rate will be $175 per hour for Member, $160 per hour for Associate, $90 per hour for Paralegal, and $70 per hour for Clerk.  The rate remains the same from the </w:t>
            </w:r>
            <w:r w:rsidR="004D0338">
              <w:rPr>
                <w:rFonts w:ascii="Arial" w:hAnsi="Arial" w:cs="Arial"/>
              </w:rPr>
              <w:t>2023–2024-year</w:t>
            </w:r>
            <w:r>
              <w:rPr>
                <w:rFonts w:ascii="Arial" w:hAnsi="Arial" w:cs="Arial"/>
              </w:rPr>
              <w:t xml:space="preserve"> contract.  Additionally, there is a rate cap of $700 per meeting. Requested and recommended by Dr. Diane Hatchett, Superintendent.</w:t>
            </w:r>
          </w:p>
          <w:p w14:paraId="40C9AB67" w14:textId="77777777" w:rsidR="00DA580E" w:rsidRDefault="00DA580E">
            <w:pPr>
              <w:pStyle w:val="NormalWeb"/>
              <w:rPr>
                <w:rFonts w:ascii="Arial" w:hAnsi="Arial" w:cs="Arial"/>
              </w:rPr>
            </w:pPr>
          </w:p>
        </w:tc>
      </w:tr>
      <w:tr w:rsidR="000B34E7" w14:paraId="3868984B" w14:textId="77777777">
        <w:trPr>
          <w:tblCellSpacing w:w="15" w:type="dxa"/>
        </w:trPr>
        <w:tc>
          <w:tcPr>
            <w:tcW w:w="0" w:type="auto"/>
            <w:hideMark/>
          </w:tcPr>
          <w:p w14:paraId="7A8AC305" w14:textId="77777777" w:rsidR="000B34E7" w:rsidRDefault="00000000">
            <w:pPr>
              <w:rPr>
                <w:rFonts w:ascii="Arial" w:eastAsia="Times New Roman" w:hAnsi="Arial" w:cs="Arial"/>
              </w:rPr>
            </w:pPr>
            <w:r>
              <w:rPr>
                <w:rFonts w:ascii="Arial" w:eastAsia="Times New Roman" w:hAnsi="Arial" w:cs="Arial"/>
                <w:b/>
                <w:bCs/>
              </w:rPr>
              <w:t>F.</w:t>
            </w:r>
            <w:r>
              <w:rPr>
                <w:rFonts w:ascii="Arial" w:eastAsia="Times New Roman" w:hAnsi="Arial" w:cs="Arial"/>
              </w:rPr>
              <w:t> Approval of Insurance Renewal Proposals for Fiscal Year 2024-2025</w:t>
            </w:r>
          </w:p>
        </w:tc>
      </w:tr>
      <w:tr w:rsidR="000B34E7" w14:paraId="6FD9D8F0" w14:textId="77777777">
        <w:trPr>
          <w:tblCellSpacing w:w="15" w:type="dxa"/>
        </w:trPr>
        <w:tc>
          <w:tcPr>
            <w:tcW w:w="0" w:type="auto"/>
            <w:vAlign w:val="center"/>
            <w:hideMark/>
          </w:tcPr>
          <w:p w14:paraId="1FA74A4B"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renewal of the insurance package for our comprehensive insurance package through our Agent of Record, Linville Insurance Agency, with policies underwritten by Liberty Mutual, Kentucky Employers Mutual Insurance (KEMI), and AG Administrators passed with a motion by Rebecca Blankenship and a second by Mr. Nathaniel Hackett. </w:t>
            </w:r>
          </w:p>
        </w:tc>
      </w:tr>
      <w:tr w:rsidR="000B34E7" w14:paraId="0E48EA22" w14:textId="77777777">
        <w:trPr>
          <w:tblCellSpacing w:w="15" w:type="dxa"/>
        </w:trPr>
        <w:tc>
          <w:tcPr>
            <w:tcW w:w="0" w:type="auto"/>
            <w:vAlign w:val="center"/>
            <w:hideMark/>
          </w:tcPr>
          <w:p w14:paraId="13646A26"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1E4AC1EB"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3B60BDF8"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67C71080" w14:textId="77777777">
              <w:trPr>
                <w:tblCellSpacing w:w="0" w:type="dxa"/>
              </w:trPr>
              <w:tc>
                <w:tcPr>
                  <w:tcW w:w="3900" w:type="dxa"/>
                  <w:vAlign w:val="center"/>
                  <w:hideMark/>
                </w:tcPr>
                <w:p w14:paraId="34FE0440"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0FF5E7B7" w14:textId="77777777" w:rsidR="000B34E7" w:rsidRDefault="00000000">
                  <w:pPr>
                    <w:rPr>
                      <w:rFonts w:ascii="Arial" w:eastAsia="Times New Roman" w:hAnsi="Arial" w:cs="Arial"/>
                    </w:rPr>
                  </w:pPr>
                  <w:r>
                    <w:rPr>
                      <w:rFonts w:ascii="Arial" w:eastAsia="Times New Roman" w:hAnsi="Arial" w:cs="Arial"/>
                    </w:rPr>
                    <w:t>Yes</w:t>
                  </w:r>
                </w:p>
              </w:tc>
            </w:tr>
            <w:tr w:rsidR="000B34E7" w14:paraId="559E0964" w14:textId="77777777">
              <w:trPr>
                <w:tblCellSpacing w:w="0" w:type="dxa"/>
              </w:trPr>
              <w:tc>
                <w:tcPr>
                  <w:tcW w:w="3900" w:type="dxa"/>
                  <w:vAlign w:val="center"/>
                  <w:hideMark/>
                </w:tcPr>
                <w:p w14:paraId="5AD0E11B"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1A58A426" w14:textId="77777777" w:rsidR="000B34E7" w:rsidRDefault="00000000">
                  <w:pPr>
                    <w:rPr>
                      <w:rFonts w:ascii="Arial" w:eastAsia="Times New Roman" w:hAnsi="Arial" w:cs="Arial"/>
                    </w:rPr>
                  </w:pPr>
                  <w:r>
                    <w:rPr>
                      <w:rFonts w:ascii="Arial" w:eastAsia="Times New Roman" w:hAnsi="Arial" w:cs="Arial"/>
                    </w:rPr>
                    <w:t>Yes</w:t>
                  </w:r>
                </w:p>
              </w:tc>
            </w:tr>
            <w:tr w:rsidR="000B34E7" w14:paraId="0872B59B" w14:textId="77777777">
              <w:trPr>
                <w:tblCellSpacing w:w="0" w:type="dxa"/>
              </w:trPr>
              <w:tc>
                <w:tcPr>
                  <w:tcW w:w="3900" w:type="dxa"/>
                  <w:vAlign w:val="center"/>
                  <w:hideMark/>
                </w:tcPr>
                <w:p w14:paraId="2ADB1506"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31C25CE6" w14:textId="77777777" w:rsidR="000B34E7" w:rsidRDefault="00000000">
                  <w:pPr>
                    <w:rPr>
                      <w:rFonts w:ascii="Arial" w:eastAsia="Times New Roman" w:hAnsi="Arial" w:cs="Arial"/>
                    </w:rPr>
                  </w:pPr>
                  <w:r>
                    <w:rPr>
                      <w:rFonts w:ascii="Arial" w:eastAsia="Times New Roman" w:hAnsi="Arial" w:cs="Arial"/>
                    </w:rPr>
                    <w:t>Yes</w:t>
                  </w:r>
                </w:p>
              </w:tc>
            </w:tr>
            <w:tr w:rsidR="000B34E7" w14:paraId="23A0417D" w14:textId="77777777">
              <w:trPr>
                <w:tblCellSpacing w:w="0" w:type="dxa"/>
              </w:trPr>
              <w:tc>
                <w:tcPr>
                  <w:tcW w:w="3900" w:type="dxa"/>
                  <w:vAlign w:val="center"/>
                  <w:hideMark/>
                </w:tcPr>
                <w:p w14:paraId="33ADAAD0"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287ECD8C" w14:textId="77777777" w:rsidR="000B34E7" w:rsidRDefault="00000000">
                  <w:pPr>
                    <w:rPr>
                      <w:rFonts w:ascii="Arial" w:eastAsia="Times New Roman" w:hAnsi="Arial" w:cs="Arial"/>
                    </w:rPr>
                  </w:pPr>
                  <w:r>
                    <w:rPr>
                      <w:rFonts w:ascii="Arial" w:eastAsia="Times New Roman" w:hAnsi="Arial" w:cs="Arial"/>
                    </w:rPr>
                    <w:t>Yes</w:t>
                  </w:r>
                </w:p>
              </w:tc>
            </w:tr>
            <w:tr w:rsidR="000B34E7" w14:paraId="19F4870C" w14:textId="77777777">
              <w:trPr>
                <w:tblCellSpacing w:w="0" w:type="dxa"/>
              </w:trPr>
              <w:tc>
                <w:tcPr>
                  <w:tcW w:w="3900" w:type="dxa"/>
                  <w:vAlign w:val="center"/>
                  <w:hideMark/>
                </w:tcPr>
                <w:p w14:paraId="55FD12C7"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68C6493D" w14:textId="77777777" w:rsidR="000B34E7" w:rsidRDefault="00000000">
                  <w:pPr>
                    <w:rPr>
                      <w:rFonts w:ascii="Arial" w:eastAsia="Times New Roman" w:hAnsi="Arial" w:cs="Arial"/>
                    </w:rPr>
                  </w:pPr>
                  <w:r>
                    <w:rPr>
                      <w:rFonts w:ascii="Arial" w:eastAsia="Times New Roman" w:hAnsi="Arial" w:cs="Arial"/>
                    </w:rPr>
                    <w:t>Yes</w:t>
                  </w:r>
                </w:p>
              </w:tc>
            </w:tr>
          </w:tbl>
          <w:p w14:paraId="54EDA1B0" w14:textId="77777777" w:rsidR="000B34E7" w:rsidRDefault="000B34E7">
            <w:pPr>
              <w:rPr>
                <w:rFonts w:eastAsia="Times New Roman"/>
              </w:rPr>
            </w:pPr>
          </w:p>
        </w:tc>
      </w:tr>
    </w:tbl>
    <w:p w14:paraId="0964B58E"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447F58F4" w14:textId="77777777">
        <w:trPr>
          <w:tblCellSpacing w:w="15" w:type="dxa"/>
        </w:trPr>
        <w:tc>
          <w:tcPr>
            <w:tcW w:w="0" w:type="auto"/>
            <w:vAlign w:val="center"/>
            <w:hideMark/>
          </w:tcPr>
          <w:p w14:paraId="7795AF9F" w14:textId="77777777" w:rsidR="000B34E7" w:rsidRDefault="000B34E7">
            <w:pPr>
              <w:rPr>
                <w:rFonts w:ascii="Arial" w:eastAsia="Times New Roman" w:hAnsi="Arial" w:cs="Arial"/>
              </w:rPr>
            </w:pPr>
          </w:p>
        </w:tc>
      </w:tr>
      <w:tr w:rsidR="000B34E7" w14:paraId="5ACFFCB3" w14:textId="77777777">
        <w:trPr>
          <w:tblCellSpacing w:w="15" w:type="dxa"/>
        </w:trPr>
        <w:tc>
          <w:tcPr>
            <w:tcW w:w="0" w:type="auto"/>
            <w:hideMark/>
          </w:tcPr>
          <w:p w14:paraId="68CBE74D" w14:textId="77777777" w:rsidR="00A13B08" w:rsidRDefault="00000000">
            <w:pPr>
              <w:pStyle w:val="NormalWeb"/>
              <w:rPr>
                <w:rFonts w:ascii="Arial" w:hAnsi="Arial" w:cs="Arial"/>
              </w:rPr>
            </w:pPr>
            <w:r>
              <w:rPr>
                <w:rFonts w:ascii="Arial" w:hAnsi="Arial" w:cs="Arial"/>
              </w:rPr>
              <w:t>Approve the renewal of the insurance package for our comprehensive insurance package through our Agent of Record, Linville Insurance Agency, with policies underwritten by Liberty Mutual, Kentucky Employers Mutual Insurance (KEMI), and AG Administrators. This proposal includes coverage for Property, Auto, Crime, Workers Compensation, and Student Accident policies effective from July 1, 2024, to July 1, 2025.  Requested by Tony Tompkins, Director of Operations and recommended by Dr. Diane Hatchett, Superintendent.</w:t>
            </w:r>
          </w:p>
          <w:p w14:paraId="44BA6641" w14:textId="291A1608" w:rsidR="000B34E7" w:rsidRDefault="00000000">
            <w:pPr>
              <w:pStyle w:val="NormalWeb"/>
              <w:rPr>
                <w:rFonts w:ascii="Arial" w:hAnsi="Arial" w:cs="Arial"/>
              </w:rPr>
            </w:pPr>
            <w:r>
              <w:rPr>
                <w:rStyle w:val="Strong"/>
                <w:rFonts w:ascii="Arial" w:hAnsi="Arial" w:cs="Arial"/>
              </w:rPr>
              <w:t>Details of Proposal:</w:t>
            </w:r>
          </w:p>
          <w:p w14:paraId="3DF1A082" w14:textId="77777777" w:rsidR="000B34E7" w:rsidRDefault="00000000">
            <w:pPr>
              <w:numPr>
                <w:ilvl w:val="0"/>
                <w:numId w:val="1"/>
              </w:numPr>
              <w:spacing w:before="100" w:beforeAutospacing="1" w:after="100" w:afterAutospacing="1"/>
              <w:rPr>
                <w:rFonts w:ascii="Arial" w:eastAsia="Times New Roman" w:hAnsi="Arial" w:cs="Arial"/>
              </w:rPr>
            </w:pPr>
            <w:r>
              <w:rPr>
                <w:rStyle w:val="Strong"/>
                <w:rFonts w:ascii="Arial" w:eastAsia="Times New Roman" w:hAnsi="Arial" w:cs="Arial"/>
              </w:rPr>
              <w:t>Liberty Mutual Insurance:</w:t>
            </w:r>
          </w:p>
          <w:p w14:paraId="79A76D58"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Auto Coverage:</w:t>
            </w:r>
            <w:r>
              <w:rPr>
                <w:rFonts w:ascii="Arial" w:eastAsia="Times New Roman" w:hAnsi="Arial" w:cs="Arial"/>
              </w:rPr>
              <w:t xml:space="preserve"> Comprehensive and collision deductibles increased to $2,500 for all vehicles. Removal of per-event comp deductible, applying a deductible to each vehicle regardless of multiple vehicles damaged simultaneously.</w:t>
            </w:r>
          </w:p>
          <w:p w14:paraId="271ACC2C"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Property Coverage:</w:t>
            </w:r>
            <w:r>
              <w:rPr>
                <w:rFonts w:ascii="Arial" w:eastAsia="Times New Roman" w:hAnsi="Arial" w:cs="Arial"/>
              </w:rPr>
              <w:t xml:space="preserve"> Updated blanket limit of $70,733,781. Additions of $100,000 wind/hail deductible and $50,000 water damage deductible.</w:t>
            </w:r>
          </w:p>
          <w:p w14:paraId="4A17698F"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Crime Coverage:</w:t>
            </w:r>
            <w:r>
              <w:rPr>
                <w:rFonts w:ascii="Arial" w:eastAsia="Times New Roman" w:hAnsi="Arial" w:cs="Arial"/>
              </w:rPr>
              <w:t xml:space="preserve"> Deductibles for employee theft increased to $1,000 and money &amp; securities to $2,500.</w:t>
            </w:r>
          </w:p>
          <w:p w14:paraId="7F3967EA"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Annual Premium:</w:t>
            </w:r>
            <w:r>
              <w:rPr>
                <w:rFonts w:ascii="Arial" w:eastAsia="Times New Roman" w:hAnsi="Arial" w:cs="Arial"/>
              </w:rPr>
              <w:t xml:space="preserve"> $150,785</w:t>
            </w:r>
          </w:p>
          <w:p w14:paraId="58547B76" w14:textId="77777777" w:rsidR="000B34E7" w:rsidRDefault="00000000">
            <w:pPr>
              <w:numPr>
                <w:ilvl w:val="0"/>
                <w:numId w:val="1"/>
              </w:numPr>
              <w:spacing w:before="100" w:beforeAutospacing="1" w:after="100" w:afterAutospacing="1"/>
              <w:rPr>
                <w:rFonts w:ascii="Arial" w:eastAsia="Times New Roman" w:hAnsi="Arial" w:cs="Arial"/>
              </w:rPr>
            </w:pPr>
            <w:r>
              <w:rPr>
                <w:rStyle w:val="Strong"/>
                <w:rFonts w:ascii="Arial" w:eastAsia="Times New Roman" w:hAnsi="Arial" w:cs="Arial"/>
              </w:rPr>
              <w:t>Kentucky Employers Mutual Insurance (KEMI) - Workers Compensation:</w:t>
            </w:r>
          </w:p>
          <w:p w14:paraId="3C1136A8"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Coverage:</w:t>
            </w:r>
            <w:r>
              <w:rPr>
                <w:rFonts w:ascii="Arial" w:eastAsia="Times New Roman" w:hAnsi="Arial" w:cs="Arial"/>
              </w:rPr>
              <w:t xml:space="preserve"> Includes $1,000,000 for bodily injury by accident per accident, and disease policy limit and per employee.</w:t>
            </w:r>
          </w:p>
          <w:p w14:paraId="7B6AAE3C"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Modification Rate:</w:t>
            </w:r>
            <w:r>
              <w:rPr>
                <w:rFonts w:ascii="Arial" w:eastAsia="Times New Roman" w:hAnsi="Arial" w:cs="Arial"/>
              </w:rPr>
              <w:t xml:space="preserve"> Increased to 0.74 from 0.67.</w:t>
            </w:r>
          </w:p>
          <w:p w14:paraId="46AB2085"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Annual Premium:</w:t>
            </w:r>
            <w:r>
              <w:rPr>
                <w:rFonts w:ascii="Arial" w:eastAsia="Times New Roman" w:hAnsi="Arial" w:cs="Arial"/>
              </w:rPr>
              <w:t xml:space="preserve"> $27,882.10</w:t>
            </w:r>
          </w:p>
          <w:p w14:paraId="2E0B575F" w14:textId="77777777" w:rsidR="000B34E7" w:rsidRDefault="00000000">
            <w:pPr>
              <w:numPr>
                <w:ilvl w:val="0"/>
                <w:numId w:val="1"/>
              </w:numPr>
              <w:spacing w:before="100" w:beforeAutospacing="1" w:after="100" w:afterAutospacing="1"/>
              <w:rPr>
                <w:rFonts w:ascii="Arial" w:eastAsia="Times New Roman" w:hAnsi="Arial" w:cs="Arial"/>
              </w:rPr>
            </w:pPr>
            <w:r>
              <w:rPr>
                <w:rStyle w:val="Strong"/>
                <w:rFonts w:ascii="Arial" w:eastAsia="Times New Roman" w:hAnsi="Arial" w:cs="Arial"/>
              </w:rPr>
              <w:t>AG Administrators - Student Accident Insurance:</w:t>
            </w:r>
          </w:p>
          <w:p w14:paraId="0423B52D" w14:textId="77777777" w:rsidR="000B34E7" w:rsidRDefault="00000000">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t>Coverage:</w:t>
            </w:r>
            <w:r>
              <w:rPr>
                <w:rFonts w:ascii="Arial" w:eastAsia="Times New Roman" w:hAnsi="Arial" w:cs="Arial"/>
              </w:rPr>
              <w:t xml:space="preserve"> Policy includes Interscholastic Sports Plan 1 with full excess, offering $25,000 accident medical benefits, $10,000 accidental death and dismemberment per incident, with a total aggregate limit of $500,000. Catastrophic accident benefit with a $1,000,000 lifetime medical maximum.</w:t>
            </w:r>
          </w:p>
          <w:p w14:paraId="7BF756F5" w14:textId="3F2E7BED" w:rsidR="000B34E7" w:rsidRPr="00DA580E" w:rsidRDefault="00000000" w:rsidP="00DA580E">
            <w:pPr>
              <w:numPr>
                <w:ilvl w:val="1"/>
                <w:numId w:val="1"/>
              </w:numPr>
              <w:spacing w:before="100" w:beforeAutospacing="1" w:after="100" w:afterAutospacing="1"/>
              <w:rPr>
                <w:rFonts w:ascii="Arial" w:eastAsia="Times New Roman" w:hAnsi="Arial" w:cs="Arial"/>
              </w:rPr>
            </w:pPr>
            <w:r>
              <w:rPr>
                <w:rStyle w:val="Strong"/>
                <w:rFonts w:ascii="Arial" w:eastAsia="Times New Roman" w:hAnsi="Arial" w:cs="Arial"/>
              </w:rPr>
              <w:lastRenderedPageBreak/>
              <w:t>Annual Premium:</w:t>
            </w:r>
            <w:r>
              <w:rPr>
                <w:rFonts w:ascii="Arial" w:eastAsia="Times New Roman" w:hAnsi="Arial" w:cs="Arial"/>
              </w:rPr>
              <w:t xml:space="preserve"> $22,423</w:t>
            </w:r>
          </w:p>
        </w:tc>
      </w:tr>
      <w:tr w:rsidR="000B34E7" w14:paraId="3A33716D" w14:textId="77777777">
        <w:trPr>
          <w:tblCellSpacing w:w="15" w:type="dxa"/>
        </w:trPr>
        <w:tc>
          <w:tcPr>
            <w:tcW w:w="0" w:type="auto"/>
            <w:hideMark/>
          </w:tcPr>
          <w:p w14:paraId="781E3711" w14:textId="77777777" w:rsidR="000B34E7" w:rsidRDefault="00000000">
            <w:pPr>
              <w:rPr>
                <w:rFonts w:ascii="Arial" w:eastAsia="Times New Roman" w:hAnsi="Arial" w:cs="Arial"/>
              </w:rPr>
            </w:pPr>
            <w:r>
              <w:rPr>
                <w:rFonts w:ascii="Arial" w:eastAsia="Times New Roman" w:hAnsi="Arial" w:cs="Arial"/>
                <w:b/>
                <w:bCs/>
              </w:rPr>
              <w:lastRenderedPageBreak/>
              <w:t>G.</w:t>
            </w:r>
            <w:r>
              <w:rPr>
                <w:rFonts w:ascii="Arial" w:eastAsia="Times New Roman" w:hAnsi="Arial" w:cs="Arial"/>
              </w:rPr>
              <w:t> Renewal of Memorandum of Understanding (MOU) JAG Program - High School</w:t>
            </w:r>
          </w:p>
        </w:tc>
      </w:tr>
      <w:tr w:rsidR="000B34E7" w14:paraId="430A02D0" w14:textId="77777777">
        <w:trPr>
          <w:tblCellSpacing w:w="15" w:type="dxa"/>
        </w:trPr>
        <w:tc>
          <w:tcPr>
            <w:tcW w:w="0" w:type="auto"/>
            <w:vAlign w:val="center"/>
            <w:hideMark/>
          </w:tcPr>
          <w:p w14:paraId="62932BF3"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renewal of the Memorandum of Understanding with the Jobs for America’s Graduates (JAG) program for the High School for the 2024-2025 school year The JAG program provides $40,000 funding to hire a Certified Teacher or $35,000 for an Adjunct Instructor qualified to fulfill the responsibilities of a JAG Specialist passed with a motion by Mr. Nathaniel Hackett and a second by Mr. Tom McCay. </w:t>
            </w:r>
          </w:p>
        </w:tc>
      </w:tr>
      <w:tr w:rsidR="000B34E7" w14:paraId="04FFFD2F" w14:textId="77777777">
        <w:trPr>
          <w:tblCellSpacing w:w="15" w:type="dxa"/>
        </w:trPr>
        <w:tc>
          <w:tcPr>
            <w:tcW w:w="0" w:type="auto"/>
            <w:vAlign w:val="center"/>
            <w:hideMark/>
          </w:tcPr>
          <w:p w14:paraId="721AB0DD" w14:textId="6A11F8F3" w:rsidR="000B34E7" w:rsidRDefault="00000000">
            <w:pPr>
              <w:spacing w:after="240"/>
              <w:rPr>
                <w:rFonts w:ascii="Arial" w:eastAsia="Times New Roman" w:hAnsi="Arial" w:cs="Arial"/>
              </w:rPr>
            </w:pPr>
            <w:r>
              <w:rPr>
                <w:rFonts w:ascii="Arial" w:eastAsia="Times New Roman" w:hAnsi="Arial" w:cs="Arial"/>
                <w:b/>
                <w:bCs/>
              </w:rPr>
              <w:t>5 Yeas - 0 Nays</w:t>
            </w:r>
          </w:p>
        </w:tc>
      </w:tr>
    </w:tbl>
    <w:p w14:paraId="6BA0A0F4"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7B3DE8AF"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0637D741" w14:textId="77777777">
              <w:trPr>
                <w:tblCellSpacing w:w="0" w:type="dxa"/>
              </w:trPr>
              <w:tc>
                <w:tcPr>
                  <w:tcW w:w="3900" w:type="dxa"/>
                  <w:vAlign w:val="center"/>
                  <w:hideMark/>
                </w:tcPr>
                <w:p w14:paraId="0C4BA947"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4DA9CD5A" w14:textId="77777777" w:rsidR="000B34E7" w:rsidRDefault="00000000">
                  <w:pPr>
                    <w:rPr>
                      <w:rFonts w:ascii="Arial" w:eastAsia="Times New Roman" w:hAnsi="Arial" w:cs="Arial"/>
                    </w:rPr>
                  </w:pPr>
                  <w:r>
                    <w:rPr>
                      <w:rFonts w:ascii="Arial" w:eastAsia="Times New Roman" w:hAnsi="Arial" w:cs="Arial"/>
                    </w:rPr>
                    <w:t>Yes</w:t>
                  </w:r>
                </w:p>
              </w:tc>
            </w:tr>
            <w:tr w:rsidR="000B34E7" w14:paraId="5D069629" w14:textId="77777777">
              <w:trPr>
                <w:tblCellSpacing w:w="0" w:type="dxa"/>
              </w:trPr>
              <w:tc>
                <w:tcPr>
                  <w:tcW w:w="3900" w:type="dxa"/>
                  <w:vAlign w:val="center"/>
                  <w:hideMark/>
                </w:tcPr>
                <w:p w14:paraId="27499F1F"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4E6A3F2E" w14:textId="77777777" w:rsidR="000B34E7" w:rsidRDefault="00000000">
                  <w:pPr>
                    <w:rPr>
                      <w:rFonts w:ascii="Arial" w:eastAsia="Times New Roman" w:hAnsi="Arial" w:cs="Arial"/>
                    </w:rPr>
                  </w:pPr>
                  <w:r>
                    <w:rPr>
                      <w:rFonts w:ascii="Arial" w:eastAsia="Times New Roman" w:hAnsi="Arial" w:cs="Arial"/>
                    </w:rPr>
                    <w:t>Yes</w:t>
                  </w:r>
                </w:p>
              </w:tc>
            </w:tr>
            <w:tr w:rsidR="000B34E7" w14:paraId="236BEC89" w14:textId="77777777">
              <w:trPr>
                <w:tblCellSpacing w:w="0" w:type="dxa"/>
              </w:trPr>
              <w:tc>
                <w:tcPr>
                  <w:tcW w:w="3900" w:type="dxa"/>
                  <w:vAlign w:val="center"/>
                  <w:hideMark/>
                </w:tcPr>
                <w:p w14:paraId="60BB838D"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14B29E34" w14:textId="77777777" w:rsidR="000B34E7" w:rsidRDefault="00000000">
                  <w:pPr>
                    <w:rPr>
                      <w:rFonts w:ascii="Arial" w:eastAsia="Times New Roman" w:hAnsi="Arial" w:cs="Arial"/>
                    </w:rPr>
                  </w:pPr>
                  <w:r>
                    <w:rPr>
                      <w:rFonts w:ascii="Arial" w:eastAsia="Times New Roman" w:hAnsi="Arial" w:cs="Arial"/>
                    </w:rPr>
                    <w:t>Yes</w:t>
                  </w:r>
                </w:p>
              </w:tc>
            </w:tr>
            <w:tr w:rsidR="000B34E7" w14:paraId="5AAA47B0" w14:textId="77777777">
              <w:trPr>
                <w:tblCellSpacing w:w="0" w:type="dxa"/>
              </w:trPr>
              <w:tc>
                <w:tcPr>
                  <w:tcW w:w="3900" w:type="dxa"/>
                  <w:vAlign w:val="center"/>
                  <w:hideMark/>
                </w:tcPr>
                <w:p w14:paraId="7E5E0DB8"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794156C2" w14:textId="77777777" w:rsidR="000B34E7" w:rsidRDefault="00000000">
                  <w:pPr>
                    <w:rPr>
                      <w:rFonts w:ascii="Arial" w:eastAsia="Times New Roman" w:hAnsi="Arial" w:cs="Arial"/>
                    </w:rPr>
                  </w:pPr>
                  <w:r>
                    <w:rPr>
                      <w:rFonts w:ascii="Arial" w:eastAsia="Times New Roman" w:hAnsi="Arial" w:cs="Arial"/>
                    </w:rPr>
                    <w:t>Yes</w:t>
                  </w:r>
                </w:p>
              </w:tc>
            </w:tr>
            <w:tr w:rsidR="000B34E7" w14:paraId="3473908F" w14:textId="77777777">
              <w:trPr>
                <w:tblCellSpacing w:w="0" w:type="dxa"/>
              </w:trPr>
              <w:tc>
                <w:tcPr>
                  <w:tcW w:w="3900" w:type="dxa"/>
                  <w:vAlign w:val="center"/>
                  <w:hideMark/>
                </w:tcPr>
                <w:p w14:paraId="518D047A"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29F1987C" w14:textId="77777777" w:rsidR="000B34E7" w:rsidRDefault="00000000">
                  <w:pPr>
                    <w:rPr>
                      <w:rFonts w:ascii="Arial" w:eastAsia="Times New Roman" w:hAnsi="Arial" w:cs="Arial"/>
                    </w:rPr>
                  </w:pPr>
                  <w:r>
                    <w:rPr>
                      <w:rFonts w:ascii="Arial" w:eastAsia="Times New Roman" w:hAnsi="Arial" w:cs="Arial"/>
                    </w:rPr>
                    <w:t>Yes</w:t>
                  </w:r>
                </w:p>
              </w:tc>
            </w:tr>
          </w:tbl>
          <w:p w14:paraId="507D8AAD" w14:textId="77777777" w:rsidR="000B34E7" w:rsidRDefault="000B34E7">
            <w:pPr>
              <w:rPr>
                <w:rFonts w:eastAsia="Times New Roman"/>
              </w:rPr>
            </w:pPr>
          </w:p>
        </w:tc>
      </w:tr>
    </w:tbl>
    <w:p w14:paraId="1114799D"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254206C8" w14:textId="77777777">
        <w:trPr>
          <w:tblCellSpacing w:w="15" w:type="dxa"/>
        </w:trPr>
        <w:tc>
          <w:tcPr>
            <w:tcW w:w="0" w:type="auto"/>
            <w:vAlign w:val="center"/>
            <w:hideMark/>
          </w:tcPr>
          <w:p w14:paraId="598A2F36" w14:textId="77777777" w:rsidR="000B34E7" w:rsidRDefault="000B34E7">
            <w:pPr>
              <w:rPr>
                <w:rFonts w:ascii="Arial" w:eastAsia="Times New Roman" w:hAnsi="Arial" w:cs="Arial"/>
              </w:rPr>
            </w:pPr>
          </w:p>
        </w:tc>
      </w:tr>
      <w:tr w:rsidR="000B34E7" w14:paraId="4AC64059" w14:textId="77777777">
        <w:trPr>
          <w:tblCellSpacing w:w="15" w:type="dxa"/>
        </w:trPr>
        <w:tc>
          <w:tcPr>
            <w:tcW w:w="0" w:type="auto"/>
            <w:hideMark/>
          </w:tcPr>
          <w:p w14:paraId="40A195AF" w14:textId="77777777" w:rsidR="000B34E7" w:rsidRDefault="00000000">
            <w:pPr>
              <w:rPr>
                <w:rFonts w:ascii="Arial" w:eastAsia="Times New Roman" w:hAnsi="Arial" w:cs="Arial"/>
              </w:rPr>
            </w:pPr>
            <w:r>
              <w:rPr>
                <w:rFonts w:ascii="Arial" w:eastAsia="Times New Roman" w:hAnsi="Arial" w:cs="Arial"/>
              </w:rPr>
              <w:t>Approve the renewal of the Memorandum of Understanding with the Jobs for America’s Graduates (JAG) program for the High School for the 2024-2025 school year</w:t>
            </w:r>
            <w:r w:rsidR="00DA580E">
              <w:rPr>
                <w:rFonts w:ascii="Arial" w:eastAsia="Times New Roman" w:hAnsi="Arial" w:cs="Arial"/>
              </w:rPr>
              <w:t>.</w:t>
            </w:r>
            <w:r>
              <w:rPr>
                <w:rFonts w:ascii="Arial" w:eastAsia="Times New Roman" w:hAnsi="Arial" w:cs="Arial"/>
              </w:rPr>
              <w:t> The JAG program provides $40,000 funding to hire a Certified Teacher or $35,000 for an Adjunct Instructor qualified to fulfill the responsibilities of a JAG Specialist.  Requested by Jennifer Whitt, Director of Exceptional Children and recommended by Dr. Diane Hatchett, Superintendent.</w:t>
            </w:r>
          </w:p>
          <w:p w14:paraId="710AEA2A" w14:textId="41F124A7" w:rsidR="00DA580E" w:rsidRDefault="00DA580E">
            <w:pPr>
              <w:rPr>
                <w:rFonts w:ascii="Arial" w:eastAsia="Times New Roman" w:hAnsi="Arial" w:cs="Arial"/>
              </w:rPr>
            </w:pPr>
          </w:p>
        </w:tc>
      </w:tr>
      <w:tr w:rsidR="000B34E7" w14:paraId="299F19A8" w14:textId="77777777">
        <w:trPr>
          <w:tblCellSpacing w:w="15" w:type="dxa"/>
        </w:trPr>
        <w:tc>
          <w:tcPr>
            <w:tcW w:w="0" w:type="auto"/>
            <w:hideMark/>
          </w:tcPr>
          <w:p w14:paraId="329F702C" w14:textId="77777777" w:rsidR="000B34E7" w:rsidRDefault="00000000">
            <w:pPr>
              <w:rPr>
                <w:rFonts w:ascii="Arial" w:eastAsia="Times New Roman" w:hAnsi="Arial" w:cs="Arial"/>
              </w:rPr>
            </w:pPr>
            <w:r>
              <w:rPr>
                <w:rFonts w:ascii="Arial" w:eastAsia="Times New Roman" w:hAnsi="Arial" w:cs="Arial"/>
                <w:b/>
                <w:bCs/>
              </w:rPr>
              <w:t>H.</w:t>
            </w:r>
            <w:r>
              <w:rPr>
                <w:rFonts w:ascii="Arial" w:eastAsia="Times New Roman" w:hAnsi="Arial" w:cs="Arial"/>
              </w:rPr>
              <w:t> Renewal of Memorandum of Understanding JAG Program - Middle School</w:t>
            </w:r>
          </w:p>
        </w:tc>
      </w:tr>
      <w:tr w:rsidR="000B34E7" w14:paraId="6730CC75" w14:textId="77777777">
        <w:trPr>
          <w:tblCellSpacing w:w="15" w:type="dxa"/>
        </w:trPr>
        <w:tc>
          <w:tcPr>
            <w:tcW w:w="0" w:type="auto"/>
            <w:vAlign w:val="center"/>
            <w:hideMark/>
          </w:tcPr>
          <w:p w14:paraId="57A81B6B"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renewal of the Memorandum of Understanding with the Jobs for America’s Graduates (JAG) program for the Middle School for the 2024-2025 school year The JAG program provides $40,000 funding to hire a Certified Teacher or $35,000 for an Adjunct Instructor qualified to fulfill the responsibilities of a JAG Specialist passed with a motion by Mr. Tom McCay and a second by Mr. Nathaniel Hackett. </w:t>
            </w:r>
          </w:p>
        </w:tc>
      </w:tr>
      <w:tr w:rsidR="000B34E7" w14:paraId="3B3F1DBD" w14:textId="77777777">
        <w:trPr>
          <w:tblCellSpacing w:w="15" w:type="dxa"/>
        </w:trPr>
        <w:tc>
          <w:tcPr>
            <w:tcW w:w="0" w:type="auto"/>
            <w:vAlign w:val="center"/>
            <w:hideMark/>
          </w:tcPr>
          <w:p w14:paraId="5620969E"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7F64BC8A"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33594DE9"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4F763A29" w14:textId="77777777">
              <w:trPr>
                <w:tblCellSpacing w:w="0" w:type="dxa"/>
              </w:trPr>
              <w:tc>
                <w:tcPr>
                  <w:tcW w:w="3900" w:type="dxa"/>
                  <w:vAlign w:val="center"/>
                  <w:hideMark/>
                </w:tcPr>
                <w:p w14:paraId="56A1F504"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1E417019" w14:textId="77777777" w:rsidR="000B34E7" w:rsidRDefault="00000000">
                  <w:pPr>
                    <w:rPr>
                      <w:rFonts w:ascii="Arial" w:eastAsia="Times New Roman" w:hAnsi="Arial" w:cs="Arial"/>
                    </w:rPr>
                  </w:pPr>
                  <w:r>
                    <w:rPr>
                      <w:rFonts w:ascii="Arial" w:eastAsia="Times New Roman" w:hAnsi="Arial" w:cs="Arial"/>
                    </w:rPr>
                    <w:t>Yes</w:t>
                  </w:r>
                </w:p>
              </w:tc>
            </w:tr>
            <w:tr w:rsidR="000B34E7" w14:paraId="6D3F5043" w14:textId="77777777">
              <w:trPr>
                <w:tblCellSpacing w:w="0" w:type="dxa"/>
              </w:trPr>
              <w:tc>
                <w:tcPr>
                  <w:tcW w:w="3900" w:type="dxa"/>
                  <w:vAlign w:val="center"/>
                  <w:hideMark/>
                </w:tcPr>
                <w:p w14:paraId="05A210E3"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356E8DB6" w14:textId="77777777" w:rsidR="000B34E7" w:rsidRDefault="00000000">
                  <w:pPr>
                    <w:rPr>
                      <w:rFonts w:ascii="Arial" w:eastAsia="Times New Roman" w:hAnsi="Arial" w:cs="Arial"/>
                    </w:rPr>
                  </w:pPr>
                  <w:r>
                    <w:rPr>
                      <w:rFonts w:ascii="Arial" w:eastAsia="Times New Roman" w:hAnsi="Arial" w:cs="Arial"/>
                    </w:rPr>
                    <w:t>Yes</w:t>
                  </w:r>
                </w:p>
              </w:tc>
            </w:tr>
            <w:tr w:rsidR="000B34E7" w14:paraId="4549C89B" w14:textId="77777777">
              <w:trPr>
                <w:tblCellSpacing w:w="0" w:type="dxa"/>
              </w:trPr>
              <w:tc>
                <w:tcPr>
                  <w:tcW w:w="3900" w:type="dxa"/>
                  <w:vAlign w:val="center"/>
                  <w:hideMark/>
                </w:tcPr>
                <w:p w14:paraId="30F70FAE"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11214B13" w14:textId="77777777" w:rsidR="000B34E7" w:rsidRDefault="00000000">
                  <w:pPr>
                    <w:rPr>
                      <w:rFonts w:ascii="Arial" w:eastAsia="Times New Roman" w:hAnsi="Arial" w:cs="Arial"/>
                    </w:rPr>
                  </w:pPr>
                  <w:r>
                    <w:rPr>
                      <w:rFonts w:ascii="Arial" w:eastAsia="Times New Roman" w:hAnsi="Arial" w:cs="Arial"/>
                    </w:rPr>
                    <w:t>Yes</w:t>
                  </w:r>
                </w:p>
              </w:tc>
            </w:tr>
            <w:tr w:rsidR="000B34E7" w14:paraId="0A6D64FF" w14:textId="77777777">
              <w:trPr>
                <w:tblCellSpacing w:w="0" w:type="dxa"/>
              </w:trPr>
              <w:tc>
                <w:tcPr>
                  <w:tcW w:w="3900" w:type="dxa"/>
                  <w:vAlign w:val="center"/>
                  <w:hideMark/>
                </w:tcPr>
                <w:p w14:paraId="3AA1BEB2"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6A1D8B14" w14:textId="77777777" w:rsidR="000B34E7" w:rsidRDefault="00000000">
                  <w:pPr>
                    <w:rPr>
                      <w:rFonts w:ascii="Arial" w:eastAsia="Times New Roman" w:hAnsi="Arial" w:cs="Arial"/>
                    </w:rPr>
                  </w:pPr>
                  <w:r>
                    <w:rPr>
                      <w:rFonts w:ascii="Arial" w:eastAsia="Times New Roman" w:hAnsi="Arial" w:cs="Arial"/>
                    </w:rPr>
                    <w:t>Yes</w:t>
                  </w:r>
                </w:p>
              </w:tc>
            </w:tr>
            <w:tr w:rsidR="000B34E7" w14:paraId="10ABEF02" w14:textId="77777777">
              <w:trPr>
                <w:tblCellSpacing w:w="0" w:type="dxa"/>
              </w:trPr>
              <w:tc>
                <w:tcPr>
                  <w:tcW w:w="3900" w:type="dxa"/>
                  <w:vAlign w:val="center"/>
                  <w:hideMark/>
                </w:tcPr>
                <w:p w14:paraId="21C83F3D"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1A2ECE45" w14:textId="77777777" w:rsidR="000B34E7" w:rsidRDefault="00000000">
                  <w:pPr>
                    <w:rPr>
                      <w:rFonts w:ascii="Arial" w:eastAsia="Times New Roman" w:hAnsi="Arial" w:cs="Arial"/>
                    </w:rPr>
                  </w:pPr>
                  <w:r>
                    <w:rPr>
                      <w:rFonts w:ascii="Arial" w:eastAsia="Times New Roman" w:hAnsi="Arial" w:cs="Arial"/>
                    </w:rPr>
                    <w:t>Yes</w:t>
                  </w:r>
                </w:p>
              </w:tc>
            </w:tr>
          </w:tbl>
          <w:p w14:paraId="2EFCCD36" w14:textId="77777777" w:rsidR="000B34E7" w:rsidRDefault="000B34E7">
            <w:pPr>
              <w:rPr>
                <w:rFonts w:eastAsia="Times New Roman"/>
              </w:rPr>
            </w:pPr>
          </w:p>
        </w:tc>
      </w:tr>
    </w:tbl>
    <w:p w14:paraId="040EAD74"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03F35AA3" w14:textId="77777777">
        <w:trPr>
          <w:tblCellSpacing w:w="15" w:type="dxa"/>
        </w:trPr>
        <w:tc>
          <w:tcPr>
            <w:tcW w:w="0" w:type="auto"/>
            <w:vAlign w:val="center"/>
            <w:hideMark/>
          </w:tcPr>
          <w:p w14:paraId="4220EB65" w14:textId="77777777" w:rsidR="000B34E7" w:rsidRDefault="000B34E7">
            <w:pPr>
              <w:rPr>
                <w:rFonts w:ascii="Arial" w:eastAsia="Times New Roman" w:hAnsi="Arial" w:cs="Arial"/>
              </w:rPr>
            </w:pPr>
          </w:p>
        </w:tc>
      </w:tr>
      <w:tr w:rsidR="000B34E7" w14:paraId="61A5DBF7" w14:textId="77777777">
        <w:trPr>
          <w:tblCellSpacing w:w="15" w:type="dxa"/>
        </w:trPr>
        <w:tc>
          <w:tcPr>
            <w:tcW w:w="0" w:type="auto"/>
            <w:hideMark/>
          </w:tcPr>
          <w:p w14:paraId="29E8C3A2" w14:textId="355946D9" w:rsidR="00F55EA9" w:rsidRDefault="00000000">
            <w:pPr>
              <w:pStyle w:val="NormalWeb"/>
              <w:rPr>
                <w:rFonts w:ascii="Arial" w:hAnsi="Arial" w:cs="Arial"/>
              </w:rPr>
            </w:pPr>
            <w:r>
              <w:rPr>
                <w:rFonts w:ascii="Arial" w:hAnsi="Arial" w:cs="Arial"/>
              </w:rPr>
              <w:t>Approve the renewal of the Memorandum of Understanding with the Jobs for America’s Graduates (JAG) program for the Middle School for the 2024-2025 school year</w:t>
            </w:r>
            <w:r w:rsidR="00DA580E">
              <w:rPr>
                <w:rFonts w:ascii="Arial" w:hAnsi="Arial" w:cs="Arial"/>
              </w:rPr>
              <w:t>.</w:t>
            </w:r>
            <w:r>
              <w:rPr>
                <w:rFonts w:ascii="Arial" w:hAnsi="Arial" w:cs="Arial"/>
              </w:rPr>
              <w:t> The JAG program provides $40,000 funding to hire a Certified Teacher or $35,000 for an Adjunct Instructor qualified to fulfill the responsibilities of a JAG Specialist.  Requested by Jennifer Whitt, Director of Exceptional Children and recommended by Dr. Diane Hatchett, Superintendent.</w:t>
            </w:r>
          </w:p>
        </w:tc>
      </w:tr>
      <w:tr w:rsidR="000B34E7" w14:paraId="694BA84D" w14:textId="77777777">
        <w:trPr>
          <w:tblCellSpacing w:w="15" w:type="dxa"/>
        </w:trPr>
        <w:tc>
          <w:tcPr>
            <w:tcW w:w="0" w:type="auto"/>
            <w:hideMark/>
          </w:tcPr>
          <w:p w14:paraId="32F482D3" w14:textId="77777777" w:rsidR="000B34E7" w:rsidRDefault="00000000">
            <w:pPr>
              <w:rPr>
                <w:rFonts w:ascii="Arial" w:eastAsia="Times New Roman" w:hAnsi="Arial" w:cs="Arial"/>
              </w:rPr>
            </w:pPr>
            <w:r>
              <w:rPr>
                <w:rFonts w:ascii="Arial" w:eastAsia="Times New Roman" w:hAnsi="Arial" w:cs="Arial"/>
                <w:b/>
                <w:bCs/>
              </w:rPr>
              <w:t>I.</w:t>
            </w:r>
            <w:r>
              <w:rPr>
                <w:rFonts w:ascii="Arial" w:eastAsia="Times New Roman" w:hAnsi="Arial" w:cs="Arial"/>
              </w:rPr>
              <w:t> MOU BETWEEN NEW HORIZONS ACADEMY / KEDC</w:t>
            </w:r>
          </w:p>
        </w:tc>
      </w:tr>
      <w:tr w:rsidR="000B34E7" w14:paraId="71A476AC" w14:textId="77777777">
        <w:trPr>
          <w:tblCellSpacing w:w="15" w:type="dxa"/>
        </w:trPr>
        <w:tc>
          <w:tcPr>
            <w:tcW w:w="0" w:type="auto"/>
            <w:vAlign w:val="center"/>
            <w:hideMark/>
          </w:tcPr>
          <w:p w14:paraId="16846F09" w14:textId="010EC9F9"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MOU BETWEEN NEW HORIZONS ACADEMY (NH) / KEDC on July 1, 2024</w:t>
            </w:r>
            <w:r w:rsidR="00F55EA9">
              <w:rPr>
                <w:rFonts w:ascii="Arial" w:eastAsia="Times New Roman" w:hAnsi="Arial" w:cs="Arial"/>
              </w:rPr>
              <w:t>,</w:t>
            </w:r>
            <w:r>
              <w:rPr>
                <w:rFonts w:ascii="Arial" w:eastAsia="Times New Roman" w:hAnsi="Arial" w:cs="Arial"/>
              </w:rPr>
              <w:t xml:space="preserve"> and terminates on June 30, 2025</w:t>
            </w:r>
            <w:r w:rsidR="00F55EA9">
              <w:rPr>
                <w:rFonts w:ascii="Arial" w:eastAsia="Times New Roman" w:hAnsi="Arial" w:cs="Arial"/>
              </w:rPr>
              <w:t>,</w:t>
            </w:r>
            <w:r>
              <w:rPr>
                <w:rFonts w:ascii="Arial" w:eastAsia="Times New Roman" w:hAnsi="Arial" w:cs="Arial"/>
              </w:rPr>
              <w:t xml:space="preserve"> to provide the virtual educational services specifically </w:t>
            </w:r>
            <w:r>
              <w:rPr>
                <w:rFonts w:ascii="Arial" w:eastAsia="Times New Roman" w:hAnsi="Arial" w:cs="Arial"/>
              </w:rPr>
              <w:lastRenderedPageBreak/>
              <w:t xml:space="preserve">stated in (C) to homeschool students in grades 9 - 12 who choose to enroll in NH for the 2023-2024 school year passed with a motion by Mr. Tom McCay and a second by Rebecca Blankenship. </w:t>
            </w:r>
          </w:p>
        </w:tc>
      </w:tr>
      <w:tr w:rsidR="000B34E7" w14:paraId="653F4F61" w14:textId="77777777">
        <w:trPr>
          <w:tblCellSpacing w:w="15" w:type="dxa"/>
        </w:trPr>
        <w:tc>
          <w:tcPr>
            <w:tcW w:w="0" w:type="auto"/>
            <w:vAlign w:val="center"/>
            <w:hideMark/>
          </w:tcPr>
          <w:p w14:paraId="4D698C7C" w14:textId="2077F75C" w:rsidR="000B34E7" w:rsidRDefault="00000000">
            <w:pPr>
              <w:spacing w:after="240"/>
              <w:rPr>
                <w:rFonts w:ascii="Arial" w:eastAsia="Times New Roman" w:hAnsi="Arial" w:cs="Arial"/>
              </w:rPr>
            </w:pPr>
            <w:r>
              <w:rPr>
                <w:rFonts w:ascii="Arial" w:eastAsia="Times New Roman" w:hAnsi="Arial" w:cs="Arial"/>
              </w:rPr>
              <w:lastRenderedPageBreak/>
              <w:br/>
            </w:r>
            <w:r>
              <w:rPr>
                <w:rFonts w:ascii="Arial" w:eastAsia="Times New Roman" w:hAnsi="Arial" w:cs="Arial"/>
                <w:b/>
                <w:bCs/>
              </w:rPr>
              <w:t>5 Yeas - 0 Nay</w:t>
            </w:r>
            <w:r w:rsidR="00F55EA9">
              <w:rPr>
                <w:rFonts w:ascii="Arial" w:eastAsia="Times New Roman" w:hAnsi="Arial" w:cs="Arial"/>
                <w:b/>
                <w:bCs/>
              </w:rPr>
              <w:t>s</w:t>
            </w:r>
          </w:p>
        </w:tc>
      </w:tr>
    </w:tbl>
    <w:p w14:paraId="48D53060"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562E2794"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63B44129" w14:textId="77777777">
              <w:trPr>
                <w:tblCellSpacing w:w="0" w:type="dxa"/>
              </w:trPr>
              <w:tc>
                <w:tcPr>
                  <w:tcW w:w="3900" w:type="dxa"/>
                  <w:vAlign w:val="center"/>
                  <w:hideMark/>
                </w:tcPr>
                <w:p w14:paraId="35ADC18C"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65E6D633" w14:textId="77777777" w:rsidR="000B34E7" w:rsidRDefault="00000000">
                  <w:pPr>
                    <w:rPr>
                      <w:rFonts w:ascii="Arial" w:eastAsia="Times New Roman" w:hAnsi="Arial" w:cs="Arial"/>
                    </w:rPr>
                  </w:pPr>
                  <w:r>
                    <w:rPr>
                      <w:rFonts w:ascii="Arial" w:eastAsia="Times New Roman" w:hAnsi="Arial" w:cs="Arial"/>
                    </w:rPr>
                    <w:t>Yes</w:t>
                  </w:r>
                </w:p>
              </w:tc>
            </w:tr>
            <w:tr w:rsidR="000B34E7" w14:paraId="1469E66B" w14:textId="77777777">
              <w:trPr>
                <w:tblCellSpacing w:w="0" w:type="dxa"/>
              </w:trPr>
              <w:tc>
                <w:tcPr>
                  <w:tcW w:w="3900" w:type="dxa"/>
                  <w:vAlign w:val="center"/>
                  <w:hideMark/>
                </w:tcPr>
                <w:p w14:paraId="1534AB8C"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20A5D1AF" w14:textId="77777777" w:rsidR="000B34E7" w:rsidRDefault="00000000">
                  <w:pPr>
                    <w:rPr>
                      <w:rFonts w:ascii="Arial" w:eastAsia="Times New Roman" w:hAnsi="Arial" w:cs="Arial"/>
                    </w:rPr>
                  </w:pPr>
                  <w:r>
                    <w:rPr>
                      <w:rFonts w:ascii="Arial" w:eastAsia="Times New Roman" w:hAnsi="Arial" w:cs="Arial"/>
                    </w:rPr>
                    <w:t>Yes</w:t>
                  </w:r>
                </w:p>
              </w:tc>
            </w:tr>
            <w:tr w:rsidR="000B34E7" w14:paraId="637F574F" w14:textId="77777777">
              <w:trPr>
                <w:tblCellSpacing w:w="0" w:type="dxa"/>
              </w:trPr>
              <w:tc>
                <w:tcPr>
                  <w:tcW w:w="3900" w:type="dxa"/>
                  <w:vAlign w:val="center"/>
                  <w:hideMark/>
                </w:tcPr>
                <w:p w14:paraId="3DB9410E"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07019A0B" w14:textId="77777777" w:rsidR="000B34E7" w:rsidRDefault="00000000">
                  <w:pPr>
                    <w:rPr>
                      <w:rFonts w:ascii="Arial" w:eastAsia="Times New Roman" w:hAnsi="Arial" w:cs="Arial"/>
                    </w:rPr>
                  </w:pPr>
                  <w:r>
                    <w:rPr>
                      <w:rFonts w:ascii="Arial" w:eastAsia="Times New Roman" w:hAnsi="Arial" w:cs="Arial"/>
                    </w:rPr>
                    <w:t>Yes</w:t>
                  </w:r>
                </w:p>
              </w:tc>
            </w:tr>
            <w:tr w:rsidR="000B34E7" w14:paraId="2474BD01" w14:textId="77777777">
              <w:trPr>
                <w:tblCellSpacing w:w="0" w:type="dxa"/>
              </w:trPr>
              <w:tc>
                <w:tcPr>
                  <w:tcW w:w="3900" w:type="dxa"/>
                  <w:vAlign w:val="center"/>
                  <w:hideMark/>
                </w:tcPr>
                <w:p w14:paraId="27455E32"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2B3B7E9B" w14:textId="77777777" w:rsidR="000B34E7" w:rsidRDefault="00000000">
                  <w:pPr>
                    <w:rPr>
                      <w:rFonts w:ascii="Arial" w:eastAsia="Times New Roman" w:hAnsi="Arial" w:cs="Arial"/>
                    </w:rPr>
                  </w:pPr>
                  <w:r>
                    <w:rPr>
                      <w:rFonts w:ascii="Arial" w:eastAsia="Times New Roman" w:hAnsi="Arial" w:cs="Arial"/>
                    </w:rPr>
                    <w:t>Yes</w:t>
                  </w:r>
                </w:p>
              </w:tc>
            </w:tr>
            <w:tr w:rsidR="000B34E7" w14:paraId="693F4F77" w14:textId="77777777">
              <w:trPr>
                <w:tblCellSpacing w:w="0" w:type="dxa"/>
              </w:trPr>
              <w:tc>
                <w:tcPr>
                  <w:tcW w:w="3900" w:type="dxa"/>
                  <w:vAlign w:val="center"/>
                  <w:hideMark/>
                </w:tcPr>
                <w:p w14:paraId="2D8387C9"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29FCFB3E" w14:textId="77777777" w:rsidR="000B34E7" w:rsidRDefault="00000000">
                  <w:pPr>
                    <w:rPr>
                      <w:rFonts w:ascii="Arial" w:eastAsia="Times New Roman" w:hAnsi="Arial" w:cs="Arial"/>
                    </w:rPr>
                  </w:pPr>
                  <w:r>
                    <w:rPr>
                      <w:rFonts w:ascii="Arial" w:eastAsia="Times New Roman" w:hAnsi="Arial" w:cs="Arial"/>
                    </w:rPr>
                    <w:t>Yes</w:t>
                  </w:r>
                </w:p>
              </w:tc>
            </w:tr>
          </w:tbl>
          <w:p w14:paraId="3CD86F2F" w14:textId="77777777" w:rsidR="000B34E7" w:rsidRDefault="000B34E7">
            <w:pPr>
              <w:rPr>
                <w:rFonts w:eastAsia="Times New Roman"/>
              </w:rPr>
            </w:pPr>
          </w:p>
        </w:tc>
      </w:tr>
    </w:tbl>
    <w:p w14:paraId="43B139DF"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5FA4D6F7" w14:textId="77777777">
        <w:trPr>
          <w:tblCellSpacing w:w="15" w:type="dxa"/>
        </w:trPr>
        <w:tc>
          <w:tcPr>
            <w:tcW w:w="0" w:type="auto"/>
            <w:vAlign w:val="center"/>
            <w:hideMark/>
          </w:tcPr>
          <w:p w14:paraId="01060971" w14:textId="77777777" w:rsidR="000B34E7" w:rsidRDefault="000B34E7">
            <w:pPr>
              <w:rPr>
                <w:rFonts w:ascii="Arial" w:eastAsia="Times New Roman" w:hAnsi="Arial" w:cs="Arial"/>
              </w:rPr>
            </w:pPr>
          </w:p>
        </w:tc>
      </w:tr>
      <w:tr w:rsidR="000B34E7" w14:paraId="5B2CA27F" w14:textId="77777777">
        <w:trPr>
          <w:tblCellSpacing w:w="15" w:type="dxa"/>
        </w:trPr>
        <w:tc>
          <w:tcPr>
            <w:tcW w:w="0" w:type="auto"/>
            <w:hideMark/>
          </w:tcPr>
          <w:p w14:paraId="4D29F5B7" w14:textId="77777777" w:rsidR="000B34E7" w:rsidRDefault="00000000">
            <w:pPr>
              <w:rPr>
                <w:rFonts w:ascii="Arial" w:eastAsia="Times New Roman" w:hAnsi="Arial" w:cs="Arial"/>
              </w:rPr>
            </w:pPr>
            <w:r>
              <w:rPr>
                <w:rFonts w:ascii="Arial" w:eastAsia="Times New Roman" w:hAnsi="Arial" w:cs="Arial"/>
              </w:rPr>
              <w:t>Approve the MOU BETWEEN NEW HORIZONS ACADEMY (NH) / KEDC on July 1, 2024</w:t>
            </w:r>
            <w:r w:rsidR="00F55EA9">
              <w:rPr>
                <w:rFonts w:ascii="Arial" w:eastAsia="Times New Roman" w:hAnsi="Arial" w:cs="Arial"/>
              </w:rPr>
              <w:t>,</w:t>
            </w:r>
            <w:r>
              <w:rPr>
                <w:rFonts w:ascii="Arial" w:eastAsia="Times New Roman" w:hAnsi="Arial" w:cs="Arial"/>
              </w:rPr>
              <w:t xml:space="preserve"> and terminates on June 30, 2025</w:t>
            </w:r>
            <w:r w:rsidR="00F55EA9">
              <w:rPr>
                <w:rFonts w:ascii="Arial" w:eastAsia="Times New Roman" w:hAnsi="Arial" w:cs="Arial"/>
              </w:rPr>
              <w:t>,</w:t>
            </w:r>
            <w:r>
              <w:rPr>
                <w:rFonts w:ascii="Arial" w:eastAsia="Times New Roman" w:hAnsi="Arial" w:cs="Arial"/>
              </w:rPr>
              <w:t xml:space="preserve"> to provide the virtual educational services specifically stated in (C) to homeschool students in grades 9 - 12 who choose to enroll in NH for the 2023-2024 school year requested by Kyle French, Director of Pupil Personnel and recommended by Dr. Diane Hatchett</w:t>
            </w:r>
            <w:r w:rsidR="00F55EA9">
              <w:rPr>
                <w:rFonts w:ascii="Arial" w:eastAsia="Times New Roman" w:hAnsi="Arial" w:cs="Arial"/>
              </w:rPr>
              <w:t>.</w:t>
            </w:r>
          </w:p>
          <w:p w14:paraId="51D7B44C" w14:textId="41218395" w:rsidR="00F55EA9" w:rsidRDefault="00F55EA9">
            <w:pPr>
              <w:rPr>
                <w:rFonts w:ascii="Arial" w:eastAsia="Times New Roman" w:hAnsi="Arial" w:cs="Arial"/>
              </w:rPr>
            </w:pPr>
          </w:p>
        </w:tc>
      </w:tr>
      <w:tr w:rsidR="000B34E7" w14:paraId="1AB801A4" w14:textId="77777777">
        <w:trPr>
          <w:tblCellSpacing w:w="15" w:type="dxa"/>
        </w:trPr>
        <w:tc>
          <w:tcPr>
            <w:tcW w:w="0" w:type="auto"/>
            <w:hideMark/>
          </w:tcPr>
          <w:p w14:paraId="5A62C8A3" w14:textId="77777777" w:rsidR="000B34E7" w:rsidRDefault="00000000">
            <w:pPr>
              <w:rPr>
                <w:rFonts w:ascii="Arial" w:eastAsia="Times New Roman" w:hAnsi="Arial" w:cs="Arial"/>
              </w:rPr>
            </w:pPr>
            <w:r>
              <w:rPr>
                <w:rFonts w:ascii="Arial" w:eastAsia="Times New Roman" w:hAnsi="Arial" w:cs="Arial"/>
                <w:b/>
                <w:bCs/>
              </w:rPr>
              <w:t>J.</w:t>
            </w:r>
            <w:r>
              <w:rPr>
                <w:rFonts w:ascii="Arial" w:eastAsia="Times New Roman" w:hAnsi="Arial" w:cs="Arial"/>
              </w:rPr>
              <w:t> First Reading of amended Berea Board of Education Policy Update 03.225 (Personnel: Expense Reimbursement)</w:t>
            </w:r>
          </w:p>
        </w:tc>
      </w:tr>
      <w:tr w:rsidR="000B34E7" w14:paraId="116529C1" w14:textId="77777777">
        <w:trPr>
          <w:tblCellSpacing w:w="15" w:type="dxa"/>
        </w:trPr>
        <w:tc>
          <w:tcPr>
            <w:tcW w:w="0" w:type="auto"/>
            <w:vAlign w:val="center"/>
            <w:hideMark/>
          </w:tcPr>
          <w:p w14:paraId="20239DB0"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First Reading of amended Berea Board of Education Policy 03.225 (Personnel: Expense Reimbursement) passed with a motion by Mr. Tom McCay and a second by Dr. Jacqueline Burnside. </w:t>
            </w:r>
          </w:p>
        </w:tc>
      </w:tr>
      <w:tr w:rsidR="000B34E7" w14:paraId="163DBEA4" w14:textId="77777777">
        <w:trPr>
          <w:tblCellSpacing w:w="15" w:type="dxa"/>
        </w:trPr>
        <w:tc>
          <w:tcPr>
            <w:tcW w:w="0" w:type="auto"/>
            <w:vAlign w:val="center"/>
            <w:hideMark/>
          </w:tcPr>
          <w:p w14:paraId="70FF8928"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59C75DD6"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1BDDF5EF"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5894DA4B" w14:textId="77777777">
              <w:trPr>
                <w:tblCellSpacing w:w="0" w:type="dxa"/>
              </w:trPr>
              <w:tc>
                <w:tcPr>
                  <w:tcW w:w="3900" w:type="dxa"/>
                  <w:vAlign w:val="center"/>
                  <w:hideMark/>
                </w:tcPr>
                <w:p w14:paraId="5067C6CA"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38420A60" w14:textId="77777777" w:rsidR="000B34E7" w:rsidRDefault="00000000">
                  <w:pPr>
                    <w:rPr>
                      <w:rFonts w:ascii="Arial" w:eastAsia="Times New Roman" w:hAnsi="Arial" w:cs="Arial"/>
                    </w:rPr>
                  </w:pPr>
                  <w:r>
                    <w:rPr>
                      <w:rFonts w:ascii="Arial" w:eastAsia="Times New Roman" w:hAnsi="Arial" w:cs="Arial"/>
                    </w:rPr>
                    <w:t>Yes</w:t>
                  </w:r>
                </w:p>
              </w:tc>
            </w:tr>
            <w:tr w:rsidR="000B34E7" w14:paraId="41531136" w14:textId="77777777">
              <w:trPr>
                <w:tblCellSpacing w:w="0" w:type="dxa"/>
              </w:trPr>
              <w:tc>
                <w:tcPr>
                  <w:tcW w:w="3900" w:type="dxa"/>
                  <w:vAlign w:val="center"/>
                  <w:hideMark/>
                </w:tcPr>
                <w:p w14:paraId="61874BC8"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1E731E03" w14:textId="77777777" w:rsidR="000B34E7" w:rsidRDefault="00000000">
                  <w:pPr>
                    <w:rPr>
                      <w:rFonts w:ascii="Arial" w:eastAsia="Times New Roman" w:hAnsi="Arial" w:cs="Arial"/>
                    </w:rPr>
                  </w:pPr>
                  <w:r>
                    <w:rPr>
                      <w:rFonts w:ascii="Arial" w:eastAsia="Times New Roman" w:hAnsi="Arial" w:cs="Arial"/>
                    </w:rPr>
                    <w:t>Yes</w:t>
                  </w:r>
                </w:p>
              </w:tc>
            </w:tr>
            <w:tr w:rsidR="000B34E7" w14:paraId="729C2F00" w14:textId="77777777">
              <w:trPr>
                <w:tblCellSpacing w:w="0" w:type="dxa"/>
              </w:trPr>
              <w:tc>
                <w:tcPr>
                  <w:tcW w:w="3900" w:type="dxa"/>
                  <w:vAlign w:val="center"/>
                  <w:hideMark/>
                </w:tcPr>
                <w:p w14:paraId="2AC82055"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5A8D1CF1" w14:textId="77777777" w:rsidR="000B34E7" w:rsidRDefault="00000000">
                  <w:pPr>
                    <w:rPr>
                      <w:rFonts w:ascii="Arial" w:eastAsia="Times New Roman" w:hAnsi="Arial" w:cs="Arial"/>
                    </w:rPr>
                  </w:pPr>
                  <w:r>
                    <w:rPr>
                      <w:rFonts w:ascii="Arial" w:eastAsia="Times New Roman" w:hAnsi="Arial" w:cs="Arial"/>
                    </w:rPr>
                    <w:t>Yes</w:t>
                  </w:r>
                </w:p>
              </w:tc>
            </w:tr>
            <w:tr w:rsidR="000B34E7" w14:paraId="69837BED" w14:textId="77777777">
              <w:trPr>
                <w:tblCellSpacing w:w="0" w:type="dxa"/>
              </w:trPr>
              <w:tc>
                <w:tcPr>
                  <w:tcW w:w="3900" w:type="dxa"/>
                  <w:vAlign w:val="center"/>
                  <w:hideMark/>
                </w:tcPr>
                <w:p w14:paraId="6CC410F4"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38CB4785" w14:textId="77777777" w:rsidR="000B34E7" w:rsidRDefault="00000000">
                  <w:pPr>
                    <w:rPr>
                      <w:rFonts w:ascii="Arial" w:eastAsia="Times New Roman" w:hAnsi="Arial" w:cs="Arial"/>
                    </w:rPr>
                  </w:pPr>
                  <w:r>
                    <w:rPr>
                      <w:rFonts w:ascii="Arial" w:eastAsia="Times New Roman" w:hAnsi="Arial" w:cs="Arial"/>
                    </w:rPr>
                    <w:t>Yes</w:t>
                  </w:r>
                </w:p>
              </w:tc>
            </w:tr>
            <w:tr w:rsidR="000B34E7" w14:paraId="5C453C99" w14:textId="77777777">
              <w:trPr>
                <w:tblCellSpacing w:w="0" w:type="dxa"/>
              </w:trPr>
              <w:tc>
                <w:tcPr>
                  <w:tcW w:w="3900" w:type="dxa"/>
                  <w:vAlign w:val="center"/>
                  <w:hideMark/>
                </w:tcPr>
                <w:p w14:paraId="74361F4B"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5B5B652C" w14:textId="77777777" w:rsidR="000B34E7" w:rsidRDefault="00000000">
                  <w:pPr>
                    <w:rPr>
                      <w:rFonts w:ascii="Arial" w:eastAsia="Times New Roman" w:hAnsi="Arial" w:cs="Arial"/>
                    </w:rPr>
                  </w:pPr>
                  <w:r>
                    <w:rPr>
                      <w:rFonts w:ascii="Arial" w:eastAsia="Times New Roman" w:hAnsi="Arial" w:cs="Arial"/>
                    </w:rPr>
                    <w:t>Yes</w:t>
                  </w:r>
                </w:p>
              </w:tc>
            </w:tr>
          </w:tbl>
          <w:p w14:paraId="67329DD6" w14:textId="77777777" w:rsidR="000B34E7" w:rsidRDefault="000B34E7">
            <w:pPr>
              <w:rPr>
                <w:rFonts w:eastAsia="Times New Roman"/>
              </w:rPr>
            </w:pPr>
          </w:p>
        </w:tc>
      </w:tr>
    </w:tbl>
    <w:p w14:paraId="2D308779"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16C40E2A" w14:textId="77777777">
        <w:trPr>
          <w:tblCellSpacing w:w="15" w:type="dxa"/>
        </w:trPr>
        <w:tc>
          <w:tcPr>
            <w:tcW w:w="0" w:type="auto"/>
            <w:vAlign w:val="center"/>
            <w:hideMark/>
          </w:tcPr>
          <w:p w14:paraId="39CA08E5" w14:textId="77777777" w:rsidR="000B34E7" w:rsidRDefault="000B34E7">
            <w:pPr>
              <w:rPr>
                <w:rFonts w:ascii="Arial" w:eastAsia="Times New Roman" w:hAnsi="Arial" w:cs="Arial"/>
              </w:rPr>
            </w:pPr>
          </w:p>
        </w:tc>
      </w:tr>
      <w:tr w:rsidR="000B34E7" w14:paraId="30177D94" w14:textId="77777777">
        <w:trPr>
          <w:tblCellSpacing w:w="15" w:type="dxa"/>
        </w:trPr>
        <w:tc>
          <w:tcPr>
            <w:tcW w:w="0" w:type="auto"/>
            <w:hideMark/>
          </w:tcPr>
          <w:p w14:paraId="7A6013FB" w14:textId="5DC4449F" w:rsidR="000B34E7" w:rsidRDefault="00000000">
            <w:pPr>
              <w:pStyle w:val="NormalWeb"/>
              <w:rPr>
                <w:rFonts w:ascii="Arial" w:hAnsi="Arial" w:cs="Arial"/>
              </w:rPr>
            </w:pPr>
            <w:r>
              <w:rPr>
                <w:rFonts w:ascii="Arial" w:hAnsi="Arial" w:cs="Arial"/>
              </w:rPr>
              <w:t>Approve the First Reading of amended Berea Board of Education Policy 03.225 (Personnel: Expense Reimbursement).  Requested by Tony Tompkins, Director of Operations and recommended by Dr. Diane Hatchett, Superintendent.</w:t>
            </w:r>
          </w:p>
          <w:p w14:paraId="52EB8343" w14:textId="77777777" w:rsidR="000B34E7" w:rsidRDefault="00000000">
            <w:pPr>
              <w:pStyle w:val="NormalWeb"/>
              <w:spacing w:after="240" w:afterAutospacing="0"/>
              <w:rPr>
                <w:rFonts w:ascii="Arial" w:hAnsi="Arial" w:cs="Arial"/>
              </w:rPr>
            </w:pPr>
            <w:r>
              <w:rPr>
                <w:rStyle w:val="Strong"/>
                <w:rFonts w:ascii="Arial" w:hAnsi="Arial" w:cs="Arial"/>
              </w:rPr>
              <w:t>Objective:</w:t>
            </w:r>
            <w:r>
              <w:rPr>
                <w:rFonts w:ascii="Arial" w:hAnsi="Arial" w:cs="Arial"/>
              </w:rPr>
              <w:t> To review and approve the proposed adjustments to the Travel Policy Claim (03.225), ensuring alignment with current cost-of-living standards to adequately support staff travel expenses.</w:t>
            </w:r>
            <w:r>
              <w:rPr>
                <w:rFonts w:ascii="Arial" w:hAnsi="Arial" w:cs="Arial"/>
              </w:rPr>
              <w:br/>
            </w:r>
            <w:r>
              <w:rPr>
                <w:rFonts w:ascii="Arial" w:hAnsi="Arial" w:cs="Arial"/>
              </w:rPr>
              <w:br/>
            </w:r>
            <w:r>
              <w:rPr>
                <w:rStyle w:val="Strong"/>
                <w:rFonts w:ascii="Arial" w:hAnsi="Arial" w:cs="Arial"/>
              </w:rPr>
              <w:t>Background:</w:t>
            </w:r>
            <w:r>
              <w:rPr>
                <w:rFonts w:ascii="Arial" w:hAnsi="Arial" w:cs="Arial"/>
              </w:rPr>
              <w:t> </w:t>
            </w:r>
            <w:proofErr w:type="gramStart"/>
            <w:r>
              <w:rPr>
                <w:rFonts w:ascii="Arial" w:hAnsi="Arial" w:cs="Arial"/>
              </w:rPr>
              <w:t>In light of</w:t>
            </w:r>
            <w:proofErr w:type="gramEnd"/>
            <w:r>
              <w:rPr>
                <w:rFonts w:ascii="Arial" w:hAnsi="Arial" w:cs="Arial"/>
              </w:rPr>
              <w:t xml:space="preserve"> the recent fluctuations in the cost of living, including transportation, accommodation, and daily expenses, it has become necessary to re-evaluate the travel allowances provided under Policy Claim 03.225. The proposed adjustments aim to reflect current economic conditions, ensuring that staff are fairly compensated for travel-related expenses incurred during the performance of their duties.</w:t>
            </w:r>
          </w:p>
        </w:tc>
      </w:tr>
      <w:tr w:rsidR="000B34E7" w14:paraId="0454767F" w14:textId="77777777">
        <w:trPr>
          <w:tblCellSpacing w:w="15" w:type="dxa"/>
        </w:trPr>
        <w:tc>
          <w:tcPr>
            <w:tcW w:w="0" w:type="auto"/>
            <w:hideMark/>
          </w:tcPr>
          <w:p w14:paraId="1039613F" w14:textId="4D896B1E" w:rsidR="000B34E7" w:rsidRDefault="00000000">
            <w:pPr>
              <w:rPr>
                <w:rFonts w:ascii="Arial" w:eastAsia="Times New Roman" w:hAnsi="Arial" w:cs="Arial"/>
              </w:rPr>
            </w:pPr>
            <w:r>
              <w:rPr>
                <w:rFonts w:ascii="Arial" w:eastAsia="Times New Roman" w:hAnsi="Arial" w:cs="Arial"/>
                <w:b/>
                <w:bCs/>
              </w:rPr>
              <w:t>K.</w:t>
            </w:r>
            <w:r>
              <w:rPr>
                <w:rFonts w:ascii="Arial" w:eastAsia="Times New Roman" w:hAnsi="Arial" w:cs="Arial"/>
              </w:rPr>
              <w:t> Change Meeting Location for June 17, 2024</w:t>
            </w:r>
            <w:r w:rsidR="00F55EA9">
              <w:rPr>
                <w:rFonts w:ascii="Arial" w:eastAsia="Times New Roman" w:hAnsi="Arial" w:cs="Arial"/>
              </w:rPr>
              <w:t>,</w:t>
            </w:r>
            <w:r>
              <w:rPr>
                <w:rFonts w:ascii="Arial" w:eastAsia="Times New Roman" w:hAnsi="Arial" w:cs="Arial"/>
              </w:rPr>
              <w:t xml:space="preserve"> and July 15, 2024</w:t>
            </w:r>
          </w:p>
        </w:tc>
      </w:tr>
      <w:tr w:rsidR="000B34E7" w14:paraId="76EA4D0F" w14:textId="77777777">
        <w:trPr>
          <w:tblCellSpacing w:w="15" w:type="dxa"/>
        </w:trPr>
        <w:tc>
          <w:tcPr>
            <w:tcW w:w="0" w:type="auto"/>
            <w:vAlign w:val="center"/>
            <w:hideMark/>
          </w:tcPr>
          <w:p w14:paraId="375299FD"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Due to installation of the new HVAC system, change the location of the June and July meetings to the Multi-Purpose Building (if available) or the Guy Colson Conference Room, Berea Board of Education, 3 Pirate Parkway, Berea, KY passed with a motion by Rebecca Blankenship and a second by Mr. Tom McCay. </w:t>
            </w:r>
          </w:p>
        </w:tc>
      </w:tr>
      <w:tr w:rsidR="000B34E7" w14:paraId="7BB174D4" w14:textId="77777777">
        <w:trPr>
          <w:tblCellSpacing w:w="15" w:type="dxa"/>
        </w:trPr>
        <w:tc>
          <w:tcPr>
            <w:tcW w:w="0" w:type="auto"/>
            <w:vAlign w:val="center"/>
            <w:hideMark/>
          </w:tcPr>
          <w:p w14:paraId="159B2399" w14:textId="77777777" w:rsidR="000B34E7" w:rsidRDefault="00000000">
            <w:pPr>
              <w:spacing w:after="240"/>
              <w:rPr>
                <w:rFonts w:ascii="Arial" w:eastAsia="Times New Roman" w:hAnsi="Arial" w:cs="Arial"/>
              </w:rPr>
            </w:pPr>
            <w:r>
              <w:rPr>
                <w:rFonts w:ascii="Arial" w:eastAsia="Times New Roman" w:hAnsi="Arial" w:cs="Arial"/>
              </w:rPr>
              <w:lastRenderedPageBreak/>
              <w:br/>
            </w:r>
            <w:r>
              <w:rPr>
                <w:rFonts w:ascii="Arial" w:eastAsia="Times New Roman" w:hAnsi="Arial" w:cs="Arial"/>
                <w:b/>
                <w:bCs/>
              </w:rPr>
              <w:t>5 Yeas - 0 Nays</w:t>
            </w:r>
          </w:p>
        </w:tc>
      </w:tr>
    </w:tbl>
    <w:p w14:paraId="61DBD775"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0B4F63D2"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35BB1D6C" w14:textId="77777777">
              <w:trPr>
                <w:tblCellSpacing w:w="0" w:type="dxa"/>
              </w:trPr>
              <w:tc>
                <w:tcPr>
                  <w:tcW w:w="3900" w:type="dxa"/>
                  <w:vAlign w:val="center"/>
                  <w:hideMark/>
                </w:tcPr>
                <w:p w14:paraId="49E599D1"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084AB980" w14:textId="77777777" w:rsidR="000B34E7" w:rsidRDefault="00000000">
                  <w:pPr>
                    <w:rPr>
                      <w:rFonts w:ascii="Arial" w:eastAsia="Times New Roman" w:hAnsi="Arial" w:cs="Arial"/>
                    </w:rPr>
                  </w:pPr>
                  <w:r>
                    <w:rPr>
                      <w:rFonts w:ascii="Arial" w:eastAsia="Times New Roman" w:hAnsi="Arial" w:cs="Arial"/>
                    </w:rPr>
                    <w:t>Yes</w:t>
                  </w:r>
                </w:p>
              </w:tc>
            </w:tr>
            <w:tr w:rsidR="000B34E7" w14:paraId="5078EFEC" w14:textId="77777777">
              <w:trPr>
                <w:tblCellSpacing w:w="0" w:type="dxa"/>
              </w:trPr>
              <w:tc>
                <w:tcPr>
                  <w:tcW w:w="3900" w:type="dxa"/>
                  <w:vAlign w:val="center"/>
                  <w:hideMark/>
                </w:tcPr>
                <w:p w14:paraId="66647B5E"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37DDBBC3" w14:textId="77777777" w:rsidR="000B34E7" w:rsidRDefault="00000000">
                  <w:pPr>
                    <w:rPr>
                      <w:rFonts w:ascii="Arial" w:eastAsia="Times New Roman" w:hAnsi="Arial" w:cs="Arial"/>
                    </w:rPr>
                  </w:pPr>
                  <w:r>
                    <w:rPr>
                      <w:rFonts w:ascii="Arial" w:eastAsia="Times New Roman" w:hAnsi="Arial" w:cs="Arial"/>
                    </w:rPr>
                    <w:t>Yes</w:t>
                  </w:r>
                </w:p>
              </w:tc>
            </w:tr>
            <w:tr w:rsidR="000B34E7" w14:paraId="6E9DF3F1" w14:textId="77777777">
              <w:trPr>
                <w:tblCellSpacing w:w="0" w:type="dxa"/>
              </w:trPr>
              <w:tc>
                <w:tcPr>
                  <w:tcW w:w="3900" w:type="dxa"/>
                  <w:vAlign w:val="center"/>
                  <w:hideMark/>
                </w:tcPr>
                <w:p w14:paraId="4A990088"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6AB64C67" w14:textId="77777777" w:rsidR="000B34E7" w:rsidRDefault="00000000">
                  <w:pPr>
                    <w:rPr>
                      <w:rFonts w:ascii="Arial" w:eastAsia="Times New Roman" w:hAnsi="Arial" w:cs="Arial"/>
                    </w:rPr>
                  </w:pPr>
                  <w:r>
                    <w:rPr>
                      <w:rFonts w:ascii="Arial" w:eastAsia="Times New Roman" w:hAnsi="Arial" w:cs="Arial"/>
                    </w:rPr>
                    <w:t>Yes</w:t>
                  </w:r>
                </w:p>
              </w:tc>
            </w:tr>
            <w:tr w:rsidR="000B34E7" w14:paraId="6E376D5F" w14:textId="77777777">
              <w:trPr>
                <w:tblCellSpacing w:w="0" w:type="dxa"/>
              </w:trPr>
              <w:tc>
                <w:tcPr>
                  <w:tcW w:w="3900" w:type="dxa"/>
                  <w:vAlign w:val="center"/>
                  <w:hideMark/>
                </w:tcPr>
                <w:p w14:paraId="3CA44D4D"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06365A6B" w14:textId="77777777" w:rsidR="000B34E7" w:rsidRDefault="00000000">
                  <w:pPr>
                    <w:rPr>
                      <w:rFonts w:ascii="Arial" w:eastAsia="Times New Roman" w:hAnsi="Arial" w:cs="Arial"/>
                    </w:rPr>
                  </w:pPr>
                  <w:r>
                    <w:rPr>
                      <w:rFonts w:ascii="Arial" w:eastAsia="Times New Roman" w:hAnsi="Arial" w:cs="Arial"/>
                    </w:rPr>
                    <w:t>Yes</w:t>
                  </w:r>
                </w:p>
              </w:tc>
            </w:tr>
            <w:tr w:rsidR="000B34E7" w14:paraId="3FF5B893" w14:textId="77777777">
              <w:trPr>
                <w:tblCellSpacing w:w="0" w:type="dxa"/>
              </w:trPr>
              <w:tc>
                <w:tcPr>
                  <w:tcW w:w="3900" w:type="dxa"/>
                  <w:vAlign w:val="center"/>
                  <w:hideMark/>
                </w:tcPr>
                <w:p w14:paraId="5F6BBFAF"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43A58540" w14:textId="77777777" w:rsidR="000B34E7" w:rsidRDefault="00000000">
                  <w:pPr>
                    <w:rPr>
                      <w:rFonts w:ascii="Arial" w:eastAsia="Times New Roman" w:hAnsi="Arial" w:cs="Arial"/>
                    </w:rPr>
                  </w:pPr>
                  <w:r>
                    <w:rPr>
                      <w:rFonts w:ascii="Arial" w:eastAsia="Times New Roman" w:hAnsi="Arial" w:cs="Arial"/>
                    </w:rPr>
                    <w:t>Yes</w:t>
                  </w:r>
                </w:p>
              </w:tc>
            </w:tr>
          </w:tbl>
          <w:p w14:paraId="50B6AE73" w14:textId="77777777" w:rsidR="000B34E7" w:rsidRDefault="000B34E7">
            <w:pPr>
              <w:rPr>
                <w:rFonts w:eastAsia="Times New Roman"/>
              </w:rPr>
            </w:pPr>
          </w:p>
        </w:tc>
      </w:tr>
    </w:tbl>
    <w:p w14:paraId="7FB5344B"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6650572D" w14:textId="77777777">
        <w:trPr>
          <w:tblCellSpacing w:w="15" w:type="dxa"/>
        </w:trPr>
        <w:tc>
          <w:tcPr>
            <w:tcW w:w="0" w:type="auto"/>
            <w:vAlign w:val="center"/>
            <w:hideMark/>
          </w:tcPr>
          <w:p w14:paraId="65A42C9C" w14:textId="77777777" w:rsidR="000B34E7" w:rsidRDefault="000B34E7">
            <w:pPr>
              <w:rPr>
                <w:rFonts w:ascii="Arial" w:eastAsia="Times New Roman" w:hAnsi="Arial" w:cs="Arial"/>
              </w:rPr>
            </w:pPr>
          </w:p>
        </w:tc>
      </w:tr>
      <w:tr w:rsidR="000B34E7" w14:paraId="6DB7690E" w14:textId="77777777">
        <w:trPr>
          <w:tblCellSpacing w:w="15" w:type="dxa"/>
        </w:trPr>
        <w:tc>
          <w:tcPr>
            <w:tcW w:w="0" w:type="auto"/>
            <w:hideMark/>
          </w:tcPr>
          <w:p w14:paraId="6DCCCB49" w14:textId="5E7AA08E" w:rsidR="000B34E7" w:rsidRDefault="00000000">
            <w:pPr>
              <w:rPr>
                <w:rFonts w:ascii="Arial" w:eastAsia="Times New Roman" w:hAnsi="Arial" w:cs="Arial"/>
              </w:rPr>
            </w:pPr>
            <w:r>
              <w:rPr>
                <w:rFonts w:ascii="Arial" w:eastAsia="Times New Roman" w:hAnsi="Arial" w:cs="Arial"/>
              </w:rPr>
              <w:t>Due to installation of the new HVAC system, change the location of the June 17, 2024</w:t>
            </w:r>
            <w:r w:rsidR="004D0338">
              <w:rPr>
                <w:rFonts w:ascii="Arial" w:eastAsia="Times New Roman" w:hAnsi="Arial" w:cs="Arial"/>
              </w:rPr>
              <w:t>,</w:t>
            </w:r>
            <w:r>
              <w:rPr>
                <w:rFonts w:ascii="Arial" w:eastAsia="Times New Roman" w:hAnsi="Arial" w:cs="Arial"/>
              </w:rPr>
              <w:t xml:space="preserve"> and July 15, 2024</w:t>
            </w:r>
            <w:r w:rsidR="00F55EA9">
              <w:rPr>
                <w:rFonts w:ascii="Arial" w:eastAsia="Times New Roman" w:hAnsi="Arial" w:cs="Arial"/>
              </w:rPr>
              <w:t>,</w:t>
            </w:r>
            <w:r>
              <w:rPr>
                <w:rFonts w:ascii="Arial" w:eastAsia="Times New Roman" w:hAnsi="Arial" w:cs="Arial"/>
              </w:rPr>
              <w:t> meetings to the Multi-Purpose Building (if available) or the Guy Colson Conference Room, Berea Board of Education, 3 Pirate Parkway, Berea, KY.  Requested and recommended by Dr. Diane Hatchett, Superintendent.</w:t>
            </w:r>
          </w:p>
          <w:p w14:paraId="7C5CA212" w14:textId="77777777" w:rsidR="004D0338" w:rsidRDefault="004D0338">
            <w:pPr>
              <w:rPr>
                <w:rFonts w:ascii="Arial" w:eastAsia="Times New Roman" w:hAnsi="Arial" w:cs="Arial"/>
              </w:rPr>
            </w:pPr>
          </w:p>
          <w:p w14:paraId="332D58E0" w14:textId="2C9568E7" w:rsidR="00F55EA9" w:rsidRDefault="00F55EA9">
            <w:pPr>
              <w:rPr>
                <w:rFonts w:ascii="Arial" w:eastAsia="Times New Roman" w:hAnsi="Arial" w:cs="Arial"/>
              </w:rPr>
            </w:pPr>
          </w:p>
        </w:tc>
      </w:tr>
      <w:tr w:rsidR="000B34E7" w14:paraId="118E5188" w14:textId="77777777">
        <w:trPr>
          <w:tblCellSpacing w:w="15" w:type="dxa"/>
        </w:trPr>
        <w:tc>
          <w:tcPr>
            <w:tcW w:w="0" w:type="auto"/>
            <w:hideMark/>
          </w:tcPr>
          <w:p w14:paraId="30463C91" w14:textId="77777777" w:rsidR="000B34E7" w:rsidRDefault="00000000">
            <w:pPr>
              <w:rPr>
                <w:rFonts w:ascii="Arial" w:eastAsia="Times New Roman" w:hAnsi="Arial" w:cs="Arial"/>
              </w:rPr>
            </w:pPr>
            <w:r>
              <w:rPr>
                <w:rFonts w:ascii="Arial" w:eastAsia="Times New Roman" w:hAnsi="Arial" w:cs="Arial"/>
                <w:b/>
                <w:bCs/>
              </w:rPr>
              <w:t>L.</w:t>
            </w:r>
            <w:r>
              <w:rPr>
                <w:rFonts w:ascii="Arial" w:eastAsia="Times New Roman" w:hAnsi="Arial" w:cs="Arial"/>
              </w:rPr>
              <w:t> Transportation - Summer Feeding Program</w:t>
            </w:r>
          </w:p>
        </w:tc>
      </w:tr>
      <w:tr w:rsidR="000B34E7" w14:paraId="2B590E62" w14:textId="77777777">
        <w:trPr>
          <w:tblCellSpacing w:w="15" w:type="dxa"/>
        </w:trPr>
        <w:tc>
          <w:tcPr>
            <w:tcW w:w="0" w:type="auto"/>
            <w:vAlign w:val="center"/>
            <w:hideMark/>
          </w:tcPr>
          <w:p w14:paraId="1BDA937E" w14:textId="59DDC3B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Approve the agreement between Berea College and Berea Independent to provide transportation services for Berea College's Summer Food Service Program. The term of this Agreement shall begin on May 29, 2024, and end on August 9, 2024</w:t>
            </w:r>
            <w:r w:rsidR="00F55EA9">
              <w:rPr>
                <w:rFonts w:ascii="Arial" w:eastAsia="Times New Roman" w:hAnsi="Arial" w:cs="Arial"/>
              </w:rPr>
              <w:t>,</w:t>
            </w:r>
            <w:r>
              <w:rPr>
                <w:rFonts w:ascii="Arial" w:eastAsia="Times New Roman" w:hAnsi="Arial" w:cs="Arial"/>
              </w:rPr>
              <w:t xml:space="preserve"> passed with a motion by Mr. Nathaniel Hackett and a second by Rebecca Blankenship. </w:t>
            </w:r>
          </w:p>
        </w:tc>
      </w:tr>
      <w:tr w:rsidR="000B34E7" w14:paraId="433DF4AA" w14:textId="77777777">
        <w:trPr>
          <w:tblCellSpacing w:w="15" w:type="dxa"/>
        </w:trPr>
        <w:tc>
          <w:tcPr>
            <w:tcW w:w="0" w:type="auto"/>
            <w:vAlign w:val="center"/>
            <w:hideMark/>
          </w:tcPr>
          <w:p w14:paraId="128995A1" w14:textId="77777777" w:rsidR="000B34E7" w:rsidRDefault="00000000">
            <w:pPr>
              <w:spacing w:after="240"/>
              <w:rPr>
                <w:rFonts w:ascii="Arial" w:eastAsia="Times New Roman" w:hAnsi="Arial" w:cs="Arial"/>
              </w:rPr>
            </w:pPr>
            <w:r>
              <w:rPr>
                <w:rFonts w:ascii="Arial" w:eastAsia="Times New Roman" w:hAnsi="Arial" w:cs="Arial"/>
              </w:rPr>
              <w:br/>
            </w:r>
            <w:r>
              <w:rPr>
                <w:rFonts w:ascii="Arial" w:eastAsia="Times New Roman" w:hAnsi="Arial" w:cs="Arial"/>
                <w:b/>
                <w:bCs/>
              </w:rPr>
              <w:t>5 Yeas - 0 Nays</w:t>
            </w:r>
          </w:p>
        </w:tc>
      </w:tr>
    </w:tbl>
    <w:p w14:paraId="3ADFF9EC"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404"/>
      </w:tblGrid>
      <w:tr w:rsidR="000B34E7" w14:paraId="533C7990"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414"/>
            </w:tblGrid>
            <w:tr w:rsidR="000B34E7" w14:paraId="1B554FE0" w14:textId="77777777">
              <w:trPr>
                <w:tblCellSpacing w:w="0" w:type="dxa"/>
              </w:trPr>
              <w:tc>
                <w:tcPr>
                  <w:tcW w:w="3900" w:type="dxa"/>
                  <w:vAlign w:val="center"/>
                  <w:hideMark/>
                </w:tcPr>
                <w:p w14:paraId="3D83963F" w14:textId="77777777" w:rsidR="000B34E7" w:rsidRDefault="00000000">
                  <w:pPr>
                    <w:rPr>
                      <w:rFonts w:ascii="Arial" w:eastAsia="Times New Roman" w:hAnsi="Arial" w:cs="Arial"/>
                    </w:rPr>
                  </w:pPr>
                  <w:r>
                    <w:rPr>
                      <w:rFonts w:ascii="Arial" w:eastAsia="Times New Roman" w:hAnsi="Arial" w:cs="Arial"/>
                    </w:rPr>
                    <w:t>Rebecca Blankenship</w:t>
                  </w:r>
                </w:p>
              </w:tc>
              <w:tc>
                <w:tcPr>
                  <w:tcW w:w="0" w:type="auto"/>
                  <w:vAlign w:val="center"/>
                  <w:hideMark/>
                </w:tcPr>
                <w:p w14:paraId="7C27BB9C" w14:textId="77777777" w:rsidR="000B34E7" w:rsidRDefault="00000000">
                  <w:pPr>
                    <w:rPr>
                      <w:rFonts w:ascii="Arial" w:eastAsia="Times New Roman" w:hAnsi="Arial" w:cs="Arial"/>
                    </w:rPr>
                  </w:pPr>
                  <w:r>
                    <w:rPr>
                      <w:rFonts w:ascii="Arial" w:eastAsia="Times New Roman" w:hAnsi="Arial" w:cs="Arial"/>
                    </w:rPr>
                    <w:t>Yes</w:t>
                  </w:r>
                </w:p>
              </w:tc>
            </w:tr>
            <w:tr w:rsidR="000B34E7" w14:paraId="492534DE" w14:textId="77777777">
              <w:trPr>
                <w:tblCellSpacing w:w="0" w:type="dxa"/>
              </w:trPr>
              <w:tc>
                <w:tcPr>
                  <w:tcW w:w="3900" w:type="dxa"/>
                  <w:vAlign w:val="center"/>
                  <w:hideMark/>
                </w:tcPr>
                <w:p w14:paraId="32E6161F" w14:textId="77777777" w:rsidR="000B34E7" w:rsidRDefault="00000000">
                  <w:pPr>
                    <w:rPr>
                      <w:rFonts w:ascii="Arial" w:eastAsia="Times New Roman" w:hAnsi="Arial" w:cs="Arial"/>
                    </w:rPr>
                  </w:pPr>
                  <w:r>
                    <w:rPr>
                      <w:rFonts w:ascii="Arial" w:eastAsia="Times New Roman" w:hAnsi="Arial" w:cs="Arial"/>
                    </w:rPr>
                    <w:t>Dr. Jacqueline Burnside</w:t>
                  </w:r>
                </w:p>
              </w:tc>
              <w:tc>
                <w:tcPr>
                  <w:tcW w:w="0" w:type="auto"/>
                  <w:vAlign w:val="center"/>
                  <w:hideMark/>
                </w:tcPr>
                <w:p w14:paraId="3FEB839F" w14:textId="77777777" w:rsidR="000B34E7" w:rsidRDefault="00000000">
                  <w:pPr>
                    <w:rPr>
                      <w:rFonts w:ascii="Arial" w:eastAsia="Times New Roman" w:hAnsi="Arial" w:cs="Arial"/>
                    </w:rPr>
                  </w:pPr>
                  <w:r>
                    <w:rPr>
                      <w:rFonts w:ascii="Arial" w:eastAsia="Times New Roman" w:hAnsi="Arial" w:cs="Arial"/>
                    </w:rPr>
                    <w:t>Yes</w:t>
                  </w:r>
                </w:p>
              </w:tc>
            </w:tr>
            <w:tr w:rsidR="000B34E7" w14:paraId="6FD41806" w14:textId="77777777">
              <w:trPr>
                <w:tblCellSpacing w:w="0" w:type="dxa"/>
              </w:trPr>
              <w:tc>
                <w:tcPr>
                  <w:tcW w:w="3900" w:type="dxa"/>
                  <w:vAlign w:val="center"/>
                  <w:hideMark/>
                </w:tcPr>
                <w:p w14:paraId="3369F4C7" w14:textId="77777777" w:rsidR="000B34E7" w:rsidRDefault="00000000">
                  <w:pPr>
                    <w:rPr>
                      <w:rFonts w:ascii="Arial" w:eastAsia="Times New Roman" w:hAnsi="Arial" w:cs="Arial"/>
                    </w:rPr>
                  </w:pPr>
                  <w:r>
                    <w:rPr>
                      <w:rFonts w:ascii="Arial" w:eastAsia="Times New Roman" w:hAnsi="Arial" w:cs="Arial"/>
                    </w:rPr>
                    <w:t>Mr. Van Gravitt</w:t>
                  </w:r>
                </w:p>
              </w:tc>
              <w:tc>
                <w:tcPr>
                  <w:tcW w:w="0" w:type="auto"/>
                  <w:vAlign w:val="center"/>
                  <w:hideMark/>
                </w:tcPr>
                <w:p w14:paraId="02E03EC1" w14:textId="77777777" w:rsidR="000B34E7" w:rsidRDefault="00000000">
                  <w:pPr>
                    <w:rPr>
                      <w:rFonts w:ascii="Arial" w:eastAsia="Times New Roman" w:hAnsi="Arial" w:cs="Arial"/>
                    </w:rPr>
                  </w:pPr>
                  <w:r>
                    <w:rPr>
                      <w:rFonts w:ascii="Arial" w:eastAsia="Times New Roman" w:hAnsi="Arial" w:cs="Arial"/>
                    </w:rPr>
                    <w:t>Yes</w:t>
                  </w:r>
                </w:p>
              </w:tc>
            </w:tr>
            <w:tr w:rsidR="000B34E7" w14:paraId="00A2B326" w14:textId="77777777">
              <w:trPr>
                <w:tblCellSpacing w:w="0" w:type="dxa"/>
              </w:trPr>
              <w:tc>
                <w:tcPr>
                  <w:tcW w:w="3900" w:type="dxa"/>
                  <w:vAlign w:val="center"/>
                  <w:hideMark/>
                </w:tcPr>
                <w:p w14:paraId="36AA9AF0" w14:textId="77777777" w:rsidR="000B34E7" w:rsidRDefault="00000000">
                  <w:pPr>
                    <w:rPr>
                      <w:rFonts w:ascii="Arial" w:eastAsia="Times New Roman" w:hAnsi="Arial" w:cs="Arial"/>
                    </w:rPr>
                  </w:pPr>
                  <w:r>
                    <w:rPr>
                      <w:rFonts w:ascii="Arial" w:eastAsia="Times New Roman" w:hAnsi="Arial" w:cs="Arial"/>
                    </w:rPr>
                    <w:t>Mr. Tom McCay</w:t>
                  </w:r>
                </w:p>
              </w:tc>
              <w:tc>
                <w:tcPr>
                  <w:tcW w:w="0" w:type="auto"/>
                  <w:vAlign w:val="center"/>
                  <w:hideMark/>
                </w:tcPr>
                <w:p w14:paraId="4A06C43A" w14:textId="77777777" w:rsidR="000B34E7" w:rsidRDefault="00000000">
                  <w:pPr>
                    <w:rPr>
                      <w:rFonts w:ascii="Arial" w:eastAsia="Times New Roman" w:hAnsi="Arial" w:cs="Arial"/>
                    </w:rPr>
                  </w:pPr>
                  <w:r>
                    <w:rPr>
                      <w:rFonts w:ascii="Arial" w:eastAsia="Times New Roman" w:hAnsi="Arial" w:cs="Arial"/>
                    </w:rPr>
                    <w:t>Yes</w:t>
                  </w:r>
                </w:p>
              </w:tc>
            </w:tr>
            <w:tr w:rsidR="000B34E7" w14:paraId="3EBED9DB" w14:textId="77777777">
              <w:trPr>
                <w:tblCellSpacing w:w="0" w:type="dxa"/>
              </w:trPr>
              <w:tc>
                <w:tcPr>
                  <w:tcW w:w="3900" w:type="dxa"/>
                  <w:vAlign w:val="center"/>
                  <w:hideMark/>
                </w:tcPr>
                <w:p w14:paraId="7CBF769E" w14:textId="77777777" w:rsidR="000B34E7" w:rsidRDefault="00000000">
                  <w:pPr>
                    <w:rPr>
                      <w:rFonts w:ascii="Arial" w:eastAsia="Times New Roman" w:hAnsi="Arial" w:cs="Arial"/>
                    </w:rPr>
                  </w:pPr>
                  <w:r>
                    <w:rPr>
                      <w:rFonts w:ascii="Arial" w:eastAsia="Times New Roman" w:hAnsi="Arial" w:cs="Arial"/>
                    </w:rPr>
                    <w:t>Mr. Nathaniel Hackett</w:t>
                  </w:r>
                </w:p>
              </w:tc>
              <w:tc>
                <w:tcPr>
                  <w:tcW w:w="0" w:type="auto"/>
                  <w:vAlign w:val="center"/>
                  <w:hideMark/>
                </w:tcPr>
                <w:p w14:paraId="583685FB" w14:textId="77777777" w:rsidR="000B34E7" w:rsidRDefault="00000000">
                  <w:pPr>
                    <w:rPr>
                      <w:rFonts w:ascii="Arial" w:eastAsia="Times New Roman" w:hAnsi="Arial" w:cs="Arial"/>
                    </w:rPr>
                  </w:pPr>
                  <w:r>
                    <w:rPr>
                      <w:rFonts w:ascii="Arial" w:eastAsia="Times New Roman" w:hAnsi="Arial" w:cs="Arial"/>
                    </w:rPr>
                    <w:t>Yes</w:t>
                  </w:r>
                </w:p>
              </w:tc>
            </w:tr>
          </w:tbl>
          <w:p w14:paraId="3AB88113" w14:textId="77777777" w:rsidR="000B34E7" w:rsidRDefault="000B34E7">
            <w:pPr>
              <w:rPr>
                <w:rFonts w:eastAsia="Times New Roman"/>
              </w:rPr>
            </w:pPr>
          </w:p>
        </w:tc>
      </w:tr>
    </w:tbl>
    <w:p w14:paraId="521063FA" w14:textId="77777777" w:rsidR="000B34E7" w:rsidRDefault="000B34E7">
      <w:pPr>
        <w:rPr>
          <w:rFonts w:ascii="Arial" w:eastAsia="Times New Roman" w:hAnsi="Arial" w:cs="Arial"/>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55"/>
        <w:gridCol w:w="45"/>
      </w:tblGrid>
      <w:tr w:rsidR="000B34E7" w14:paraId="5805BE4B" w14:textId="77777777">
        <w:trPr>
          <w:tblCellSpacing w:w="15" w:type="dxa"/>
        </w:trPr>
        <w:tc>
          <w:tcPr>
            <w:tcW w:w="0" w:type="auto"/>
            <w:gridSpan w:val="2"/>
            <w:vAlign w:val="center"/>
            <w:hideMark/>
          </w:tcPr>
          <w:p w14:paraId="59D83F6A" w14:textId="77777777" w:rsidR="000B34E7" w:rsidRDefault="000B34E7">
            <w:pPr>
              <w:rPr>
                <w:rFonts w:ascii="Arial" w:eastAsia="Times New Roman" w:hAnsi="Arial" w:cs="Arial"/>
              </w:rPr>
            </w:pPr>
          </w:p>
        </w:tc>
      </w:tr>
      <w:tr w:rsidR="000B34E7" w14:paraId="0C9A9A8B" w14:textId="77777777">
        <w:trPr>
          <w:tblCellSpacing w:w="15" w:type="dxa"/>
        </w:trPr>
        <w:tc>
          <w:tcPr>
            <w:tcW w:w="0" w:type="auto"/>
            <w:gridSpan w:val="2"/>
            <w:hideMark/>
          </w:tcPr>
          <w:p w14:paraId="6F621597" w14:textId="7EA7BAEB" w:rsidR="000B34E7" w:rsidRDefault="00000000">
            <w:pPr>
              <w:pStyle w:val="NormalWeb"/>
              <w:rPr>
                <w:rFonts w:ascii="Arial" w:hAnsi="Arial" w:cs="Arial"/>
              </w:rPr>
            </w:pPr>
            <w:r>
              <w:rPr>
                <w:rFonts w:ascii="Arial" w:hAnsi="Arial" w:cs="Arial"/>
              </w:rPr>
              <w:t>Approve the agreement between Berea College and Berea Independent to provide transportation services for Berea College's Summer Food Service Program.  The term of this Agreement shall begin on May</w:t>
            </w:r>
            <w:r w:rsidR="004D0338">
              <w:rPr>
                <w:rFonts w:ascii="Arial" w:hAnsi="Arial" w:cs="Arial"/>
              </w:rPr>
              <w:t xml:space="preserve"> </w:t>
            </w:r>
            <w:r>
              <w:rPr>
                <w:rFonts w:ascii="Arial" w:hAnsi="Arial" w:cs="Arial"/>
              </w:rPr>
              <w:t>29, 2024, and end on August 9, 2024.  Requested by Tony Tompkins, Director of Operations and recommended by Dr. Diane Hatchett, Superintendent.</w:t>
            </w:r>
          </w:p>
          <w:p w14:paraId="20E33399" w14:textId="77777777" w:rsidR="000B34E7" w:rsidRDefault="00000000">
            <w:pPr>
              <w:numPr>
                <w:ilvl w:val="0"/>
                <w:numId w:val="2"/>
              </w:numPr>
              <w:spacing w:before="100" w:beforeAutospacing="1" w:after="100" w:afterAutospacing="1"/>
              <w:rPr>
                <w:rFonts w:ascii="Arial" w:eastAsia="Times New Roman" w:hAnsi="Arial" w:cs="Arial"/>
              </w:rPr>
            </w:pPr>
            <w:r>
              <w:rPr>
                <w:rFonts w:ascii="Arial" w:eastAsia="Times New Roman" w:hAnsi="Arial" w:cs="Arial"/>
              </w:rPr>
              <w:t>Berea College, by and through its Grow Appalachia department is sponsoring a United States Department of Agriculture Summer Food Service Program to provide meals for local children during the summer months.</w:t>
            </w:r>
          </w:p>
          <w:p w14:paraId="473F443B" w14:textId="03BAC83B" w:rsidR="000B34E7" w:rsidRDefault="00000000">
            <w:pPr>
              <w:numPr>
                <w:ilvl w:val="0"/>
                <w:numId w:val="2"/>
              </w:numPr>
              <w:spacing w:before="100" w:beforeAutospacing="1" w:after="100" w:afterAutospacing="1"/>
              <w:rPr>
                <w:rFonts w:ascii="Arial" w:eastAsia="Times New Roman" w:hAnsi="Arial" w:cs="Arial"/>
              </w:rPr>
            </w:pPr>
            <w:r>
              <w:rPr>
                <w:rFonts w:ascii="Arial" w:eastAsia="Times New Roman" w:hAnsi="Arial" w:cs="Arial"/>
              </w:rPr>
              <w:t>The term of this Agreement shall begin on May 29, 2024, and end on August 9, 2024.</w:t>
            </w:r>
          </w:p>
          <w:p w14:paraId="6129687E" w14:textId="77777777" w:rsidR="000B34E7" w:rsidRDefault="00000000">
            <w:pPr>
              <w:pStyle w:val="NormalWeb"/>
              <w:rPr>
                <w:rFonts w:ascii="Arial" w:hAnsi="Arial" w:cs="Arial"/>
              </w:rPr>
            </w:pPr>
            <w:r>
              <w:rPr>
                <w:rFonts w:ascii="Arial" w:hAnsi="Arial" w:cs="Arial"/>
              </w:rPr>
              <w:t> </w:t>
            </w:r>
          </w:p>
        </w:tc>
      </w:tr>
      <w:tr w:rsidR="000B34E7" w14:paraId="619E5EAF" w14:textId="77777777">
        <w:trPr>
          <w:tblCellSpacing w:w="15" w:type="dxa"/>
        </w:trPr>
        <w:tc>
          <w:tcPr>
            <w:tcW w:w="0" w:type="auto"/>
            <w:gridSpan w:val="2"/>
            <w:hideMark/>
          </w:tcPr>
          <w:p w14:paraId="3B4A20E6" w14:textId="77777777" w:rsidR="000B34E7" w:rsidRDefault="00000000">
            <w:pPr>
              <w:rPr>
                <w:rFonts w:ascii="Arial" w:eastAsia="Times New Roman" w:hAnsi="Arial" w:cs="Arial"/>
              </w:rPr>
            </w:pPr>
            <w:r>
              <w:rPr>
                <w:rFonts w:ascii="Arial" w:eastAsia="Times New Roman" w:hAnsi="Arial" w:cs="Arial"/>
                <w:b/>
                <w:bCs/>
              </w:rPr>
              <w:t>VII.</w:t>
            </w:r>
            <w:r>
              <w:rPr>
                <w:rFonts w:ascii="Arial" w:eastAsia="Times New Roman" w:hAnsi="Arial" w:cs="Arial"/>
              </w:rPr>
              <w:t> BOARD MEMBER COMMENTS</w:t>
            </w:r>
          </w:p>
          <w:p w14:paraId="22278823" w14:textId="77777777" w:rsidR="00F55EA9" w:rsidRDefault="00F55EA9">
            <w:pPr>
              <w:rPr>
                <w:rFonts w:ascii="Arial" w:eastAsia="Times New Roman" w:hAnsi="Arial" w:cs="Arial"/>
              </w:rPr>
            </w:pPr>
          </w:p>
        </w:tc>
      </w:tr>
      <w:tr w:rsidR="000B34E7" w14:paraId="7BCF5BC8" w14:textId="77777777">
        <w:trPr>
          <w:tblCellSpacing w:w="15" w:type="dxa"/>
        </w:trPr>
        <w:tc>
          <w:tcPr>
            <w:tcW w:w="0" w:type="auto"/>
            <w:gridSpan w:val="2"/>
            <w:hideMark/>
          </w:tcPr>
          <w:p w14:paraId="13A353B7" w14:textId="77777777" w:rsidR="000B34E7" w:rsidRDefault="00000000">
            <w:pPr>
              <w:rPr>
                <w:rFonts w:ascii="Arial" w:eastAsia="Times New Roman" w:hAnsi="Arial" w:cs="Arial"/>
              </w:rPr>
            </w:pPr>
            <w:r>
              <w:rPr>
                <w:rFonts w:ascii="Arial" w:eastAsia="Times New Roman" w:hAnsi="Arial" w:cs="Arial"/>
                <w:b/>
                <w:bCs/>
              </w:rPr>
              <w:t>VIII.</w:t>
            </w:r>
            <w:r>
              <w:rPr>
                <w:rFonts w:ascii="Arial" w:eastAsia="Times New Roman" w:hAnsi="Arial" w:cs="Arial"/>
              </w:rPr>
              <w:t> ADJOURNMENT</w:t>
            </w:r>
          </w:p>
        </w:tc>
      </w:tr>
      <w:tr w:rsidR="000B34E7" w14:paraId="0D3821D8" w14:textId="77777777">
        <w:trPr>
          <w:tblCellSpacing w:w="15" w:type="dxa"/>
        </w:trPr>
        <w:tc>
          <w:tcPr>
            <w:tcW w:w="0" w:type="auto"/>
            <w:gridSpan w:val="2"/>
            <w:vAlign w:val="center"/>
            <w:hideMark/>
          </w:tcPr>
          <w:p w14:paraId="5D0112B9" w14:textId="77777777" w:rsidR="000B34E7" w:rsidRDefault="00000000">
            <w:pPr>
              <w:rPr>
                <w:rFonts w:ascii="Arial" w:eastAsia="Times New Roman" w:hAnsi="Arial" w:cs="Arial"/>
              </w:rPr>
            </w:pPr>
            <w:r>
              <w:rPr>
                <w:rFonts w:ascii="Arial" w:eastAsia="Times New Roman" w:hAnsi="Arial" w:cs="Arial"/>
              </w:rPr>
              <w:br/>
            </w:r>
            <w:r>
              <w:rPr>
                <w:rFonts w:ascii="Arial" w:eastAsia="Times New Roman" w:hAnsi="Arial" w:cs="Arial"/>
                <w:b/>
                <w:bCs/>
              </w:rPr>
              <w:t>Motion Passed:</w:t>
            </w:r>
            <w:r>
              <w:rPr>
                <w:rFonts w:ascii="Arial" w:eastAsia="Times New Roman" w:hAnsi="Arial" w:cs="Arial"/>
              </w:rPr>
              <w:t xml:space="preserve"> Approval to adjourn the meeting passed with a motion by Mr. Van Gravitt and a second by Mr. Nathaniel Hackett. </w:t>
            </w:r>
          </w:p>
        </w:tc>
      </w:tr>
      <w:tr w:rsidR="000B34E7" w14:paraId="1DE3B04D" w14:textId="77777777">
        <w:trPr>
          <w:tblCellSpacing w:w="15" w:type="dxa"/>
        </w:trPr>
        <w:tc>
          <w:tcPr>
            <w:tcW w:w="0" w:type="auto"/>
            <w:gridSpan w:val="2"/>
            <w:vAlign w:val="center"/>
            <w:hideMark/>
          </w:tcPr>
          <w:p w14:paraId="72E1E5CB" w14:textId="77777777" w:rsidR="00A13B08" w:rsidRDefault="00000000">
            <w:pPr>
              <w:spacing w:after="240"/>
              <w:rPr>
                <w:rFonts w:ascii="Arial" w:eastAsia="Times New Roman" w:hAnsi="Arial" w:cs="Arial"/>
                <w:b/>
                <w:bCs/>
              </w:rPr>
            </w:pPr>
            <w:r>
              <w:rPr>
                <w:rFonts w:ascii="Arial" w:eastAsia="Times New Roman" w:hAnsi="Arial" w:cs="Arial"/>
              </w:rPr>
              <w:br/>
            </w:r>
          </w:p>
          <w:p w14:paraId="3D771EC1" w14:textId="41551BDE" w:rsidR="000B34E7" w:rsidRDefault="00000000">
            <w:pPr>
              <w:spacing w:after="240"/>
              <w:rPr>
                <w:rFonts w:ascii="Arial" w:eastAsia="Times New Roman" w:hAnsi="Arial" w:cs="Arial"/>
              </w:rPr>
            </w:pPr>
            <w:r>
              <w:rPr>
                <w:rFonts w:ascii="Arial" w:eastAsia="Times New Roman" w:hAnsi="Arial" w:cs="Arial"/>
                <w:b/>
                <w:bCs/>
              </w:rPr>
              <w:lastRenderedPageBreak/>
              <w:t>5 Yeas - 0 Nay</w:t>
            </w:r>
            <w:r w:rsidR="00A13B08">
              <w:rPr>
                <w:rFonts w:ascii="Arial" w:eastAsia="Times New Roman" w:hAnsi="Arial" w:cs="Arial"/>
                <w:b/>
                <w:bCs/>
              </w:rPr>
              <w:t>s</w:t>
            </w:r>
          </w:p>
        </w:tc>
      </w:tr>
      <w:tr w:rsidR="00A13B08" w14:paraId="1F96EE2F" w14:textId="77777777" w:rsidTr="00A13B08">
        <w:trPr>
          <w:gridAfter w:val="1"/>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6765"/>
            </w:tblGrid>
            <w:tr w:rsidR="00A13B08" w14:paraId="7DB15124" w14:textId="77777777" w:rsidTr="005D35F7">
              <w:trPr>
                <w:tblCellSpacing w:w="0" w:type="dxa"/>
              </w:trPr>
              <w:tc>
                <w:tcPr>
                  <w:tcW w:w="3900" w:type="dxa"/>
                  <w:vAlign w:val="center"/>
                  <w:hideMark/>
                </w:tcPr>
                <w:p w14:paraId="5E1EEAEE" w14:textId="77777777" w:rsidR="00A13B08" w:rsidRDefault="00A13B08" w:rsidP="005D35F7">
                  <w:pPr>
                    <w:rPr>
                      <w:rFonts w:ascii="Arial" w:eastAsia="Times New Roman" w:hAnsi="Arial" w:cs="Arial"/>
                    </w:rPr>
                  </w:pPr>
                  <w:r>
                    <w:rPr>
                      <w:rFonts w:ascii="Arial" w:eastAsia="Times New Roman" w:hAnsi="Arial" w:cs="Arial"/>
                    </w:rPr>
                    <w:lastRenderedPageBreak/>
                    <w:t>Rebecca Blankenship</w:t>
                  </w:r>
                </w:p>
              </w:tc>
              <w:tc>
                <w:tcPr>
                  <w:tcW w:w="0" w:type="auto"/>
                  <w:vAlign w:val="center"/>
                  <w:hideMark/>
                </w:tcPr>
                <w:p w14:paraId="632781F4" w14:textId="77777777" w:rsidR="00A13B08" w:rsidRDefault="00A13B08" w:rsidP="005D35F7">
                  <w:pPr>
                    <w:rPr>
                      <w:rFonts w:ascii="Arial" w:eastAsia="Times New Roman" w:hAnsi="Arial" w:cs="Arial"/>
                    </w:rPr>
                  </w:pPr>
                  <w:r>
                    <w:rPr>
                      <w:rFonts w:ascii="Arial" w:eastAsia="Times New Roman" w:hAnsi="Arial" w:cs="Arial"/>
                    </w:rPr>
                    <w:t>Yes</w:t>
                  </w:r>
                </w:p>
              </w:tc>
            </w:tr>
            <w:tr w:rsidR="00A13B08" w14:paraId="22540308" w14:textId="77777777" w:rsidTr="005D35F7">
              <w:trPr>
                <w:tblCellSpacing w:w="0" w:type="dxa"/>
              </w:trPr>
              <w:tc>
                <w:tcPr>
                  <w:tcW w:w="3900" w:type="dxa"/>
                  <w:vAlign w:val="center"/>
                  <w:hideMark/>
                </w:tcPr>
                <w:p w14:paraId="1682DAAD" w14:textId="77777777" w:rsidR="00A13B08" w:rsidRDefault="00A13B08" w:rsidP="005D35F7">
                  <w:pPr>
                    <w:rPr>
                      <w:rFonts w:ascii="Arial" w:eastAsia="Times New Roman" w:hAnsi="Arial" w:cs="Arial"/>
                    </w:rPr>
                  </w:pPr>
                  <w:r>
                    <w:rPr>
                      <w:rFonts w:ascii="Arial" w:eastAsia="Times New Roman" w:hAnsi="Arial" w:cs="Arial"/>
                    </w:rPr>
                    <w:t>Dr. Jacqueline Burnside</w:t>
                  </w:r>
                </w:p>
              </w:tc>
              <w:tc>
                <w:tcPr>
                  <w:tcW w:w="0" w:type="auto"/>
                  <w:vAlign w:val="center"/>
                  <w:hideMark/>
                </w:tcPr>
                <w:p w14:paraId="350BD76B" w14:textId="77777777" w:rsidR="00A13B08" w:rsidRDefault="00A13B08" w:rsidP="005D35F7">
                  <w:pPr>
                    <w:rPr>
                      <w:rFonts w:ascii="Arial" w:eastAsia="Times New Roman" w:hAnsi="Arial" w:cs="Arial"/>
                    </w:rPr>
                  </w:pPr>
                  <w:r>
                    <w:rPr>
                      <w:rFonts w:ascii="Arial" w:eastAsia="Times New Roman" w:hAnsi="Arial" w:cs="Arial"/>
                    </w:rPr>
                    <w:t>Yes</w:t>
                  </w:r>
                </w:p>
              </w:tc>
            </w:tr>
            <w:tr w:rsidR="00A13B08" w14:paraId="2F339E8D" w14:textId="77777777" w:rsidTr="005D35F7">
              <w:trPr>
                <w:tblCellSpacing w:w="0" w:type="dxa"/>
              </w:trPr>
              <w:tc>
                <w:tcPr>
                  <w:tcW w:w="3900" w:type="dxa"/>
                  <w:vAlign w:val="center"/>
                  <w:hideMark/>
                </w:tcPr>
                <w:p w14:paraId="0C05179C" w14:textId="77777777" w:rsidR="00A13B08" w:rsidRDefault="00A13B08" w:rsidP="005D35F7">
                  <w:pPr>
                    <w:rPr>
                      <w:rFonts w:ascii="Arial" w:eastAsia="Times New Roman" w:hAnsi="Arial" w:cs="Arial"/>
                    </w:rPr>
                  </w:pPr>
                  <w:r>
                    <w:rPr>
                      <w:rFonts w:ascii="Arial" w:eastAsia="Times New Roman" w:hAnsi="Arial" w:cs="Arial"/>
                    </w:rPr>
                    <w:t>Mr. Van Gravitt</w:t>
                  </w:r>
                </w:p>
              </w:tc>
              <w:tc>
                <w:tcPr>
                  <w:tcW w:w="0" w:type="auto"/>
                  <w:vAlign w:val="center"/>
                  <w:hideMark/>
                </w:tcPr>
                <w:p w14:paraId="3A677D03" w14:textId="77777777" w:rsidR="00A13B08" w:rsidRDefault="00A13B08" w:rsidP="005D35F7">
                  <w:pPr>
                    <w:rPr>
                      <w:rFonts w:ascii="Arial" w:eastAsia="Times New Roman" w:hAnsi="Arial" w:cs="Arial"/>
                    </w:rPr>
                  </w:pPr>
                  <w:r>
                    <w:rPr>
                      <w:rFonts w:ascii="Arial" w:eastAsia="Times New Roman" w:hAnsi="Arial" w:cs="Arial"/>
                    </w:rPr>
                    <w:t>Yes</w:t>
                  </w:r>
                </w:p>
              </w:tc>
            </w:tr>
            <w:tr w:rsidR="00A13B08" w14:paraId="3E79F9FC" w14:textId="77777777" w:rsidTr="005D35F7">
              <w:trPr>
                <w:tblCellSpacing w:w="0" w:type="dxa"/>
              </w:trPr>
              <w:tc>
                <w:tcPr>
                  <w:tcW w:w="3900" w:type="dxa"/>
                  <w:vAlign w:val="center"/>
                  <w:hideMark/>
                </w:tcPr>
                <w:p w14:paraId="6A56657B" w14:textId="77777777" w:rsidR="00A13B08" w:rsidRDefault="00A13B08" w:rsidP="005D35F7">
                  <w:pPr>
                    <w:rPr>
                      <w:rFonts w:ascii="Arial" w:eastAsia="Times New Roman" w:hAnsi="Arial" w:cs="Arial"/>
                    </w:rPr>
                  </w:pPr>
                  <w:r>
                    <w:rPr>
                      <w:rFonts w:ascii="Arial" w:eastAsia="Times New Roman" w:hAnsi="Arial" w:cs="Arial"/>
                    </w:rPr>
                    <w:t>Mr. Tom McCay</w:t>
                  </w:r>
                </w:p>
              </w:tc>
              <w:tc>
                <w:tcPr>
                  <w:tcW w:w="0" w:type="auto"/>
                  <w:vAlign w:val="center"/>
                  <w:hideMark/>
                </w:tcPr>
                <w:p w14:paraId="0F800CDB" w14:textId="77777777" w:rsidR="00A13B08" w:rsidRDefault="00A13B08" w:rsidP="005D35F7">
                  <w:pPr>
                    <w:rPr>
                      <w:rFonts w:ascii="Arial" w:eastAsia="Times New Roman" w:hAnsi="Arial" w:cs="Arial"/>
                    </w:rPr>
                  </w:pPr>
                  <w:r>
                    <w:rPr>
                      <w:rFonts w:ascii="Arial" w:eastAsia="Times New Roman" w:hAnsi="Arial" w:cs="Arial"/>
                    </w:rPr>
                    <w:t>Yes</w:t>
                  </w:r>
                </w:p>
              </w:tc>
            </w:tr>
            <w:tr w:rsidR="00A13B08" w14:paraId="770CFC4B" w14:textId="77777777" w:rsidTr="005D35F7">
              <w:trPr>
                <w:tblCellSpacing w:w="0" w:type="dxa"/>
              </w:trPr>
              <w:tc>
                <w:tcPr>
                  <w:tcW w:w="3900" w:type="dxa"/>
                  <w:vAlign w:val="center"/>
                  <w:hideMark/>
                </w:tcPr>
                <w:p w14:paraId="68781CE0" w14:textId="77777777" w:rsidR="00A13B08" w:rsidRDefault="00A13B08" w:rsidP="005D35F7">
                  <w:pPr>
                    <w:rPr>
                      <w:rFonts w:ascii="Arial" w:eastAsia="Times New Roman" w:hAnsi="Arial" w:cs="Arial"/>
                    </w:rPr>
                  </w:pPr>
                  <w:r>
                    <w:rPr>
                      <w:rFonts w:ascii="Arial" w:eastAsia="Times New Roman" w:hAnsi="Arial" w:cs="Arial"/>
                    </w:rPr>
                    <w:t>Mr. Nathaniel Hackett</w:t>
                  </w:r>
                </w:p>
              </w:tc>
              <w:tc>
                <w:tcPr>
                  <w:tcW w:w="0" w:type="auto"/>
                  <w:vAlign w:val="center"/>
                  <w:hideMark/>
                </w:tcPr>
                <w:p w14:paraId="62F89F87" w14:textId="77777777" w:rsidR="00A13B08" w:rsidRDefault="00A13B08" w:rsidP="005D35F7">
                  <w:pPr>
                    <w:rPr>
                      <w:rFonts w:ascii="Arial" w:eastAsia="Times New Roman" w:hAnsi="Arial" w:cs="Arial"/>
                    </w:rPr>
                  </w:pPr>
                  <w:r>
                    <w:rPr>
                      <w:rFonts w:ascii="Arial" w:eastAsia="Times New Roman" w:hAnsi="Arial" w:cs="Arial"/>
                    </w:rPr>
                    <w:t>Yes</w:t>
                  </w:r>
                </w:p>
              </w:tc>
            </w:tr>
          </w:tbl>
          <w:p w14:paraId="4837CBEC" w14:textId="77777777" w:rsidR="00A13B08" w:rsidRDefault="00A13B08" w:rsidP="005D35F7">
            <w:pPr>
              <w:rPr>
                <w:rFonts w:eastAsia="Times New Roman"/>
              </w:rPr>
            </w:pPr>
          </w:p>
        </w:tc>
      </w:tr>
      <w:tr w:rsidR="00A13B08" w14:paraId="74EDDF8E" w14:textId="77777777">
        <w:trPr>
          <w:tblCellSpacing w:w="15" w:type="dxa"/>
        </w:trPr>
        <w:tc>
          <w:tcPr>
            <w:tcW w:w="0" w:type="auto"/>
            <w:gridSpan w:val="2"/>
            <w:vAlign w:val="center"/>
          </w:tcPr>
          <w:p w14:paraId="24EB60D0" w14:textId="77777777" w:rsidR="00A13B08" w:rsidRPr="00A13B08" w:rsidRDefault="00A13B08" w:rsidP="00A13B08">
            <w:pPr>
              <w:pStyle w:val="NoSpacing"/>
            </w:pPr>
          </w:p>
        </w:tc>
      </w:tr>
    </w:tbl>
    <w:p w14:paraId="42EF39D0" w14:textId="77777777" w:rsidR="000B34E7" w:rsidRDefault="000B34E7">
      <w:pPr>
        <w:rPr>
          <w:rFonts w:ascii="Arial" w:eastAsia="Times New Roman" w:hAnsi="Arial" w:cs="Arial"/>
          <w:vanish/>
        </w:rPr>
      </w:pPr>
    </w:p>
    <w:p w14:paraId="4F509E34" w14:textId="4E6534B6" w:rsidR="000B34E7" w:rsidRDefault="00A13B08">
      <w:pPr>
        <w:rPr>
          <w:rFonts w:ascii="Arial" w:eastAsia="Times New Roman" w:hAnsi="Arial" w:cs="Arial"/>
          <w:vanish/>
        </w:rPr>
      </w:pPr>
      <w:r>
        <w:rPr>
          <w:rFonts w:ascii="Arial" w:eastAsia="Times New Roman" w:hAnsi="Arial" w:cs="Arial"/>
          <w:vanish/>
        </w:rPr>
        <w:br w:type="textWrapping" w:clear="all"/>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B34E7" w14:paraId="2E825EA7" w14:textId="77777777">
        <w:trPr>
          <w:tblCellSpacing w:w="15" w:type="dxa"/>
        </w:trPr>
        <w:tc>
          <w:tcPr>
            <w:tcW w:w="0" w:type="auto"/>
            <w:hideMark/>
          </w:tcPr>
          <w:p w14:paraId="62D207CE" w14:textId="0D4D67F4" w:rsidR="000B34E7" w:rsidRPr="00F41B0C" w:rsidRDefault="00000000" w:rsidP="00A13B08">
            <w:pPr>
              <w:pStyle w:val="NoSpacing"/>
              <w:rPr>
                <w:rFonts w:ascii="Arial" w:eastAsia="Times New Roman" w:hAnsi="Arial" w:cs="Arial"/>
              </w:rPr>
            </w:pPr>
            <w:r w:rsidRPr="00F41B0C">
              <w:rPr>
                <w:rFonts w:ascii="Arial" w:eastAsia="Times New Roman" w:hAnsi="Arial" w:cs="Arial"/>
                <w:b/>
                <w:bCs/>
              </w:rPr>
              <w:t>IX.</w:t>
            </w:r>
            <w:r w:rsidRPr="00F41B0C">
              <w:rPr>
                <w:rFonts w:ascii="Arial" w:eastAsia="Times New Roman" w:hAnsi="Arial" w:cs="Arial"/>
              </w:rPr>
              <w:t> 2024 Meeting Schedule</w:t>
            </w:r>
          </w:p>
        </w:tc>
      </w:tr>
      <w:tr w:rsidR="000B34E7" w14:paraId="782A5157" w14:textId="77777777">
        <w:trPr>
          <w:tblCellSpacing w:w="15" w:type="dxa"/>
        </w:trPr>
        <w:tc>
          <w:tcPr>
            <w:tcW w:w="0" w:type="auto"/>
            <w:vAlign w:val="center"/>
            <w:hideMark/>
          </w:tcPr>
          <w:p w14:paraId="5A75E6F6" w14:textId="77777777" w:rsidR="000B34E7" w:rsidRPr="00F41B0C" w:rsidRDefault="000B34E7">
            <w:pPr>
              <w:rPr>
                <w:rFonts w:ascii="Arial" w:eastAsia="Times New Roman" w:hAnsi="Arial" w:cs="Arial"/>
              </w:rPr>
            </w:pPr>
          </w:p>
        </w:tc>
      </w:tr>
      <w:tr w:rsidR="000B34E7" w14:paraId="79247126" w14:textId="77777777">
        <w:trPr>
          <w:tblCellSpacing w:w="15" w:type="dxa"/>
        </w:trPr>
        <w:tc>
          <w:tcPr>
            <w:tcW w:w="0" w:type="auto"/>
            <w:hideMark/>
          </w:tcPr>
          <w:p w14:paraId="583706C6" w14:textId="53FA8B5C" w:rsidR="000B34E7" w:rsidRPr="00F41B0C" w:rsidRDefault="00000000">
            <w:pPr>
              <w:pStyle w:val="NormalWeb"/>
              <w:rPr>
                <w:rFonts w:ascii="Arial" w:hAnsi="Arial" w:cs="Arial"/>
              </w:rPr>
            </w:pPr>
            <w:r w:rsidRPr="00F41B0C">
              <w:rPr>
                <w:rFonts w:ascii="Arial" w:hAnsi="Arial" w:cs="Arial"/>
              </w:rPr>
              <w:t xml:space="preserve">All meetings will begin at 7:00 p.m. in the Kennedy Theater </w:t>
            </w:r>
            <w:r w:rsidR="00F55EA9" w:rsidRPr="00F41B0C">
              <w:rPr>
                <w:rFonts w:ascii="Arial" w:hAnsi="Arial" w:cs="Arial"/>
              </w:rPr>
              <w:t xml:space="preserve">except for </w:t>
            </w:r>
            <w:r w:rsidRPr="00F41B0C">
              <w:rPr>
                <w:rFonts w:ascii="Arial" w:hAnsi="Arial" w:cs="Arial"/>
              </w:rPr>
              <w:t>the work session meetings and those noted which will take place at 5:30 p.m. in the Central Office.</w:t>
            </w:r>
          </w:p>
          <w:p w14:paraId="520BBE7C" w14:textId="77777777" w:rsidR="000B34E7" w:rsidRPr="00F41B0C" w:rsidRDefault="00000000" w:rsidP="00DD55FB">
            <w:pPr>
              <w:pStyle w:val="NoSpacing"/>
              <w:rPr>
                <w:rFonts w:ascii="Arial" w:hAnsi="Arial" w:cs="Arial"/>
              </w:rPr>
            </w:pPr>
            <w:r w:rsidRPr="00F41B0C">
              <w:rPr>
                <w:rFonts w:ascii="Arial" w:hAnsi="Arial" w:cs="Arial"/>
              </w:rPr>
              <w:t xml:space="preserve">Monday, January 22, </w:t>
            </w:r>
            <w:proofErr w:type="gramStart"/>
            <w:r w:rsidRPr="00F41B0C">
              <w:rPr>
                <w:rFonts w:ascii="Arial" w:hAnsi="Arial" w:cs="Arial"/>
              </w:rPr>
              <w:t>2024</w:t>
            </w:r>
            <w:proofErr w:type="gramEnd"/>
            <w:r w:rsidRPr="00F41B0C">
              <w:rPr>
                <w:rFonts w:ascii="Arial" w:hAnsi="Arial" w:cs="Arial"/>
              </w:rPr>
              <w:t>                   Kennedy Theater</w:t>
            </w:r>
          </w:p>
          <w:p w14:paraId="27976BBF" w14:textId="77777777" w:rsidR="000B34E7" w:rsidRPr="00F41B0C" w:rsidRDefault="00000000" w:rsidP="00DD55FB">
            <w:pPr>
              <w:pStyle w:val="NoSpacing"/>
              <w:rPr>
                <w:rFonts w:ascii="Arial" w:hAnsi="Arial" w:cs="Arial"/>
              </w:rPr>
            </w:pPr>
            <w:r w:rsidRPr="00F41B0C">
              <w:rPr>
                <w:rFonts w:ascii="Arial" w:hAnsi="Arial" w:cs="Arial"/>
              </w:rPr>
              <w:t xml:space="preserve">Monday February 19, </w:t>
            </w:r>
            <w:proofErr w:type="gramStart"/>
            <w:r w:rsidRPr="00F41B0C">
              <w:rPr>
                <w:rFonts w:ascii="Arial" w:hAnsi="Arial" w:cs="Arial"/>
              </w:rPr>
              <w:t>2024</w:t>
            </w:r>
            <w:proofErr w:type="gramEnd"/>
            <w:r w:rsidRPr="00F41B0C">
              <w:rPr>
                <w:rFonts w:ascii="Arial" w:hAnsi="Arial" w:cs="Arial"/>
              </w:rPr>
              <w:t xml:space="preserve">                   Kennedy Theater</w:t>
            </w:r>
          </w:p>
          <w:p w14:paraId="770D49E9" w14:textId="77777777" w:rsidR="000B34E7" w:rsidRPr="00F41B0C" w:rsidRDefault="00000000" w:rsidP="00DD55FB">
            <w:pPr>
              <w:pStyle w:val="NoSpacing"/>
              <w:rPr>
                <w:rFonts w:ascii="Arial" w:hAnsi="Arial" w:cs="Arial"/>
              </w:rPr>
            </w:pPr>
            <w:r w:rsidRPr="00F41B0C">
              <w:rPr>
                <w:rFonts w:ascii="Arial" w:hAnsi="Arial" w:cs="Arial"/>
              </w:rPr>
              <w:t xml:space="preserve">Monday, March 18, </w:t>
            </w:r>
            <w:proofErr w:type="gramStart"/>
            <w:r w:rsidRPr="00F41B0C">
              <w:rPr>
                <w:rFonts w:ascii="Arial" w:hAnsi="Arial" w:cs="Arial"/>
              </w:rPr>
              <w:t>2024</w:t>
            </w:r>
            <w:proofErr w:type="gramEnd"/>
            <w:r w:rsidRPr="00F41B0C">
              <w:rPr>
                <w:rFonts w:ascii="Arial" w:hAnsi="Arial" w:cs="Arial"/>
              </w:rPr>
              <w:t>                      Kennedy Theater</w:t>
            </w:r>
          </w:p>
          <w:p w14:paraId="53D97371" w14:textId="77777777" w:rsidR="000B34E7" w:rsidRPr="00F41B0C" w:rsidRDefault="00000000" w:rsidP="00DD55FB">
            <w:pPr>
              <w:pStyle w:val="NoSpacing"/>
              <w:rPr>
                <w:rFonts w:ascii="Arial" w:hAnsi="Arial" w:cs="Arial"/>
              </w:rPr>
            </w:pPr>
            <w:r w:rsidRPr="00F41B0C">
              <w:rPr>
                <w:rFonts w:ascii="Arial" w:hAnsi="Arial" w:cs="Arial"/>
              </w:rPr>
              <w:t xml:space="preserve">Monday, April 15, </w:t>
            </w:r>
            <w:proofErr w:type="gramStart"/>
            <w:r w:rsidRPr="00F41B0C">
              <w:rPr>
                <w:rFonts w:ascii="Arial" w:hAnsi="Arial" w:cs="Arial"/>
              </w:rPr>
              <w:t>2024</w:t>
            </w:r>
            <w:proofErr w:type="gramEnd"/>
            <w:r w:rsidRPr="00F41B0C">
              <w:rPr>
                <w:rFonts w:ascii="Arial" w:hAnsi="Arial" w:cs="Arial"/>
              </w:rPr>
              <w:t>                        Kennedy Theater</w:t>
            </w:r>
          </w:p>
          <w:p w14:paraId="582EA35F" w14:textId="77777777" w:rsidR="000B34E7" w:rsidRPr="00F41B0C" w:rsidRDefault="00000000" w:rsidP="00DD55FB">
            <w:pPr>
              <w:pStyle w:val="NoSpacing"/>
              <w:rPr>
                <w:rFonts w:ascii="Arial" w:hAnsi="Arial" w:cs="Arial"/>
              </w:rPr>
            </w:pPr>
            <w:r w:rsidRPr="00F41B0C">
              <w:rPr>
                <w:rFonts w:ascii="Arial" w:hAnsi="Arial" w:cs="Arial"/>
              </w:rPr>
              <w:t xml:space="preserve">Monday, May 20, </w:t>
            </w:r>
            <w:proofErr w:type="gramStart"/>
            <w:r w:rsidRPr="00F41B0C">
              <w:rPr>
                <w:rFonts w:ascii="Arial" w:hAnsi="Arial" w:cs="Arial"/>
              </w:rPr>
              <w:t>2024</w:t>
            </w:r>
            <w:proofErr w:type="gramEnd"/>
            <w:r w:rsidRPr="00F41B0C">
              <w:rPr>
                <w:rFonts w:ascii="Arial" w:hAnsi="Arial" w:cs="Arial"/>
              </w:rPr>
              <w:t>                         Kennedy Theater</w:t>
            </w:r>
          </w:p>
          <w:p w14:paraId="103E4DE1" w14:textId="6B8ABA4E" w:rsidR="000B34E7" w:rsidRPr="00F41B0C" w:rsidRDefault="00000000" w:rsidP="00DD55FB">
            <w:pPr>
              <w:pStyle w:val="NoSpacing"/>
              <w:rPr>
                <w:rFonts w:ascii="Arial" w:hAnsi="Arial" w:cs="Arial"/>
              </w:rPr>
            </w:pPr>
            <w:r w:rsidRPr="00F41B0C">
              <w:rPr>
                <w:rFonts w:ascii="Arial" w:hAnsi="Arial" w:cs="Arial"/>
              </w:rPr>
              <w:t xml:space="preserve">Monday, June 17, </w:t>
            </w:r>
            <w:proofErr w:type="gramStart"/>
            <w:r w:rsidRPr="00F41B0C">
              <w:rPr>
                <w:rFonts w:ascii="Arial" w:hAnsi="Arial" w:cs="Arial"/>
              </w:rPr>
              <w:t>2024</w:t>
            </w:r>
            <w:proofErr w:type="gramEnd"/>
            <w:r w:rsidRPr="00F41B0C">
              <w:rPr>
                <w:rFonts w:ascii="Arial" w:hAnsi="Arial" w:cs="Arial"/>
              </w:rPr>
              <w:t xml:space="preserve">                        </w:t>
            </w:r>
            <w:r w:rsidRPr="00F41B0C">
              <w:rPr>
                <w:rFonts w:ascii="Arial" w:hAnsi="Arial" w:cs="Arial"/>
                <w:strike/>
              </w:rPr>
              <w:t>Kennedy Theater</w:t>
            </w:r>
            <w:r w:rsidR="00F55EA9" w:rsidRPr="00F41B0C">
              <w:rPr>
                <w:rFonts w:ascii="Arial" w:hAnsi="Arial" w:cs="Arial"/>
                <w:strike/>
              </w:rPr>
              <w:t xml:space="preserve"> </w:t>
            </w:r>
            <w:r w:rsidR="00F55EA9" w:rsidRPr="00F41B0C">
              <w:rPr>
                <w:rFonts w:ascii="Arial" w:hAnsi="Arial" w:cs="Arial"/>
              </w:rPr>
              <w:t xml:space="preserve">Per vote on 5-20-24, move to Multi-Purpose </w:t>
            </w:r>
            <w:r w:rsidR="00017EA9" w:rsidRPr="00F41B0C">
              <w:rPr>
                <w:rFonts w:ascii="Arial" w:hAnsi="Arial" w:cs="Arial"/>
              </w:rPr>
              <w:t xml:space="preserve">   </w:t>
            </w:r>
            <w:r w:rsidR="00F55EA9" w:rsidRPr="00F41B0C">
              <w:rPr>
                <w:rFonts w:ascii="Arial" w:hAnsi="Arial" w:cs="Arial"/>
              </w:rPr>
              <w:t>Building</w:t>
            </w:r>
            <w:r w:rsidR="00017EA9" w:rsidRPr="00F41B0C">
              <w:rPr>
                <w:rFonts w:ascii="Arial" w:hAnsi="Arial" w:cs="Arial"/>
              </w:rPr>
              <w:t xml:space="preserve"> (if available)</w:t>
            </w:r>
            <w:r w:rsidR="00F55EA9" w:rsidRPr="00F41B0C">
              <w:rPr>
                <w:rFonts w:ascii="Arial" w:hAnsi="Arial" w:cs="Arial"/>
              </w:rPr>
              <w:t xml:space="preserve"> or</w:t>
            </w:r>
            <w:r w:rsidR="00017EA9" w:rsidRPr="00F41B0C">
              <w:rPr>
                <w:rFonts w:ascii="Arial" w:hAnsi="Arial" w:cs="Arial"/>
              </w:rPr>
              <w:t xml:space="preserve"> Central Office </w:t>
            </w:r>
          </w:p>
          <w:p w14:paraId="349AF221" w14:textId="611CF142" w:rsidR="00DD55FB" w:rsidRPr="00F41B0C" w:rsidRDefault="00000000" w:rsidP="00DD55FB">
            <w:pPr>
              <w:pStyle w:val="NoSpacing"/>
              <w:rPr>
                <w:rFonts w:ascii="Arial" w:hAnsi="Arial" w:cs="Arial"/>
              </w:rPr>
            </w:pPr>
            <w:r w:rsidRPr="00F41B0C">
              <w:rPr>
                <w:rFonts w:ascii="Arial" w:hAnsi="Arial" w:cs="Arial"/>
              </w:rPr>
              <w:t xml:space="preserve">Monday, July 15, </w:t>
            </w:r>
            <w:proofErr w:type="gramStart"/>
            <w:r w:rsidRPr="00F41B0C">
              <w:rPr>
                <w:rFonts w:ascii="Arial" w:hAnsi="Arial" w:cs="Arial"/>
              </w:rPr>
              <w:t>2024</w:t>
            </w:r>
            <w:proofErr w:type="gramEnd"/>
            <w:r w:rsidRPr="00F41B0C">
              <w:rPr>
                <w:rFonts w:ascii="Arial" w:hAnsi="Arial" w:cs="Arial"/>
              </w:rPr>
              <w:t xml:space="preserve">                         </w:t>
            </w:r>
            <w:r w:rsidRPr="00F41B0C">
              <w:rPr>
                <w:rFonts w:ascii="Arial" w:hAnsi="Arial" w:cs="Arial"/>
                <w:strike/>
              </w:rPr>
              <w:t>Kennedy Theater</w:t>
            </w:r>
            <w:r w:rsidR="00DD55FB" w:rsidRPr="00F41B0C">
              <w:rPr>
                <w:rFonts w:ascii="Arial" w:hAnsi="Arial" w:cs="Arial"/>
              </w:rPr>
              <w:t xml:space="preserve"> Per vote on 5-20-24, move to Multi-Purpose    Building (if available) or Central Office </w:t>
            </w:r>
          </w:p>
          <w:p w14:paraId="11ED9FC7" w14:textId="77777777" w:rsidR="000B34E7" w:rsidRPr="00F41B0C" w:rsidRDefault="00000000" w:rsidP="00DD55FB">
            <w:pPr>
              <w:pStyle w:val="NoSpacing"/>
              <w:rPr>
                <w:rFonts w:ascii="Arial" w:hAnsi="Arial" w:cs="Arial"/>
              </w:rPr>
            </w:pPr>
            <w:r w:rsidRPr="00F41B0C">
              <w:rPr>
                <w:rFonts w:ascii="Arial" w:hAnsi="Arial" w:cs="Arial"/>
              </w:rPr>
              <w:t>Monday, August 19, 2024                     Kennedy Theater</w:t>
            </w:r>
          </w:p>
          <w:p w14:paraId="64173FC7" w14:textId="77777777" w:rsidR="000B34E7" w:rsidRPr="00F41B0C" w:rsidRDefault="00000000" w:rsidP="00DD55FB">
            <w:pPr>
              <w:pStyle w:val="NoSpacing"/>
              <w:rPr>
                <w:rFonts w:ascii="Arial" w:hAnsi="Arial" w:cs="Arial"/>
              </w:rPr>
            </w:pPr>
            <w:r w:rsidRPr="00F41B0C">
              <w:rPr>
                <w:rFonts w:ascii="Arial" w:hAnsi="Arial" w:cs="Arial"/>
              </w:rPr>
              <w:t xml:space="preserve">Monday, September 16, </w:t>
            </w:r>
            <w:proofErr w:type="gramStart"/>
            <w:r w:rsidRPr="00F41B0C">
              <w:rPr>
                <w:rFonts w:ascii="Arial" w:hAnsi="Arial" w:cs="Arial"/>
              </w:rPr>
              <w:t>2024</w:t>
            </w:r>
            <w:proofErr w:type="gramEnd"/>
            <w:r w:rsidRPr="00F41B0C">
              <w:rPr>
                <w:rFonts w:ascii="Arial" w:hAnsi="Arial" w:cs="Arial"/>
              </w:rPr>
              <w:t>               Kennedy Theater</w:t>
            </w:r>
          </w:p>
          <w:p w14:paraId="6AF68EC1" w14:textId="77777777" w:rsidR="000B34E7" w:rsidRPr="00F41B0C" w:rsidRDefault="00000000" w:rsidP="00DD55FB">
            <w:pPr>
              <w:pStyle w:val="NoSpacing"/>
              <w:rPr>
                <w:rFonts w:ascii="Arial" w:hAnsi="Arial" w:cs="Arial"/>
              </w:rPr>
            </w:pPr>
            <w:r w:rsidRPr="00F41B0C">
              <w:rPr>
                <w:rFonts w:ascii="Arial" w:hAnsi="Arial" w:cs="Arial"/>
              </w:rPr>
              <w:t xml:space="preserve">Monday, October 21, </w:t>
            </w:r>
            <w:proofErr w:type="gramStart"/>
            <w:r w:rsidRPr="00F41B0C">
              <w:rPr>
                <w:rFonts w:ascii="Arial" w:hAnsi="Arial" w:cs="Arial"/>
              </w:rPr>
              <w:t>2024</w:t>
            </w:r>
            <w:proofErr w:type="gramEnd"/>
            <w:r w:rsidRPr="00F41B0C">
              <w:rPr>
                <w:rFonts w:ascii="Arial" w:hAnsi="Arial" w:cs="Arial"/>
              </w:rPr>
              <w:t xml:space="preserve">                   Kennedy Theater</w:t>
            </w:r>
          </w:p>
          <w:p w14:paraId="0FCF7DAC" w14:textId="77777777" w:rsidR="000B34E7" w:rsidRPr="00F41B0C" w:rsidRDefault="00000000" w:rsidP="00DD55FB">
            <w:pPr>
              <w:pStyle w:val="NoSpacing"/>
              <w:rPr>
                <w:rFonts w:ascii="Arial" w:hAnsi="Arial" w:cs="Arial"/>
              </w:rPr>
            </w:pPr>
            <w:r w:rsidRPr="00F41B0C">
              <w:rPr>
                <w:rFonts w:ascii="Arial" w:hAnsi="Arial" w:cs="Arial"/>
              </w:rPr>
              <w:t xml:space="preserve">Monday, November 4, </w:t>
            </w:r>
            <w:proofErr w:type="gramStart"/>
            <w:r w:rsidRPr="00F41B0C">
              <w:rPr>
                <w:rFonts w:ascii="Arial" w:hAnsi="Arial" w:cs="Arial"/>
              </w:rPr>
              <w:t>2024</w:t>
            </w:r>
            <w:proofErr w:type="gramEnd"/>
            <w:r w:rsidRPr="00F41B0C">
              <w:rPr>
                <w:rFonts w:ascii="Arial" w:hAnsi="Arial" w:cs="Arial"/>
              </w:rPr>
              <w:t>                  Central Office (5:30 p.m. Assessment – Work Session)</w:t>
            </w:r>
          </w:p>
          <w:p w14:paraId="2614F731" w14:textId="77777777" w:rsidR="000B34E7" w:rsidRPr="00F41B0C" w:rsidRDefault="00000000" w:rsidP="00DD55FB">
            <w:pPr>
              <w:pStyle w:val="NoSpacing"/>
              <w:rPr>
                <w:rFonts w:ascii="Arial" w:hAnsi="Arial" w:cs="Arial"/>
              </w:rPr>
            </w:pPr>
            <w:r w:rsidRPr="00F41B0C">
              <w:rPr>
                <w:rFonts w:ascii="Arial" w:hAnsi="Arial" w:cs="Arial"/>
              </w:rPr>
              <w:t xml:space="preserve">Monday, November 18, </w:t>
            </w:r>
            <w:proofErr w:type="gramStart"/>
            <w:r w:rsidRPr="00F41B0C">
              <w:rPr>
                <w:rFonts w:ascii="Arial" w:hAnsi="Arial" w:cs="Arial"/>
              </w:rPr>
              <w:t>2024</w:t>
            </w:r>
            <w:proofErr w:type="gramEnd"/>
            <w:r w:rsidRPr="00F41B0C">
              <w:rPr>
                <w:rFonts w:ascii="Arial" w:hAnsi="Arial" w:cs="Arial"/>
              </w:rPr>
              <w:t>                Kennedy Theater</w:t>
            </w:r>
          </w:p>
          <w:p w14:paraId="0D5BE620" w14:textId="77777777" w:rsidR="000B34E7" w:rsidRPr="00F41B0C" w:rsidRDefault="00000000" w:rsidP="00DD55FB">
            <w:pPr>
              <w:pStyle w:val="NoSpacing"/>
              <w:rPr>
                <w:rFonts w:ascii="Arial" w:hAnsi="Arial" w:cs="Arial"/>
              </w:rPr>
            </w:pPr>
            <w:r w:rsidRPr="00F41B0C">
              <w:rPr>
                <w:rFonts w:ascii="Arial" w:hAnsi="Arial" w:cs="Arial"/>
              </w:rPr>
              <w:t xml:space="preserve">Monday, December 16, </w:t>
            </w:r>
            <w:proofErr w:type="gramStart"/>
            <w:r w:rsidRPr="00F41B0C">
              <w:rPr>
                <w:rFonts w:ascii="Arial" w:hAnsi="Arial" w:cs="Arial"/>
              </w:rPr>
              <w:t>2024</w:t>
            </w:r>
            <w:proofErr w:type="gramEnd"/>
            <w:r w:rsidRPr="00F41B0C">
              <w:rPr>
                <w:rFonts w:ascii="Arial" w:hAnsi="Arial" w:cs="Arial"/>
              </w:rPr>
              <w:t>                Kennedy Theater</w:t>
            </w:r>
          </w:p>
          <w:p w14:paraId="19980C81" w14:textId="77777777" w:rsidR="000B34E7" w:rsidRPr="00F41B0C" w:rsidRDefault="00000000" w:rsidP="00DD55FB">
            <w:pPr>
              <w:pStyle w:val="NoSpacing"/>
              <w:rPr>
                <w:rFonts w:ascii="Arial" w:hAnsi="Arial" w:cs="Arial"/>
              </w:rPr>
            </w:pPr>
            <w:r w:rsidRPr="00F41B0C">
              <w:rPr>
                <w:rFonts w:ascii="Arial" w:hAnsi="Arial" w:cs="Arial"/>
              </w:rPr>
              <w:t xml:space="preserve">Monday, January 6, </w:t>
            </w:r>
            <w:proofErr w:type="gramStart"/>
            <w:r w:rsidRPr="00F41B0C">
              <w:rPr>
                <w:rFonts w:ascii="Arial" w:hAnsi="Arial" w:cs="Arial"/>
              </w:rPr>
              <w:t>2025</w:t>
            </w:r>
            <w:proofErr w:type="gramEnd"/>
            <w:r w:rsidRPr="00F41B0C">
              <w:rPr>
                <w:rFonts w:ascii="Arial" w:hAnsi="Arial" w:cs="Arial"/>
              </w:rPr>
              <w:t>                     Central Office (5:30 p.m. Elect Chair and Set Meeting Dates-Work Session)</w:t>
            </w:r>
          </w:p>
        </w:tc>
      </w:tr>
      <w:tr w:rsidR="00017EA9" w14:paraId="024EC037" w14:textId="77777777">
        <w:trPr>
          <w:tblCellSpacing w:w="15" w:type="dxa"/>
        </w:trPr>
        <w:tc>
          <w:tcPr>
            <w:tcW w:w="0" w:type="auto"/>
          </w:tcPr>
          <w:p w14:paraId="5917D4E2" w14:textId="77777777" w:rsidR="00017EA9" w:rsidRDefault="00017EA9">
            <w:pPr>
              <w:pStyle w:val="NormalWeb"/>
              <w:rPr>
                <w:rFonts w:ascii="Arial" w:hAnsi="Arial" w:cs="Arial"/>
              </w:rPr>
            </w:pPr>
          </w:p>
        </w:tc>
      </w:tr>
    </w:tbl>
    <w:p w14:paraId="0615B92B" w14:textId="77777777" w:rsidR="000B34E7" w:rsidRDefault="000B34E7">
      <w:pPr>
        <w:rPr>
          <w:rFonts w:eastAsia="Times New Roman"/>
        </w:rPr>
      </w:pPr>
    </w:p>
    <w:p w14:paraId="0A6D4B90" w14:textId="77777777" w:rsidR="000B34E7" w:rsidRDefault="00000000">
      <w:pPr>
        <w:pStyle w:val="NormalWeb"/>
        <w:spacing w:before="0" w:beforeAutospacing="0" w:after="0" w:afterAutospacing="0"/>
      </w:pPr>
      <w:r>
        <w:rPr>
          <w:rFonts w:ascii="Arial" w:hAnsi="Arial" w:cs="Arial"/>
        </w:rPr>
        <w:t>_________________________________                   ___________________________________</w:t>
      </w:r>
    </w:p>
    <w:p w14:paraId="1DF89BD8" w14:textId="77777777" w:rsidR="000B34E7" w:rsidRDefault="00000000">
      <w:pPr>
        <w:pStyle w:val="NormalWeb"/>
        <w:spacing w:before="0" w:beforeAutospacing="0" w:after="0" w:afterAutospacing="0"/>
      </w:pPr>
      <w:r>
        <w:rPr>
          <w:rFonts w:ascii="Arial" w:hAnsi="Arial" w:cs="Arial"/>
        </w:rPr>
        <w:t>Chairperson                                                              Secretary</w:t>
      </w:r>
    </w:p>
    <w:p w14:paraId="657F80B6" w14:textId="77777777" w:rsidR="000B34E7" w:rsidRDefault="00000000">
      <w:pPr>
        <w:pStyle w:val="NormalWeb"/>
      </w:pPr>
      <w:r>
        <w:rPr>
          <w:rFonts w:ascii="Arial" w:hAnsi="Arial" w:cs="Arial"/>
        </w:rPr>
        <w:t> </w:t>
      </w:r>
    </w:p>
    <w:p w14:paraId="6779BEC0" w14:textId="12EE1E99" w:rsidR="000B34E7" w:rsidRDefault="00000000">
      <w:pPr>
        <w:pStyle w:val="NormalWeb"/>
      </w:pPr>
      <w:r>
        <w:rPr>
          <w:rFonts w:ascii="Arial" w:hAnsi="Arial" w:cs="Arial"/>
        </w:rPr>
        <w:t xml:space="preserve">Claims paid for the month of </w:t>
      </w:r>
      <w:r w:rsidR="00DD55FB">
        <w:rPr>
          <w:rFonts w:ascii="Arial" w:hAnsi="Arial" w:cs="Arial"/>
        </w:rPr>
        <w:t>May $260,841.64</w:t>
      </w:r>
    </w:p>
    <w:p w14:paraId="4497B686" w14:textId="77777777" w:rsidR="006B30AD" w:rsidRDefault="006B30AD">
      <w:pPr>
        <w:rPr>
          <w:rFonts w:eastAsia="Times New Roman"/>
        </w:rPr>
      </w:pPr>
    </w:p>
    <w:sectPr w:rsidR="006B30AD" w:rsidSect="00C552C2">
      <w:headerReference w:type="default" r:id="rId7"/>
      <w:pgSz w:w="12240" w:h="15840"/>
      <w:pgMar w:top="720" w:right="720" w:bottom="720" w:left="720" w:header="720" w:footer="720" w:gutter="0"/>
      <w:pgNumType w:start="119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74D933" w14:textId="77777777" w:rsidR="000B1BF5" w:rsidRDefault="000B1BF5" w:rsidP="00DD55FB">
      <w:r>
        <w:separator/>
      </w:r>
    </w:p>
  </w:endnote>
  <w:endnote w:type="continuationSeparator" w:id="0">
    <w:p w14:paraId="77B848DE" w14:textId="77777777" w:rsidR="000B1BF5" w:rsidRDefault="000B1BF5" w:rsidP="00DD5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8201A1" w14:textId="77777777" w:rsidR="000B1BF5" w:rsidRDefault="000B1BF5" w:rsidP="00DD55FB">
      <w:r>
        <w:separator/>
      </w:r>
    </w:p>
  </w:footnote>
  <w:footnote w:type="continuationSeparator" w:id="0">
    <w:p w14:paraId="0BB8A911" w14:textId="77777777" w:rsidR="000B1BF5" w:rsidRDefault="000B1BF5" w:rsidP="00DD55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081121"/>
      <w:docPartObj>
        <w:docPartGallery w:val="Page Numbers (Top of Page)"/>
        <w:docPartUnique/>
      </w:docPartObj>
    </w:sdtPr>
    <w:sdtEndPr>
      <w:rPr>
        <w:noProof/>
      </w:rPr>
    </w:sdtEndPr>
    <w:sdtContent>
      <w:p w14:paraId="3518BC88" w14:textId="6ED03A67" w:rsidR="00DD55FB" w:rsidRDefault="00C552C2">
        <w:pPr>
          <w:pStyle w:val="Header"/>
          <w:jc w:val="right"/>
        </w:pPr>
        <w:r>
          <w:t xml:space="preserve">Page </w:t>
        </w:r>
        <w:r w:rsidR="00DD55FB">
          <w:fldChar w:fldCharType="begin"/>
        </w:r>
        <w:r w:rsidR="00DD55FB">
          <w:instrText xml:space="preserve"> PAGE   \* MERGEFORMAT </w:instrText>
        </w:r>
        <w:r w:rsidR="00DD55FB">
          <w:fldChar w:fldCharType="separate"/>
        </w:r>
        <w:r w:rsidR="00DD55FB">
          <w:rPr>
            <w:noProof/>
          </w:rPr>
          <w:t>2</w:t>
        </w:r>
        <w:r w:rsidR="00DD55FB">
          <w:rPr>
            <w:noProof/>
          </w:rPr>
          <w:fldChar w:fldCharType="end"/>
        </w:r>
      </w:p>
    </w:sdtContent>
  </w:sdt>
  <w:p w14:paraId="06D69646" w14:textId="77777777" w:rsidR="00DD55FB" w:rsidRDefault="00DD55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737EE0"/>
    <w:multiLevelType w:val="multilevel"/>
    <w:tmpl w:val="70DAC20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56D7371"/>
    <w:multiLevelType w:val="multilevel"/>
    <w:tmpl w:val="2C784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55740984">
    <w:abstractNumId w:val="0"/>
  </w:num>
  <w:num w:numId="2" w16cid:durableId="14274585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2DE"/>
    <w:rsid w:val="00017EA9"/>
    <w:rsid w:val="000B1BF5"/>
    <w:rsid w:val="000B34E7"/>
    <w:rsid w:val="000E1B3D"/>
    <w:rsid w:val="001D3AE0"/>
    <w:rsid w:val="004D0338"/>
    <w:rsid w:val="006B30AD"/>
    <w:rsid w:val="00A13B08"/>
    <w:rsid w:val="00AF7DB3"/>
    <w:rsid w:val="00C552C2"/>
    <w:rsid w:val="00C762DE"/>
    <w:rsid w:val="00DA580E"/>
    <w:rsid w:val="00DD55FB"/>
    <w:rsid w:val="00F216F0"/>
    <w:rsid w:val="00F41B0C"/>
    <w:rsid w:val="00F55E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553D60"/>
  <w15:chartTrackingRefBased/>
  <w15:docId w15:val="{116A5328-61AA-426C-9FE9-C79171383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3B08"/>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NoSpacing">
    <w:name w:val="No Spacing"/>
    <w:uiPriority w:val="1"/>
    <w:qFormat/>
    <w:rsid w:val="00C762DE"/>
    <w:rPr>
      <w:rFonts w:eastAsiaTheme="minorEastAsia"/>
      <w:sz w:val="24"/>
      <w:szCs w:val="24"/>
    </w:rPr>
  </w:style>
  <w:style w:type="paragraph" w:styleId="ListParagraph">
    <w:name w:val="List Paragraph"/>
    <w:basedOn w:val="Normal"/>
    <w:uiPriority w:val="34"/>
    <w:qFormat/>
    <w:rsid w:val="00C762DE"/>
    <w:pPr>
      <w:ind w:left="720"/>
      <w:contextualSpacing/>
    </w:pPr>
  </w:style>
  <w:style w:type="paragraph" w:styleId="Header">
    <w:name w:val="header"/>
    <w:basedOn w:val="Normal"/>
    <w:link w:val="HeaderChar"/>
    <w:uiPriority w:val="99"/>
    <w:unhideWhenUsed/>
    <w:rsid w:val="00DD55FB"/>
    <w:pPr>
      <w:tabs>
        <w:tab w:val="center" w:pos="4680"/>
        <w:tab w:val="right" w:pos="9360"/>
      </w:tabs>
    </w:pPr>
  </w:style>
  <w:style w:type="character" w:customStyle="1" w:styleId="HeaderChar">
    <w:name w:val="Header Char"/>
    <w:basedOn w:val="DefaultParagraphFont"/>
    <w:link w:val="Header"/>
    <w:uiPriority w:val="99"/>
    <w:rsid w:val="00DD55FB"/>
    <w:rPr>
      <w:rFonts w:eastAsiaTheme="minorEastAsia"/>
      <w:sz w:val="24"/>
      <w:szCs w:val="24"/>
    </w:rPr>
  </w:style>
  <w:style w:type="paragraph" w:styleId="Footer">
    <w:name w:val="footer"/>
    <w:basedOn w:val="Normal"/>
    <w:link w:val="FooterChar"/>
    <w:uiPriority w:val="99"/>
    <w:unhideWhenUsed/>
    <w:rsid w:val="00DD55FB"/>
    <w:pPr>
      <w:tabs>
        <w:tab w:val="center" w:pos="4680"/>
        <w:tab w:val="right" w:pos="9360"/>
      </w:tabs>
    </w:pPr>
  </w:style>
  <w:style w:type="character" w:customStyle="1" w:styleId="FooterChar">
    <w:name w:val="Footer Char"/>
    <w:basedOn w:val="DefaultParagraphFont"/>
    <w:link w:val="Footer"/>
    <w:uiPriority w:val="99"/>
    <w:rsid w:val="00DD55F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789399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3109</Words>
  <Characters>17723</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Knight, Christine</dc:creator>
  <cp:keywords/>
  <dc:description/>
  <cp:lastModifiedBy>Knight, Christine</cp:lastModifiedBy>
  <cp:revision>2</cp:revision>
  <cp:lastPrinted>2024-06-05T15:25:00Z</cp:lastPrinted>
  <dcterms:created xsi:type="dcterms:W3CDTF">2024-06-05T15:29:00Z</dcterms:created>
  <dcterms:modified xsi:type="dcterms:W3CDTF">2024-06-05T15:29:00Z</dcterms:modified>
</cp:coreProperties>
</file>