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Pr="00034089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F0552" w:rsidRPr="00034089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034089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034089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034089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8D0099F" w:rsidR="00D072A8" w:rsidRPr="00034089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DATE:</w:t>
      </w:r>
      <w:r w:rsidRPr="0003408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CC21A1">
            <w:rPr>
              <w:rFonts w:asciiTheme="minorHAnsi" w:hAnsiTheme="minorHAnsi" w:cstheme="minorHAnsi"/>
              <w:sz w:val="22"/>
              <w:szCs w:val="22"/>
            </w:rPr>
            <w:t>6/13/2024</w:t>
          </w:r>
        </w:sdtContent>
      </w:sdt>
      <w:r w:rsidR="008A2749" w:rsidRPr="00034089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034089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0340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034089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034089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034089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034089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4E40D49A" w:rsidR="006F0552" w:rsidRPr="00034089" w:rsidRDefault="00CC21A1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Operations</w:t>
          </w:r>
          <w:r w:rsidR="002B3432" w:rsidRPr="00034089">
            <w:rPr>
              <w:rFonts w:asciiTheme="minorHAnsi" w:hAnsiTheme="minorHAnsi" w:cstheme="minorHAnsi"/>
              <w:sz w:val="22"/>
              <w:szCs w:val="22"/>
            </w:rPr>
            <w:tab/>
          </w:r>
        </w:p>
      </w:sdtContent>
    </w:sdt>
    <w:p w14:paraId="7FD14C7C" w14:textId="77777777" w:rsidR="00DE0B82" w:rsidRPr="00034089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034089">
        <w:rPr>
          <w:rFonts w:asciiTheme="minorHAnsi" w:hAnsiTheme="minorHAnsi" w:cstheme="minorHAnsi"/>
          <w:b/>
          <w:sz w:val="22"/>
          <w:szCs w:val="22"/>
        </w:rPr>
        <w:t>Vendor</w:t>
      </w:r>
      <w:r w:rsidRPr="00034089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7AD80D93" w:rsidR="00DE0B82" w:rsidRPr="00034089" w:rsidRDefault="00CC21A1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3C3D7D7B" w14:textId="77777777" w:rsidR="00DE0B82" w:rsidRPr="00034089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0340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034089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034089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5498461F" w:rsidR="00DE0B82" w:rsidRPr="00034089" w:rsidRDefault="00CC21A1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CEF682D" w14:textId="77777777" w:rsidR="00D072A8" w:rsidRPr="00034089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034089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034089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EndPr>
        <w:rPr>
          <w:i/>
          <w:iCs/>
          <w:sz w:val="20"/>
          <w:szCs w:val="20"/>
        </w:rPr>
      </w:sdtEndPr>
      <w:sdtContent>
        <w:p w14:paraId="31F7936E" w14:textId="7352DF8C" w:rsidR="00034089" w:rsidRPr="00034089" w:rsidRDefault="00CC21A1" w:rsidP="00760BF5">
          <w:pPr>
            <w:pStyle w:val="NoSpacing"/>
            <w:ind w:left="270"/>
            <w:rPr>
              <w:rFonts w:asciiTheme="minorHAnsi" w:hAnsiTheme="minorHAnsi" w:cstheme="minorHAnsi"/>
              <w:i/>
              <w:iCs/>
              <w:sz w:val="20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2024 – 2025 School Year</w:t>
          </w:r>
        </w:p>
      </w:sdtContent>
    </w:sdt>
    <w:p w14:paraId="5563F292" w14:textId="77777777" w:rsidR="00760BF5" w:rsidRPr="00034089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034089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APPLICABLE BOARD POLICY</w:t>
      </w:r>
      <w:r w:rsidR="00E4706A" w:rsidRPr="00034089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034089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034089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dt>
      <w:sdtPr>
        <w:rPr>
          <w:rStyle w:val="PlaceholderText"/>
          <w:sz w:val="22"/>
          <w:szCs w:val="22"/>
        </w:rPr>
        <w:id w:val="111016972"/>
        <w:placeholder>
          <w:docPart w:val="1E53CF4151444CD5947662009E10114D"/>
        </w:placeholder>
      </w:sdtPr>
      <w:sdtContent>
        <w:p w14:paraId="03E9A220" w14:textId="46553234" w:rsidR="00D072A8" w:rsidRDefault="00CC21A1" w:rsidP="00890C7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Board Policy: 1/61 and 9/14</w:t>
          </w:r>
        </w:p>
        <w:p w14:paraId="4D73D805" w14:textId="348350AF" w:rsidR="00CC21A1" w:rsidRPr="00034089" w:rsidRDefault="00CC21A1" w:rsidP="00890C7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Style w:val="PlaceholderText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Strategic Plan Goal: Goal 4: Operations and Resource Optimization</w:t>
          </w:r>
        </w:p>
      </w:sdtContent>
    </w:sdt>
    <w:p w14:paraId="34FD658A" w14:textId="77777777" w:rsidR="00D072A8" w:rsidRPr="00034089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034089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79965E23" w14:textId="32F3EF0F" w:rsidR="00D072A8" w:rsidRPr="00034089" w:rsidRDefault="00CC21A1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CC21A1">
            <w:rPr>
              <w:rFonts w:asciiTheme="minorHAnsi" w:hAnsiTheme="minorHAnsi" w:cstheme="minorHAnsi"/>
              <w:sz w:val="22"/>
              <w:szCs w:val="22"/>
            </w:rPr>
            <w:t>Per 702 KAR 1:170, the district has reviewed the Data Security and Breach Best Practice Guide. Supporting documentation is included detailing implementation of best practices and current legislation.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CIPA compliance statement for Erate purposes is also included.</w:t>
          </w:r>
        </w:p>
      </w:sdtContent>
    </w:sdt>
    <w:p w14:paraId="18A64AD8" w14:textId="77777777" w:rsidR="00D072A8" w:rsidRPr="00034089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E920A20" w14:textId="77777777" w:rsidR="00DE0B82" w:rsidRPr="00034089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034089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134C981E" w:rsidR="00D072A8" w:rsidRPr="00034089" w:rsidRDefault="00CC21A1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4E4ECB58" w14:textId="77777777" w:rsidR="00D072A8" w:rsidRPr="00034089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558C3B2D" w14:textId="5782CE68" w:rsidR="00890C74" w:rsidRPr="00034089" w:rsidRDefault="00CC21A1" w:rsidP="00890C74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7059E059" w14:textId="77777777" w:rsidR="00DE0B82" w:rsidRPr="00034089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034089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034089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034089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034089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50353D61" w:rsidR="00FE1745" w:rsidRPr="00034089" w:rsidRDefault="00890C74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034089">
            <w:rPr>
              <w:rFonts w:asciiTheme="minorHAnsi" w:hAnsiTheme="minorHAnsi" w:cstheme="minorHAnsi"/>
              <w:sz w:val="22"/>
              <w:szCs w:val="22"/>
            </w:rPr>
            <w:t>N</w:t>
          </w:r>
          <w:r w:rsidR="00CC21A1">
            <w:rPr>
              <w:rFonts w:asciiTheme="minorHAnsi" w:hAnsiTheme="minorHAnsi" w:cstheme="minorHAnsi"/>
              <w:sz w:val="22"/>
              <w:szCs w:val="22"/>
            </w:rPr>
            <w:t>/</w:t>
          </w:r>
          <w:r w:rsidRPr="00034089">
            <w:rPr>
              <w:rFonts w:asciiTheme="minorHAnsi" w:hAnsiTheme="minorHAnsi" w:cstheme="minorHAnsi"/>
              <w:sz w:val="22"/>
              <w:szCs w:val="22"/>
            </w:rPr>
            <w:t>A</w:t>
          </w:r>
        </w:p>
      </w:sdtContent>
    </w:sdt>
    <w:p w14:paraId="0B50CF93" w14:textId="77777777" w:rsidR="00FE1745" w:rsidRPr="00034089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034089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sdt>
      <w:sdtPr>
        <w:rPr>
          <w:rFonts w:cstheme="minorHAnsi"/>
          <w:sz w:val="22"/>
          <w:szCs w:val="22"/>
        </w:rPr>
        <w:id w:val="437724389"/>
        <w:placeholder>
          <w:docPart w:val="7F11B3C5F8244E87876CA9CDA343B6B0"/>
        </w:placeholder>
      </w:sdtPr>
      <w:sdtContent>
        <w:p w14:paraId="1B8AF874" w14:textId="258084A9" w:rsidR="00FE1745" w:rsidRPr="00034089" w:rsidRDefault="00890C74" w:rsidP="00FE1745">
          <w:pPr>
            <w:pStyle w:val="NoSpacing"/>
            <w:rPr>
              <w:rFonts w:cstheme="minorHAnsi"/>
              <w:sz w:val="22"/>
              <w:szCs w:val="22"/>
            </w:rPr>
          </w:pPr>
          <w:r w:rsidRPr="00034089">
            <w:rPr>
              <w:rFonts w:asciiTheme="minorHAnsi" w:hAnsiTheme="minorHAnsi" w:cstheme="minorHAnsi"/>
              <w:sz w:val="22"/>
              <w:szCs w:val="22"/>
            </w:rPr>
            <w:t>N</w:t>
          </w:r>
          <w:r w:rsidR="00CC21A1">
            <w:rPr>
              <w:rFonts w:asciiTheme="minorHAnsi" w:hAnsiTheme="minorHAnsi" w:cstheme="minorHAnsi"/>
              <w:sz w:val="22"/>
              <w:szCs w:val="22"/>
            </w:rPr>
            <w:t>/</w:t>
          </w:r>
          <w:r w:rsidRPr="00034089">
            <w:rPr>
              <w:rFonts w:asciiTheme="minorHAnsi" w:hAnsiTheme="minorHAnsi" w:cstheme="minorHAnsi"/>
              <w:sz w:val="22"/>
              <w:szCs w:val="22"/>
            </w:rPr>
            <w:t>A</w:t>
          </w:r>
        </w:p>
      </w:sdtContent>
    </w:sdt>
    <w:p w14:paraId="3D6A491E" w14:textId="77777777" w:rsidR="000946CC" w:rsidRPr="00034089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034089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27B3D1CE" w14:textId="101C300A" w:rsidR="00D072A8" w:rsidRPr="00CC21A1" w:rsidRDefault="00890C74" w:rsidP="00CC21A1">
          <w:pPr>
            <w:rPr>
              <w:rFonts w:ascii="Calibri" w:eastAsia="Calibri" w:hAnsi="Calibri" w:cs="Calibri"/>
              <w:sz w:val="22"/>
              <w:szCs w:val="22"/>
            </w:rPr>
          </w:pPr>
          <w:r w:rsidRPr="00034089">
            <w:rPr>
              <w:rFonts w:ascii="Calibri" w:eastAsia="Calibri" w:hAnsi="Calibri" w:cs="Calibri"/>
              <w:sz w:val="22"/>
              <w:szCs w:val="22"/>
            </w:rPr>
            <w:t>I recommend the Board approve t</w:t>
          </w:r>
          <w:r w:rsidR="00CC21A1">
            <w:rPr>
              <w:rFonts w:ascii="Calibri" w:eastAsia="Calibri" w:hAnsi="Calibri" w:cs="Calibri"/>
              <w:sz w:val="22"/>
              <w:szCs w:val="22"/>
            </w:rPr>
            <w:t>he Annual Data Security and Privacy/CIPA Compliance Notification for the 2024-2025 school year, as presented</w:t>
          </w:r>
        </w:p>
      </w:sdtContent>
    </w:sdt>
    <w:p w14:paraId="38848A1A" w14:textId="77777777" w:rsidR="00D072A8" w:rsidRPr="00034089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FB2DF1C" w14:textId="77777777" w:rsidR="00D072A8" w:rsidRPr="00034089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034089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034089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0362955D" w14:textId="53017781" w:rsidR="00890C74" w:rsidRPr="00034089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CC21A1">
            <w:rPr>
              <w:rFonts w:asciiTheme="minorHAnsi" w:hAnsiTheme="minorHAnsi" w:cstheme="minorHAnsi"/>
              <w:sz w:val="22"/>
              <w:szCs w:val="22"/>
            </w:rPr>
            <w:t>Eric McArtor, Chief Operating Officer</w:t>
          </w:r>
        </w:sdtContent>
      </w:sdt>
      <w:r w:rsidR="00CC21A1">
        <w:rPr>
          <w:rFonts w:asciiTheme="minorHAnsi" w:hAnsiTheme="minorHAnsi" w:cstheme="minorHAnsi"/>
          <w:sz w:val="22"/>
          <w:szCs w:val="22"/>
        </w:rPr>
        <w:t>/Deputy Superintendent</w:t>
      </w:r>
    </w:p>
    <w:sectPr w:rsidR="00890C74" w:rsidRPr="00034089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979C" w14:textId="77777777" w:rsidR="0078318E" w:rsidRDefault="0078318E">
      <w:r>
        <w:separator/>
      </w:r>
    </w:p>
  </w:endnote>
  <w:endnote w:type="continuationSeparator" w:id="0">
    <w:p w14:paraId="0160C68F" w14:textId="77777777" w:rsidR="0078318E" w:rsidRDefault="007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F551" w14:textId="77777777" w:rsidR="0078318E" w:rsidRDefault="0078318E">
      <w:r>
        <w:separator/>
      </w:r>
    </w:p>
  </w:footnote>
  <w:footnote w:type="continuationSeparator" w:id="0">
    <w:p w14:paraId="3A569C68" w14:textId="77777777" w:rsidR="0078318E" w:rsidRDefault="007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408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7478"/>
    <w:rsid w:val="00172A41"/>
    <w:rsid w:val="00173550"/>
    <w:rsid w:val="0018037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69BA"/>
    <w:rsid w:val="002207C2"/>
    <w:rsid w:val="002415F5"/>
    <w:rsid w:val="00246760"/>
    <w:rsid w:val="002527C8"/>
    <w:rsid w:val="00255F25"/>
    <w:rsid w:val="0026016F"/>
    <w:rsid w:val="00266DC6"/>
    <w:rsid w:val="002710EF"/>
    <w:rsid w:val="002907F1"/>
    <w:rsid w:val="002915AA"/>
    <w:rsid w:val="00291D1B"/>
    <w:rsid w:val="002A4B19"/>
    <w:rsid w:val="002A5FFB"/>
    <w:rsid w:val="002B2809"/>
    <w:rsid w:val="002B3432"/>
    <w:rsid w:val="002C0341"/>
    <w:rsid w:val="002E1B28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03B5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18E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0C74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0323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21A1"/>
    <w:rsid w:val="00CC6610"/>
    <w:rsid w:val="00CD49A4"/>
    <w:rsid w:val="00CE3289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3A5D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5B81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6BB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B0948"/>
    <w:rsid w:val="002F1CDF"/>
    <w:rsid w:val="003A03C8"/>
    <w:rsid w:val="00406556"/>
    <w:rsid w:val="00445713"/>
    <w:rsid w:val="004574D0"/>
    <w:rsid w:val="004D3C03"/>
    <w:rsid w:val="005E5A26"/>
    <w:rsid w:val="007B2151"/>
    <w:rsid w:val="007B2794"/>
    <w:rsid w:val="009509DE"/>
    <w:rsid w:val="00A55EDC"/>
    <w:rsid w:val="00AD4647"/>
    <w:rsid w:val="00B32F66"/>
    <w:rsid w:val="00C77529"/>
    <w:rsid w:val="00DE23C8"/>
    <w:rsid w:val="00E13973"/>
    <w:rsid w:val="00E25CE3"/>
    <w:rsid w:val="00E94AC1"/>
    <w:rsid w:val="00EB7D8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Rankin, Mary Ann</cp:lastModifiedBy>
  <cp:revision>3</cp:revision>
  <cp:lastPrinted>2024-04-24T16:17:00Z</cp:lastPrinted>
  <dcterms:created xsi:type="dcterms:W3CDTF">2024-05-23T14:02:00Z</dcterms:created>
  <dcterms:modified xsi:type="dcterms:W3CDTF">2024-05-23T14:08:00Z</dcterms:modified>
</cp:coreProperties>
</file>