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C778010" w14:textId="45D476AE" w:rsidR="00E564B0" w:rsidRPr="00E564B0" w:rsidRDefault="009A480E" w:rsidP="00E564B0">
      <w:pPr>
        <w:spacing w:line="268" w:lineRule="auto"/>
        <w:jc w:val="right"/>
        <w:rPr>
          <w:b/>
          <w:spacing w:val="-2"/>
          <w:sz w:val="24"/>
          <w:szCs w:val="24"/>
        </w:rPr>
      </w:pPr>
      <w:r>
        <w:rPr>
          <w:b/>
          <w:spacing w:val="-2"/>
          <w:sz w:val="24"/>
          <w:szCs w:val="24"/>
        </w:rPr>
        <w:t>ACTION ITEM C</w:t>
      </w:r>
    </w:p>
    <w:p w14:paraId="4912B767" w14:textId="7BB3FE16" w:rsidR="0011610A" w:rsidRPr="00E564B0" w:rsidRDefault="007B5AEC" w:rsidP="00E564B0">
      <w:pPr>
        <w:spacing w:after="240" w:line="268" w:lineRule="auto"/>
        <w:ind w:hanging="188"/>
        <w:jc w:val="right"/>
        <w:rPr>
          <w:b/>
          <w:sz w:val="24"/>
          <w:szCs w:val="24"/>
        </w:rPr>
      </w:pPr>
      <w:r w:rsidRPr="00E564B0">
        <w:rPr>
          <w:b/>
          <w:w w:val="105"/>
          <w:sz w:val="24"/>
          <w:szCs w:val="24"/>
        </w:rPr>
        <w:t>May</w:t>
      </w:r>
      <w:r w:rsidRPr="00E564B0">
        <w:rPr>
          <w:b/>
          <w:spacing w:val="-9"/>
          <w:w w:val="105"/>
          <w:sz w:val="24"/>
          <w:szCs w:val="24"/>
        </w:rPr>
        <w:t xml:space="preserve"> </w:t>
      </w:r>
      <w:r w:rsidR="00500302">
        <w:rPr>
          <w:b/>
          <w:spacing w:val="-4"/>
          <w:w w:val="105"/>
          <w:sz w:val="24"/>
          <w:szCs w:val="24"/>
        </w:rPr>
        <w:t>2</w:t>
      </w:r>
      <w:r w:rsidR="009A480E">
        <w:rPr>
          <w:b/>
          <w:spacing w:val="-4"/>
          <w:w w:val="105"/>
          <w:sz w:val="24"/>
          <w:szCs w:val="24"/>
        </w:rPr>
        <w:t>0</w:t>
      </w:r>
      <w:r w:rsidRPr="00E564B0">
        <w:rPr>
          <w:b/>
          <w:spacing w:val="-4"/>
          <w:w w:val="105"/>
          <w:sz w:val="24"/>
          <w:szCs w:val="24"/>
        </w:rPr>
        <w:t>,</w:t>
      </w:r>
      <w:r w:rsidR="00E564B0">
        <w:rPr>
          <w:b/>
          <w:spacing w:val="-4"/>
          <w:w w:val="105"/>
          <w:sz w:val="24"/>
          <w:szCs w:val="24"/>
        </w:rPr>
        <w:t xml:space="preserve"> </w:t>
      </w:r>
      <w:r w:rsidRPr="00E564B0">
        <w:rPr>
          <w:b/>
          <w:spacing w:val="-4"/>
          <w:w w:val="105"/>
          <w:sz w:val="24"/>
          <w:szCs w:val="24"/>
        </w:rPr>
        <w:t>202</w:t>
      </w:r>
      <w:r w:rsidR="009A480E">
        <w:rPr>
          <w:b/>
          <w:spacing w:val="-4"/>
          <w:w w:val="105"/>
          <w:sz w:val="24"/>
          <w:szCs w:val="24"/>
        </w:rPr>
        <w:t>4</w:t>
      </w:r>
    </w:p>
    <w:p w14:paraId="4912B76A" w14:textId="77777777" w:rsidR="0011610A" w:rsidRPr="00E564B0" w:rsidRDefault="007B5AEC" w:rsidP="00E564B0">
      <w:pPr>
        <w:spacing w:after="240"/>
        <w:jc w:val="center"/>
        <w:rPr>
          <w:b/>
          <w:sz w:val="24"/>
          <w:szCs w:val="24"/>
        </w:rPr>
      </w:pPr>
      <w:r w:rsidRPr="00E564B0">
        <w:rPr>
          <w:b/>
          <w:sz w:val="24"/>
          <w:szCs w:val="24"/>
        </w:rPr>
        <w:t>OLDHAM</w:t>
      </w:r>
      <w:r w:rsidRPr="00E564B0">
        <w:rPr>
          <w:b/>
          <w:spacing w:val="28"/>
          <w:sz w:val="24"/>
          <w:szCs w:val="24"/>
        </w:rPr>
        <w:t xml:space="preserve"> </w:t>
      </w:r>
      <w:r w:rsidRPr="00E564B0">
        <w:rPr>
          <w:b/>
          <w:sz w:val="24"/>
          <w:szCs w:val="24"/>
        </w:rPr>
        <w:t>COUNTY</w:t>
      </w:r>
      <w:r w:rsidRPr="00E564B0">
        <w:rPr>
          <w:b/>
          <w:spacing w:val="16"/>
          <w:sz w:val="24"/>
          <w:szCs w:val="24"/>
        </w:rPr>
        <w:t xml:space="preserve"> </w:t>
      </w:r>
      <w:r w:rsidRPr="00E564B0">
        <w:rPr>
          <w:b/>
          <w:sz w:val="24"/>
          <w:szCs w:val="24"/>
        </w:rPr>
        <w:t>BOARD</w:t>
      </w:r>
      <w:r w:rsidRPr="00E564B0">
        <w:rPr>
          <w:b/>
          <w:spacing w:val="32"/>
          <w:sz w:val="24"/>
          <w:szCs w:val="24"/>
        </w:rPr>
        <w:t xml:space="preserve"> </w:t>
      </w:r>
      <w:r w:rsidRPr="00E564B0">
        <w:rPr>
          <w:b/>
          <w:sz w:val="24"/>
          <w:szCs w:val="24"/>
        </w:rPr>
        <w:t>OF</w:t>
      </w:r>
      <w:r w:rsidRPr="00E564B0">
        <w:rPr>
          <w:b/>
          <w:spacing w:val="18"/>
          <w:sz w:val="24"/>
          <w:szCs w:val="24"/>
        </w:rPr>
        <w:t xml:space="preserve"> </w:t>
      </w:r>
      <w:r w:rsidRPr="00E564B0">
        <w:rPr>
          <w:b/>
          <w:spacing w:val="-2"/>
          <w:sz w:val="24"/>
          <w:szCs w:val="24"/>
        </w:rPr>
        <w:t>EDUCATION</w:t>
      </w:r>
    </w:p>
    <w:p w14:paraId="4912B76D" w14:textId="1114178F" w:rsidR="0011610A" w:rsidRPr="00E564B0" w:rsidRDefault="007B5AEC" w:rsidP="00E564B0">
      <w:pPr>
        <w:rPr>
          <w:b/>
        </w:rPr>
      </w:pPr>
      <w:r w:rsidRPr="00E564B0">
        <w:rPr>
          <w:b/>
          <w:spacing w:val="-2"/>
        </w:rPr>
        <w:t>CONCERN</w:t>
      </w:r>
    </w:p>
    <w:p w14:paraId="4912B76E" w14:textId="6D9A6379" w:rsidR="0011610A" w:rsidRPr="00E564B0" w:rsidRDefault="007B5AEC" w:rsidP="00E564B0">
      <w:pPr>
        <w:spacing w:after="120"/>
        <w:rPr>
          <w:bCs/>
        </w:rPr>
      </w:pPr>
      <w:r w:rsidRPr="00E564B0">
        <w:rPr>
          <w:spacing w:val="-2"/>
          <w:w w:val="105"/>
        </w:rPr>
        <w:t>Consider</w:t>
      </w:r>
      <w:r w:rsidRPr="00E564B0">
        <w:rPr>
          <w:spacing w:val="3"/>
          <w:w w:val="105"/>
        </w:rPr>
        <w:t xml:space="preserve"> </w:t>
      </w:r>
      <w:r w:rsidRPr="00E564B0">
        <w:rPr>
          <w:spacing w:val="-2"/>
          <w:w w:val="105"/>
        </w:rPr>
        <w:t>School</w:t>
      </w:r>
      <w:r w:rsidRPr="00E564B0">
        <w:rPr>
          <w:spacing w:val="-8"/>
          <w:w w:val="105"/>
        </w:rPr>
        <w:t xml:space="preserve"> </w:t>
      </w:r>
      <w:r w:rsidRPr="00E564B0">
        <w:rPr>
          <w:spacing w:val="-2"/>
          <w:w w:val="105"/>
        </w:rPr>
        <w:t>Budgets</w:t>
      </w:r>
      <w:r w:rsidRPr="00E564B0">
        <w:rPr>
          <w:spacing w:val="-3"/>
          <w:w w:val="105"/>
        </w:rPr>
        <w:t xml:space="preserve"> </w:t>
      </w:r>
      <w:r w:rsidRPr="00E564B0">
        <w:rPr>
          <w:spacing w:val="-2"/>
          <w:w w:val="105"/>
        </w:rPr>
        <w:t>for</w:t>
      </w:r>
      <w:r w:rsidRPr="00E564B0">
        <w:rPr>
          <w:bCs/>
          <w:spacing w:val="-7"/>
          <w:w w:val="105"/>
        </w:rPr>
        <w:t xml:space="preserve"> </w:t>
      </w:r>
      <w:r w:rsidRPr="00E564B0">
        <w:rPr>
          <w:bCs/>
          <w:spacing w:val="-2"/>
          <w:w w:val="105"/>
        </w:rPr>
        <w:t>FY</w:t>
      </w:r>
      <w:r w:rsidRPr="00E564B0">
        <w:rPr>
          <w:bCs/>
          <w:spacing w:val="-4"/>
          <w:w w:val="105"/>
        </w:rPr>
        <w:t>2</w:t>
      </w:r>
      <w:r w:rsidR="009A480E">
        <w:rPr>
          <w:bCs/>
          <w:spacing w:val="-4"/>
          <w:w w:val="105"/>
        </w:rPr>
        <w:t>5</w:t>
      </w:r>
      <w:r w:rsidR="00B255A3">
        <w:rPr>
          <w:bCs/>
          <w:spacing w:val="-4"/>
          <w:w w:val="105"/>
        </w:rPr>
        <w:t>.</w:t>
      </w:r>
    </w:p>
    <w:p w14:paraId="4912B771" w14:textId="548603FD" w:rsidR="0011610A" w:rsidRPr="00E564B0" w:rsidRDefault="007B5AEC" w:rsidP="00E564B0">
      <w:pPr>
        <w:rPr>
          <w:b/>
        </w:rPr>
      </w:pPr>
      <w:r w:rsidRPr="00E564B0">
        <w:rPr>
          <w:b/>
          <w:spacing w:val="-2"/>
        </w:rPr>
        <w:t>DISCUSSION</w:t>
      </w:r>
    </w:p>
    <w:p w14:paraId="4912B772" w14:textId="5A46BD79" w:rsidR="0011610A" w:rsidRPr="00E564B0" w:rsidRDefault="007B5AEC" w:rsidP="00E564B0">
      <w:pPr>
        <w:spacing w:after="120"/>
      </w:pPr>
      <w:r w:rsidRPr="00E564B0">
        <w:t>Each year the principals are directed to prepare a detailed budget for their school activity accounts. The process is to begin with the teachers in grade level or departmental group(s) developing their annual budget for instructional materials and supplies, and ends, at the school level, with site-based council approvals. These detailed documents are then submitted to the Superintendent for review with recommendations made to the Board for Board appropriations to supp</w:t>
      </w:r>
      <w:r w:rsidR="00E564B0" w:rsidRPr="00E564B0">
        <w:t>ly</w:t>
      </w:r>
      <w:r w:rsidRPr="00E564B0">
        <w:t xml:space="preserve"> instructional activities in the schools.</w:t>
      </w:r>
    </w:p>
    <w:p w14:paraId="4912B773" w14:textId="0935422D" w:rsidR="0011610A" w:rsidRPr="00E564B0" w:rsidRDefault="007B5AEC" w:rsidP="00E564B0">
      <w:pPr>
        <w:spacing w:after="120"/>
      </w:pPr>
      <w:r w:rsidRPr="00E564B0">
        <w:t xml:space="preserve">The following enclosure summarizes the amounts requested in the various school and daycare budgets. </w:t>
      </w:r>
      <w:r w:rsidR="009A480E" w:rsidRPr="009A480E">
        <w:t>The total projected revenue for all the schools for 2024-2025 is $18,912,041 including daycare. This is a $1,751,928 increase from last year's budget projections.</w:t>
      </w:r>
      <w:r w:rsidRPr="00E564B0">
        <w:t xml:space="preserve"> No school will end the FY2</w:t>
      </w:r>
      <w:r w:rsidR="009A480E">
        <w:t>4</w:t>
      </w:r>
      <w:r w:rsidRPr="00E564B0">
        <w:t xml:space="preserve"> school year with a negative balance in either activity funds or daycare funds in accordance with District guidelines. The detailed Budget Summaries for each school are included as part of this enclosure.</w:t>
      </w:r>
    </w:p>
    <w:p w14:paraId="356D3C22" w14:textId="3AA8A1CB" w:rsidR="00E564B0" w:rsidRPr="00E564B0" w:rsidRDefault="007B5AEC" w:rsidP="00E564B0">
      <w:pPr>
        <w:pStyle w:val="BodyText"/>
        <w:ind w:left="4" w:hanging="4"/>
        <w:rPr>
          <w:b/>
          <w:spacing w:val="-12"/>
          <w:w w:val="105"/>
          <w:sz w:val="22"/>
          <w:szCs w:val="22"/>
        </w:rPr>
      </w:pPr>
      <w:r w:rsidRPr="00E564B0">
        <w:rPr>
          <w:b/>
          <w:w w:val="105"/>
          <w:sz w:val="22"/>
          <w:szCs w:val="22"/>
        </w:rPr>
        <w:t>RECOMMENDATION</w:t>
      </w:r>
    </w:p>
    <w:p w14:paraId="4912B774" w14:textId="212B1132" w:rsidR="0011610A" w:rsidRDefault="007B5AEC" w:rsidP="00E564B0">
      <w:r w:rsidRPr="00E564B0">
        <w:t>The recommendation is for the Board to approve school budgets for FY2</w:t>
      </w:r>
      <w:r w:rsidR="009A480E">
        <w:t>5</w:t>
      </w:r>
      <w:r w:rsidRPr="00E564B0">
        <w:t xml:space="preserve"> in the amounts listed in this enclosure. Administrative policy requires the funds </w:t>
      </w:r>
      <w:proofErr w:type="gramStart"/>
      <w:r w:rsidRPr="00E564B0">
        <w:t>must be</w:t>
      </w:r>
      <w:proofErr w:type="gramEnd"/>
      <w:r w:rsidRPr="00E564B0">
        <w:t xml:space="preserve"> expended pursuant to the approved budget in the specific code where approved, unless approved in writing by the Superintendent for transfer to another fund.</w:t>
      </w:r>
    </w:p>
    <w:p w14:paraId="5D9E9711" w14:textId="77777777" w:rsidR="00B255A3" w:rsidRDefault="00B255A3" w:rsidP="009A480E">
      <w:pPr>
        <w:pBdr>
          <w:bottom w:val="single" w:sz="4" w:space="1" w:color="auto"/>
        </w:pBdr>
      </w:pPr>
    </w:p>
    <w:p w14:paraId="370AD727" w14:textId="77777777" w:rsidR="00B255A3" w:rsidRDefault="00B255A3" w:rsidP="009A480E"/>
    <w:p w14:paraId="56794ECE" w14:textId="77777777" w:rsidR="00B255A3" w:rsidRDefault="00B255A3" w:rsidP="00E564B0"/>
    <w:p w14:paraId="2DD85D02" w14:textId="449B914C" w:rsidR="00B255A3" w:rsidRPr="00243E57" w:rsidRDefault="00B255A3" w:rsidP="00243E57">
      <w:pPr>
        <w:pStyle w:val="ListParagraph"/>
        <w:spacing w:after="120"/>
        <w:ind w:right="-180"/>
      </w:pPr>
      <w:bookmarkStart w:id="0" w:name="_Hlk132726718"/>
      <w:r w:rsidRPr="006047DB">
        <w:t>On a motion by</w:t>
      </w:r>
      <w:r w:rsidRPr="00420831">
        <w:rPr>
          <w:u w:val="single"/>
        </w:rPr>
        <w:t xml:space="preserve"> </w:t>
      </w:r>
      <w:sdt>
        <w:sdtPr>
          <w:rPr>
            <w:u w:val="single"/>
          </w:rPr>
          <w:id w:val="-1026633685"/>
          <w:placeholder>
            <w:docPart w:val="32E1C8F35F384FD792A4305520616C02"/>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Allison Sheffer" w:value="Allison Sheffer"/>
          </w:comboBox>
        </w:sdtPr>
        <w:sdtEndPr/>
        <w:sdtContent>
          <w:r w:rsidR="009A480E">
            <w:rPr>
              <w:u w:val="single"/>
            </w:rPr>
            <w:t>_______________</w:t>
          </w:r>
        </w:sdtContent>
      </w:sdt>
      <w:r w:rsidRPr="006047DB">
        <w:t>, seconded by</w:t>
      </w:r>
      <w:r w:rsidRPr="00420831">
        <w:rPr>
          <w:u w:val="single"/>
        </w:rPr>
        <w:t xml:space="preserve"> </w:t>
      </w:r>
      <w:sdt>
        <w:sdtPr>
          <w:rPr>
            <w:u w:val="single"/>
          </w:rPr>
          <w:id w:val="464860890"/>
          <w:placeholder>
            <w:docPart w:val="2C4CA3E015D24977AE046B32D616BF6A"/>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Allison Sheffer" w:value="Allison Sheffer"/>
          </w:comboBox>
        </w:sdtPr>
        <w:sdtEndPr/>
        <w:sdtContent>
          <w:r w:rsidR="009A480E">
            <w:rPr>
              <w:u w:val="single"/>
            </w:rPr>
            <w:t>_______________</w:t>
          </w:r>
        </w:sdtContent>
      </w:sdt>
      <w:r w:rsidRPr="006047DB">
        <w:t xml:space="preserve">, the Board </w:t>
      </w:r>
      <w:bookmarkEnd w:id="0"/>
      <w:r w:rsidRPr="00E564B0">
        <w:t>approve</w:t>
      </w:r>
      <w:r>
        <w:t>d the</w:t>
      </w:r>
      <w:r w:rsidRPr="00E564B0">
        <w:t xml:space="preserve"> </w:t>
      </w:r>
      <w:r w:rsidR="00500302" w:rsidRPr="00E564B0">
        <w:rPr>
          <w:spacing w:val="-2"/>
          <w:w w:val="105"/>
        </w:rPr>
        <w:t>School</w:t>
      </w:r>
      <w:r w:rsidR="00500302" w:rsidRPr="00E564B0">
        <w:rPr>
          <w:spacing w:val="-8"/>
          <w:w w:val="105"/>
        </w:rPr>
        <w:t xml:space="preserve"> </w:t>
      </w:r>
      <w:r w:rsidR="00500302">
        <w:rPr>
          <w:spacing w:val="-8"/>
          <w:w w:val="105"/>
        </w:rPr>
        <w:t xml:space="preserve">Activity Funds and Daycare </w:t>
      </w:r>
      <w:r w:rsidR="00500302" w:rsidRPr="00E564B0">
        <w:rPr>
          <w:spacing w:val="-2"/>
          <w:w w:val="105"/>
        </w:rPr>
        <w:t>Budgets</w:t>
      </w:r>
      <w:r w:rsidR="00500302" w:rsidRPr="00E564B0">
        <w:rPr>
          <w:spacing w:val="-3"/>
          <w:w w:val="105"/>
        </w:rPr>
        <w:t xml:space="preserve"> </w:t>
      </w:r>
      <w:r w:rsidR="00500302" w:rsidRPr="00E564B0">
        <w:rPr>
          <w:spacing w:val="-2"/>
          <w:w w:val="105"/>
        </w:rPr>
        <w:t>for</w:t>
      </w:r>
      <w:r w:rsidR="00500302" w:rsidRPr="00E564B0">
        <w:rPr>
          <w:bCs/>
          <w:spacing w:val="-7"/>
          <w:w w:val="105"/>
        </w:rPr>
        <w:t xml:space="preserve"> </w:t>
      </w:r>
      <w:r w:rsidR="00500302" w:rsidRPr="00E564B0">
        <w:rPr>
          <w:bCs/>
          <w:spacing w:val="-2"/>
          <w:w w:val="105"/>
        </w:rPr>
        <w:t>FY</w:t>
      </w:r>
      <w:r w:rsidR="00500302" w:rsidRPr="00E564B0">
        <w:rPr>
          <w:bCs/>
          <w:spacing w:val="-4"/>
          <w:w w:val="105"/>
        </w:rPr>
        <w:t>2</w:t>
      </w:r>
      <w:r w:rsidR="009A480E">
        <w:rPr>
          <w:bCs/>
          <w:spacing w:val="-4"/>
          <w:w w:val="105"/>
        </w:rPr>
        <w:t>5</w:t>
      </w:r>
      <w:r w:rsidRPr="00E564B0">
        <w:t xml:space="preserve"> in the amounts listed in this enclosure</w:t>
      </w:r>
      <w:r w:rsidRPr="00B57E27">
        <w:t>.</w:t>
      </w:r>
      <w:r>
        <w:t xml:space="preserve"> </w:t>
      </w:r>
      <w:r w:rsidRPr="00B57E27">
        <w:t>(</w:t>
      </w:r>
      <w:r w:rsidR="00243E57">
        <w:t>5</w:t>
      </w:r>
      <w:r w:rsidRPr="00B57E27">
        <w:t>-</w:t>
      </w:r>
      <w:r w:rsidR="00243E57">
        <w:t>0</w:t>
      </w:r>
      <w:r w:rsidRPr="00B57E27">
        <w:t>)</w:t>
      </w:r>
      <w:r>
        <w:t xml:space="preserve"> </w:t>
      </w:r>
      <w:bookmarkStart w:id="1" w:name="_Hlk118983785"/>
    </w:p>
    <w:p w14:paraId="403ADAA7" w14:textId="77777777" w:rsidR="009A480E" w:rsidRDefault="009A480E" w:rsidP="00B255A3">
      <w:pPr>
        <w:rPr>
          <w:szCs w:val="24"/>
          <w:u w:val="single"/>
        </w:rPr>
      </w:pPr>
      <w:bookmarkStart w:id="2" w:name="_Hlk132726833"/>
    </w:p>
    <w:p w14:paraId="6074D7E3" w14:textId="1852EC2B" w:rsidR="00B255A3" w:rsidRPr="00D03526" w:rsidRDefault="00243E57" w:rsidP="00B255A3">
      <w:pPr>
        <w:rPr>
          <w:szCs w:val="24"/>
          <w:u w:val="single"/>
        </w:rPr>
      </w:pPr>
      <w:r w:rsidRPr="00D03526">
        <w:rPr>
          <w:noProof/>
          <w:sz w:val="16"/>
        </w:rPr>
        <w:drawing>
          <wp:anchor distT="0" distB="0" distL="114300" distR="114300" simplePos="0" relativeHeight="251660288" behindDoc="0" locked="0" layoutInCell="1" allowOverlap="1" wp14:anchorId="31E85CCD" wp14:editId="4AA9E28D">
            <wp:simplePos x="0" y="0"/>
            <wp:positionH relativeFrom="margin">
              <wp:posOffset>0</wp:posOffset>
            </wp:positionH>
            <wp:positionV relativeFrom="paragraph">
              <wp:posOffset>104775</wp:posOffset>
            </wp:positionV>
            <wp:extent cx="2606040" cy="575945"/>
            <wp:effectExtent l="0" t="0" r="0" b="0"/>
            <wp:wrapNone/>
            <wp:docPr id="3" name="Picture 3"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10;&#10;Description automatically generated with medium confidence"/>
                    <pic:cNvPicPr/>
                  </pic:nvPicPr>
                  <pic:blipFill>
                    <a:blip r:embed="rId6" cstate="print">
                      <a:clrChange>
                        <a:clrFrom>
                          <a:srgbClr val="FFFFFF"/>
                        </a:clrFrom>
                        <a:clrTo>
                          <a:srgbClr val="FFFFFF">
                            <a:alpha val="0"/>
                          </a:srgbClr>
                        </a:clrTo>
                      </a:clrChange>
                      <a:duotone>
                        <a:schemeClr val="accent1">
                          <a:shade val="45000"/>
                          <a:satMod val="135000"/>
                        </a:schemeClr>
                        <a:prstClr val="white"/>
                      </a:duotone>
                      <a:alphaModFix amt="5000"/>
                      <a:extLst>
                        <a:ext uri="{28A0092B-C50C-407E-A947-70E740481C1C}">
                          <a14:useLocalDpi xmlns:a14="http://schemas.microsoft.com/office/drawing/2010/main" val="0"/>
                        </a:ext>
                      </a:extLst>
                    </a:blip>
                    <a:stretch>
                      <a:fillRect/>
                    </a:stretch>
                  </pic:blipFill>
                  <pic:spPr>
                    <a:xfrm rot="120000">
                      <a:off x="0" y="0"/>
                      <a:ext cx="2606040" cy="575945"/>
                    </a:xfrm>
                    <a:prstGeom prst="rect">
                      <a:avLst/>
                    </a:prstGeom>
                  </pic:spPr>
                </pic:pic>
              </a:graphicData>
            </a:graphic>
            <wp14:sizeRelH relativeFrom="margin">
              <wp14:pctWidth>0</wp14:pctWidth>
            </wp14:sizeRelH>
            <wp14:sizeRelV relativeFrom="margin">
              <wp14:pctHeight>0</wp14:pctHeight>
            </wp14:sizeRelV>
          </wp:anchor>
        </w:drawing>
      </w:r>
      <w:r w:rsidR="00B255A3" w:rsidRPr="00D03526">
        <w:rPr>
          <w:noProof/>
        </w:rPr>
        <w:drawing>
          <wp:anchor distT="0" distB="0" distL="114300" distR="114300" simplePos="0" relativeHeight="251659264" behindDoc="0" locked="0" layoutInCell="1" allowOverlap="1" wp14:anchorId="10484259" wp14:editId="0E98D5E8">
            <wp:simplePos x="0" y="0"/>
            <wp:positionH relativeFrom="margin">
              <wp:posOffset>3369945</wp:posOffset>
            </wp:positionH>
            <wp:positionV relativeFrom="paragraph">
              <wp:posOffset>77470</wp:posOffset>
            </wp:positionV>
            <wp:extent cx="2286000" cy="915035"/>
            <wp:effectExtent l="0" t="0" r="0" b="0"/>
            <wp:wrapNone/>
            <wp:docPr id="4" name="Picture 4" descr="Text, le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 letter&#10;&#10;Description automatically generated"/>
                    <pic:cNvPicPr/>
                  </pic:nvPicPr>
                  <pic:blipFill>
                    <a:blip r:embed="rId7" cstate="print">
                      <a:clrChange>
                        <a:clrFrom>
                          <a:srgbClr val="FFFFFF"/>
                        </a:clrFrom>
                        <a:clrTo>
                          <a:srgbClr val="FFFFFF">
                            <a:alpha val="0"/>
                          </a:srgbClr>
                        </a:clrTo>
                      </a:clrChange>
                      <a:duotone>
                        <a:schemeClr val="accent1">
                          <a:shade val="45000"/>
                          <a:satMod val="135000"/>
                        </a:schemeClr>
                        <a:prstClr val="white"/>
                      </a:duotone>
                      <a:alphaModFix amt="5000"/>
                      <a:extLst>
                        <a:ext uri="{28A0092B-C50C-407E-A947-70E740481C1C}">
                          <a14:useLocalDpi xmlns:a14="http://schemas.microsoft.com/office/drawing/2010/main" val="0"/>
                        </a:ext>
                      </a:extLst>
                    </a:blip>
                    <a:stretch>
                      <a:fillRect/>
                    </a:stretch>
                  </pic:blipFill>
                  <pic:spPr>
                    <a:xfrm>
                      <a:off x="0" y="0"/>
                      <a:ext cx="2286000" cy="915035"/>
                    </a:xfrm>
                    <a:prstGeom prst="rect">
                      <a:avLst/>
                    </a:prstGeom>
                  </pic:spPr>
                </pic:pic>
              </a:graphicData>
            </a:graphic>
            <wp14:sizeRelV relativeFrom="margin">
              <wp14:pctHeight>0</wp14:pctHeight>
            </wp14:sizeRelV>
          </wp:anchor>
        </w:drawing>
      </w:r>
    </w:p>
    <w:p w14:paraId="7D8B0836" w14:textId="77777777" w:rsidR="00B255A3" w:rsidRPr="00D03526" w:rsidRDefault="00B255A3" w:rsidP="00B255A3">
      <w:pPr>
        <w:rPr>
          <w:szCs w:val="24"/>
          <w:u w:val="single"/>
        </w:rPr>
      </w:pPr>
    </w:p>
    <w:p w14:paraId="59C6FD45" w14:textId="77777777" w:rsidR="00B255A3" w:rsidRPr="007B401C" w:rsidRDefault="00B255A3" w:rsidP="00B255A3">
      <w:pPr>
        <w:rPr>
          <w:szCs w:val="24"/>
          <w:u w:val="single"/>
        </w:rPr>
      </w:pPr>
      <w:bookmarkStart w:id="3" w:name="_Hlk118983766"/>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rPr>
        <w:tab/>
      </w:r>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u w:val="single"/>
        </w:rPr>
        <w:tab/>
      </w:r>
    </w:p>
    <w:p w14:paraId="41EF316F" w14:textId="77777777" w:rsidR="00B255A3" w:rsidRPr="00D03526" w:rsidRDefault="00B255A3" w:rsidP="00B255A3">
      <w:pPr>
        <w:jc w:val="both"/>
        <w:rPr>
          <w:i/>
          <w:sz w:val="16"/>
          <w:szCs w:val="18"/>
        </w:rPr>
      </w:pPr>
      <w:r w:rsidRPr="00D03526">
        <w:rPr>
          <w:i/>
          <w:sz w:val="16"/>
          <w:szCs w:val="18"/>
        </w:rPr>
        <w:t>Suzanne Hundley, Board Chair</w:t>
      </w:r>
      <w:r w:rsidRPr="00D03526">
        <w:rPr>
          <w:i/>
          <w:sz w:val="16"/>
          <w:szCs w:val="18"/>
        </w:rPr>
        <w:tab/>
      </w:r>
      <w:r w:rsidRPr="00D03526">
        <w:rPr>
          <w:i/>
          <w:sz w:val="16"/>
          <w:szCs w:val="18"/>
        </w:rPr>
        <w:tab/>
      </w:r>
      <w:r w:rsidRPr="00D03526">
        <w:rPr>
          <w:i/>
          <w:sz w:val="16"/>
          <w:szCs w:val="18"/>
        </w:rPr>
        <w:tab/>
      </w:r>
      <w:r w:rsidRPr="00D03526">
        <w:rPr>
          <w:i/>
          <w:sz w:val="16"/>
          <w:szCs w:val="18"/>
        </w:rPr>
        <w:tab/>
      </w:r>
      <w:r w:rsidRPr="00D03526">
        <w:rPr>
          <w:i/>
          <w:sz w:val="16"/>
          <w:szCs w:val="18"/>
        </w:rPr>
        <w:tab/>
        <w:t>Jason Radford, Superintendent/Secretary</w:t>
      </w:r>
      <w:bookmarkEnd w:id="1"/>
      <w:bookmarkEnd w:id="2"/>
      <w:bookmarkEnd w:id="3"/>
    </w:p>
    <w:p w14:paraId="5884C0B5" w14:textId="77777777" w:rsidR="00B255A3" w:rsidRPr="00E564B0" w:rsidRDefault="00B255A3" w:rsidP="00E564B0"/>
    <w:sectPr w:rsidR="00B255A3" w:rsidRPr="00E564B0">
      <w:headerReference w:type="even" r:id="rId8"/>
      <w:headerReference w:type="default" r:id="rId9"/>
      <w:footerReference w:type="even" r:id="rId10"/>
      <w:footerReference w:type="default" r:id="rId11"/>
      <w:headerReference w:type="first" r:id="rId12"/>
      <w:footerReference w:type="first" r:id="rId13"/>
      <w:type w:val="continuous"/>
      <w:pgSz w:w="12240" w:h="15840"/>
      <w:pgMar w:top="1440" w:right="1360" w:bottom="280" w:left="13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D39D6D3" w14:textId="77777777" w:rsidR="000434D1" w:rsidRDefault="000434D1" w:rsidP="000434D1">
      <w:r>
        <w:separator/>
      </w:r>
    </w:p>
  </w:endnote>
  <w:endnote w:type="continuationSeparator" w:id="0">
    <w:p w14:paraId="598B91F5" w14:textId="77777777" w:rsidR="000434D1" w:rsidRDefault="000434D1" w:rsidP="000434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BCCAE5F" w14:textId="77777777" w:rsidR="00800DB9" w:rsidRDefault="00800DB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13986FE" w14:textId="77777777" w:rsidR="00800DB9" w:rsidRDefault="00800DB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780E694" w14:textId="77777777" w:rsidR="00800DB9" w:rsidRDefault="00800DB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C4D25FA" w14:textId="77777777" w:rsidR="000434D1" w:rsidRDefault="000434D1" w:rsidP="000434D1">
      <w:r>
        <w:separator/>
      </w:r>
    </w:p>
  </w:footnote>
  <w:footnote w:type="continuationSeparator" w:id="0">
    <w:p w14:paraId="2F759417" w14:textId="77777777" w:rsidR="000434D1" w:rsidRDefault="000434D1" w:rsidP="000434D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7F0753F" w14:textId="77777777" w:rsidR="00800DB9" w:rsidRDefault="00800DB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FBC0228" w14:textId="77777777" w:rsidR="000434D1" w:rsidRPr="00800DB9" w:rsidRDefault="000434D1" w:rsidP="000434D1">
    <w:pPr>
      <w:tabs>
        <w:tab w:val="center" w:pos="4680"/>
        <w:tab w:val="right" w:pos="9360"/>
      </w:tabs>
      <w:jc w:val="right"/>
      <w:rPr>
        <w:color w:val="FFFFFF" w:themeColor="background1"/>
        <w:sz w:val="18"/>
        <w:szCs w:val="18"/>
      </w:rPr>
    </w:pPr>
    <w:r w:rsidRPr="00800DB9">
      <w:rPr>
        <w:color w:val="FFFFFF" w:themeColor="background1"/>
        <w:sz w:val="18"/>
        <w:szCs w:val="18"/>
      </w:rPr>
      <w:t>Approved by the Oldham County Board of Education</w:t>
    </w:r>
  </w:p>
  <w:p w14:paraId="39517B70" w14:textId="08933496" w:rsidR="000434D1" w:rsidRPr="00800DB9" w:rsidRDefault="000434D1" w:rsidP="000434D1">
    <w:pPr>
      <w:tabs>
        <w:tab w:val="center" w:pos="4680"/>
        <w:tab w:val="right" w:pos="9360"/>
      </w:tabs>
      <w:jc w:val="right"/>
      <w:rPr>
        <w:color w:val="FFFFFF" w:themeColor="background1"/>
        <w:sz w:val="18"/>
        <w:szCs w:val="18"/>
      </w:rPr>
    </w:pPr>
    <w:r w:rsidRPr="00800DB9">
      <w:rPr>
        <w:color w:val="FFFFFF" w:themeColor="background1"/>
        <w:sz w:val="18"/>
        <w:szCs w:val="18"/>
      </w:rPr>
      <w:t>May 2</w:t>
    </w:r>
    <w:r w:rsidR="009A480E" w:rsidRPr="00800DB9">
      <w:rPr>
        <w:color w:val="FFFFFF" w:themeColor="background1"/>
        <w:sz w:val="18"/>
        <w:szCs w:val="18"/>
      </w:rPr>
      <w:t>0</w:t>
    </w:r>
    <w:r w:rsidRPr="00800DB9">
      <w:rPr>
        <w:color w:val="FFFFFF" w:themeColor="background1"/>
        <w:sz w:val="18"/>
        <w:szCs w:val="18"/>
      </w:rPr>
      <w:t>, 202</w:t>
    </w:r>
    <w:r w:rsidR="009A480E" w:rsidRPr="00800DB9">
      <w:rPr>
        <w:color w:val="FFFFFF" w:themeColor="background1"/>
        <w:sz w:val="18"/>
        <w:szCs w:val="18"/>
      </w:rPr>
      <w:t>4</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DC442FF" w14:textId="77777777" w:rsidR="00800DB9" w:rsidRDefault="00800DB9">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610A"/>
    <w:rsid w:val="000434D1"/>
    <w:rsid w:val="0011610A"/>
    <w:rsid w:val="00243E57"/>
    <w:rsid w:val="00500302"/>
    <w:rsid w:val="007B5AEC"/>
    <w:rsid w:val="00800DB9"/>
    <w:rsid w:val="009A480E"/>
    <w:rsid w:val="00B255A3"/>
    <w:rsid w:val="00E564B0"/>
    <w:rsid w:val="00EF499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12B767"/>
  <w15:docId w15:val="{A32C9109-3179-4514-BAE1-D9AF995365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3"/>
      <w:szCs w:val="23"/>
    </w:rPr>
  </w:style>
  <w:style w:type="paragraph" w:styleId="ListParagraph">
    <w:name w:val="List Paragraph"/>
    <w:basedOn w:val="Normal"/>
    <w:uiPriority w:val="34"/>
    <w:qFormat/>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0434D1"/>
    <w:pPr>
      <w:tabs>
        <w:tab w:val="center" w:pos="4680"/>
        <w:tab w:val="right" w:pos="9360"/>
      </w:tabs>
    </w:pPr>
  </w:style>
  <w:style w:type="character" w:customStyle="1" w:styleId="HeaderChar">
    <w:name w:val="Header Char"/>
    <w:basedOn w:val="DefaultParagraphFont"/>
    <w:link w:val="Header"/>
    <w:uiPriority w:val="99"/>
    <w:rsid w:val="000434D1"/>
    <w:rPr>
      <w:rFonts w:ascii="Times New Roman" w:eastAsia="Times New Roman" w:hAnsi="Times New Roman" w:cs="Times New Roman"/>
    </w:rPr>
  </w:style>
  <w:style w:type="paragraph" w:styleId="Footer">
    <w:name w:val="footer"/>
    <w:basedOn w:val="Normal"/>
    <w:link w:val="FooterChar"/>
    <w:uiPriority w:val="99"/>
    <w:unhideWhenUsed/>
    <w:rsid w:val="000434D1"/>
    <w:pPr>
      <w:tabs>
        <w:tab w:val="center" w:pos="4680"/>
        <w:tab w:val="right" w:pos="9360"/>
      </w:tabs>
    </w:pPr>
  </w:style>
  <w:style w:type="character" w:customStyle="1" w:styleId="FooterChar">
    <w:name w:val="Footer Char"/>
    <w:basedOn w:val="DefaultParagraphFont"/>
    <w:link w:val="Footer"/>
    <w:uiPriority w:val="99"/>
    <w:rsid w:val="000434D1"/>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webSettings" Target="webSettings.xml"/><Relationship Id="rId7" Type="http://schemas.openxmlformats.org/officeDocument/2006/relationships/image" Target="media/image2.jpeg"/><Relationship Id="rId12" Type="http://schemas.openxmlformats.org/officeDocument/2006/relationships/header" Target="header3.xm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footer" Target="footer2.xml"/><Relationship Id="rId5" Type="http://schemas.openxmlformats.org/officeDocument/2006/relationships/endnotes" Target="endnotes.xml"/><Relationship Id="rId15" Type="http://schemas.openxmlformats.org/officeDocument/2006/relationships/glossaryDocument" Target="glossary/document.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2.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32E1C8F35F384FD792A4305520616C02"/>
        <w:category>
          <w:name w:val="General"/>
          <w:gallery w:val="placeholder"/>
        </w:category>
        <w:types>
          <w:type w:val="bbPlcHdr"/>
        </w:types>
        <w:behaviors>
          <w:behavior w:val="content"/>
        </w:behaviors>
        <w:guid w:val="{96AB7B96-71D0-4EF7-BCA2-76D04EF95353}"/>
      </w:docPartPr>
      <w:docPartBody>
        <w:p w:rsidR="00CD53A3" w:rsidRDefault="00062F6B" w:rsidP="00062F6B">
          <w:pPr>
            <w:pStyle w:val="32E1C8F35F384FD792A4305520616C02"/>
          </w:pPr>
          <w:r>
            <w:rPr>
              <w:rStyle w:val="PlaceholderText"/>
            </w:rPr>
            <w:t>Choose an item.</w:t>
          </w:r>
        </w:p>
      </w:docPartBody>
    </w:docPart>
    <w:docPart>
      <w:docPartPr>
        <w:name w:val="2C4CA3E015D24977AE046B32D616BF6A"/>
        <w:category>
          <w:name w:val="General"/>
          <w:gallery w:val="placeholder"/>
        </w:category>
        <w:types>
          <w:type w:val="bbPlcHdr"/>
        </w:types>
        <w:behaviors>
          <w:behavior w:val="content"/>
        </w:behaviors>
        <w:guid w:val="{C5913B97-8502-4D3C-806D-B9E41F467CE8}"/>
      </w:docPartPr>
      <w:docPartBody>
        <w:p w:rsidR="00CD53A3" w:rsidRDefault="00062F6B" w:rsidP="00062F6B">
          <w:pPr>
            <w:pStyle w:val="2C4CA3E015D24977AE046B32D616BF6A"/>
          </w:pPr>
          <w:r>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revisionView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2F6B"/>
    <w:rsid w:val="00062F6B"/>
    <w:rsid w:val="00CD53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62F6B"/>
  </w:style>
  <w:style w:type="paragraph" w:customStyle="1" w:styleId="32E1C8F35F384FD792A4305520616C02">
    <w:name w:val="32E1C8F35F384FD792A4305520616C02"/>
    <w:rsid w:val="00062F6B"/>
  </w:style>
  <w:style w:type="paragraph" w:customStyle="1" w:styleId="2C4CA3E015D24977AE046B32D616BF6A">
    <w:name w:val="2C4CA3E015D24977AE046B32D616BF6A"/>
    <w:rsid w:val="00062F6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Metadata/LabelInfo.xml><?xml version="1.0" encoding="utf-8"?>
<clbl:labelList xmlns:clbl="http://schemas.microsoft.com/office/2020/mipLabelMetadata">
  <clbl:label id="{491a3e5c-39f2-43b7-9059-680ba2318d7c}" enabled="0" method="" siteId="{491a3e5c-39f2-43b7-9059-680ba2318d7c}" removed="1"/>
</clbl:labelList>
</file>

<file path=docProps/app.xml><?xml version="1.0" encoding="utf-8"?>
<Properties xmlns="http://schemas.openxmlformats.org/officeDocument/2006/extended-properties" xmlns:vt="http://schemas.openxmlformats.org/officeDocument/2006/docPropsVTypes">
  <Template>Normal</Template>
  <TotalTime>3</TotalTime>
  <Pages>1</Pages>
  <Words>259</Words>
  <Characters>1481</Characters>
  <Application>Microsoft Office Word</Application>
  <DocSecurity>0</DocSecurity>
  <Lines>12</Lines>
  <Paragraphs>3</Paragraphs>
  <ScaleCrop>false</ScaleCrop>
  <Company/>
  <LinksUpToDate>false</LinksUpToDate>
  <CharactersWithSpaces>1737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Easton, Jane S</dc:creator>
  <cp:lastModifiedBy>Easton, Jane S</cp:lastModifiedBy>
  <cp:revision>3</cp:revision>
  <cp:lastPrinted>2023-05-24T20:47:00Z</cp:lastPrinted>
  <dcterms:created xsi:type="dcterms:W3CDTF">2024-05-16T12:10:00Z</dcterms:created>
  <dcterms:modified xsi:type="dcterms:W3CDTF">2024-05-16T12:10:00Z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2023-05-16T00:00:00Z</vt:filetime>
  </property>
  <property fmtid="{D5CDD505-2E9C-101B-9397-08002B2CF9AE}" pid="3" name="Creator">
    <vt:lpwstr>RICOH MP 9003</vt:lpwstr>
  </property>
  <property fmtid="{D5CDD505-2E9C-101B-9397-08002B2CF9AE}" pid="4" name="LastSaved">
    <vt:filetime>2023-05-16T00:00:00Z</vt:filetime>
  </property>
  <property fmtid="{D5CDD505-2E9C-101B-9397-08002B2CF9AE}" pid="5" name="Producer">
    <vt:lpwstr>RICOH MP 9003</vt:lpwstr>
  </property>
</Properties>
</file>