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21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</w:t>
        <w:tab/>
        <w:t xml:space="preserve">09.33 AP.22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216"/>
        </w:tabs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Compilation of Fund-Raising Requests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216"/>
        </w:tabs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include this form with your School Budget)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________Panther Academy_____________Year____202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</w:t>
      </w:r>
    </w:p>
    <w:tbl>
      <w:tblPr>
        <w:tblStyle w:val="Table1"/>
        <w:tblW w:w="9990.0" w:type="dxa"/>
        <w:jc w:val="left"/>
        <w:tblInd w:w="-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4440"/>
        <w:gridCol w:w="1410"/>
        <w:gridCol w:w="1635"/>
        <w:tblGridChange w:id="0">
          <w:tblGrid>
            <w:gridCol w:w="2505"/>
            <w:gridCol w:w="4440"/>
            <w:gridCol w:w="1410"/>
            <w:gridCol w:w="1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Sponsoring Organization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Sale Product or non-Product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Estimated Proceeds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Approximate Date of Sale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School Store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  150.00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Spirit Wear/Sales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$700.00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or 9/2024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Pie/Cake Sales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$6000.00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Walkathon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$4200.00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9/2024</w:t>
            </w:r>
          </w:p>
        </w:tc>
      </w:tr>
      <w:tr>
        <w:trPr>
          <w:cantSplit w:val="0"/>
          <w:trHeight w:val="380.97656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Pick-a-date Calendar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$2000.00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Christmas Ornament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$500.00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Restaurant Spirit Nights/Kroger Rewards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$1300.00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Monthly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Art Supply Coin Fundraiser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  900.00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2/2025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 PTO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Run for the Roses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$2000.00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4/2023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Panther Academy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School Pictures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$1000.00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Fall/Spring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18,750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0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Principal ____________________________________</w:t>
        <w:tab/>
        <w:t xml:space="preserve">Superintendent 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8" w:sz="4" w:val="single"/>
          <w:left w:color="000000" w:space="4" w:sz="4" w:val="single"/>
          <w:bottom w:color="000000" w:space="9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refer to the KDE document,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Accounting Procedures for School Activity Funds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includes additional forms and the process required for approval of fund-raising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right"/>
        <w:rPr/>
      </w:pPr>
      <w:r w:rsidDel="00000000" w:rsidR="00000000" w:rsidRPr="00000000">
        <w:rPr>
          <w:rtl w:val="0"/>
        </w:rPr>
        <w:t xml:space="preserve">Review/Revised:7/15/2002</w:t>
      </w:r>
    </w:p>
    <w:sectPr>
      <w:footerReference r:id="rId7" w:type="default"/>
      <w:pgSz w:h="15840" w:w="12240" w:orient="portrait"/>
      <w:pgMar w:bottom="720" w:top="1080" w:left="180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tabs>
        <w:tab w:val="right" w:leader="none" w:pos="9216"/>
      </w:tabs>
      <w:jc w:val="both"/>
    </w:pPr>
    <w:rPr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tabs>
        <w:tab w:val="right" w:leader="none" w:pos="9216"/>
      </w:tabs>
      <w:jc w:val="both"/>
    </w:pPr>
    <w:rPr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tabs>
        <w:tab w:val="right" w:pos="9216"/>
      </w:tabs>
      <w:jc w:val="both"/>
    </w:pPr>
    <w:rPr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11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 w:val="1"/>
    <w:rsid w:val="009B11A0"/>
    <w:pPr>
      <w:widowControl w:val="0"/>
      <w:outlineLvl w:val="0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op" w:customStyle="1">
    <w:name w:val="top"/>
    <w:basedOn w:val="Normal"/>
    <w:rsid w:val="009B11A0"/>
    <w:pPr>
      <w:tabs>
        <w:tab w:val="right" w:pos="9216"/>
      </w:tabs>
      <w:jc w:val="both"/>
    </w:pPr>
    <w:rPr>
      <w:smallCaps w:val="1"/>
    </w:rPr>
  </w:style>
  <w:style w:type="paragraph" w:styleId="policytitle" w:customStyle="1">
    <w:name w:val="policytitle"/>
    <w:basedOn w:val="top"/>
    <w:rsid w:val="009B11A0"/>
    <w:pPr>
      <w:tabs>
        <w:tab w:val="clear" w:pos="9216"/>
      </w:tabs>
      <w:spacing w:after="240" w:before="120"/>
      <w:jc w:val="center"/>
    </w:pPr>
    <w:rPr>
      <w:b w:val="1"/>
      <w:smallCaps w:val="0"/>
      <w:sz w:val="28"/>
      <w:u w:val="words"/>
    </w:rPr>
  </w:style>
  <w:style w:type="paragraph" w:styleId="policytext" w:customStyle="1">
    <w:name w:val="policytext"/>
    <w:rsid w:val="009B11A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sideheading" w:customStyle="1">
    <w:name w:val="sideheading"/>
    <w:basedOn w:val="policytext"/>
    <w:next w:val="policytext"/>
    <w:rsid w:val="009B11A0"/>
    <w:rPr>
      <w:b w:val="1"/>
      <w:smallCaps w:val="1"/>
    </w:rPr>
  </w:style>
  <w:style w:type="paragraph" w:styleId="indent1" w:customStyle="1">
    <w:name w:val="indent1"/>
    <w:basedOn w:val="policytext"/>
    <w:rsid w:val="009B11A0"/>
    <w:pPr>
      <w:ind w:left="432"/>
    </w:pPr>
  </w:style>
  <w:style w:type="character" w:styleId="ksbabold" w:customStyle="1">
    <w:name w:val="ksba bold"/>
    <w:basedOn w:val="DefaultParagraphFont"/>
    <w:rsid w:val="009B11A0"/>
    <w:rPr>
      <w:rFonts w:ascii="Times New Roman" w:hAnsi="Times New Roman"/>
      <w:b w:val="1"/>
      <w:sz w:val="24"/>
    </w:rPr>
  </w:style>
  <w:style w:type="character" w:styleId="ksbanormal" w:customStyle="1">
    <w:name w:val="ksba normal"/>
    <w:basedOn w:val="DefaultParagraphFont"/>
    <w:rsid w:val="009B11A0"/>
    <w:rPr>
      <w:rFonts w:ascii="Times New Roman" w:hAnsi="Times New Roman"/>
      <w:sz w:val="24"/>
    </w:rPr>
  </w:style>
  <w:style w:type="paragraph" w:styleId="List123" w:customStyle="1">
    <w:name w:val="List123"/>
    <w:basedOn w:val="policytext"/>
    <w:rsid w:val="009B11A0"/>
    <w:pPr>
      <w:ind w:left="936" w:hanging="360"/>
    </w:pPr>
  </w:style>
  <w:style w:type="paragraph" w:styleId="Listabc" w:customStyle="1">
    <w:name w:val="Listabc"/>
    <w:basedOn w:val="policytext"/>
    <w:rsid w:val="009B11A0"/>
    <w:pPr>
      <w:ind w:left="1224" w:hanging="360"/>
    </w:pPr>
  </w:style>
  <w:style w:type="paragraph" w:styleId="Reference" w:customStyle="1">
    <w:name w:val="Reference"/>
    <w:basedOn w:val="policytext"/>
    <w:next w:val="policytext"/>
    <w:rsid w:val="009B11A0"/>
    <w:pPr>
      <w:spacing w:after="0"/>
      <w:ind w:left="432"/>
    </w:pPr>
  </w:style>
  <w:style w:type="paragraph" w:styleId="EndHeading" w:customStyle="1">
    <w:name w:val="EndHeading"/>
    <w:basedOn w:val="sideheading"/>
    <w:rsid w:val="009B11A0"/>
    <w:pPr>
      <w:spacing w:before="120"/>
    </w:pPr>
  </w:style>
  <w:style w:type="paragraph" w:styleId="relatedsideheading" w:customStyle="1">
    <w:name w:val="related sideheading"/>
    <w:basedOn w:val="sideheading"/>
    <w:rsid w:val="009B11A0"/>
    <w:pPr>
      <w:spacing w:before="120"/>
    </w:pPr>
  </w:style>
  <w:style w:type="paragraph" w:styleId="MacroText">
    <w:name w:val="macro"/>
    <w:semiHidden w:val="1"/>
    <w:rsid w:val="009B11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BClist" w:customStyle="1">
    <w:name w:val="ABClist"/>
    <w:basedOn w:val="policytext"/>
    <w:rsid w:val="009B11A0"/>
    <w:pPr>
      <w:ind w:left="360" w:hanging="360"/>
    </w:pPr>
  </w:style>
  <w:style w:type="paragraph" w:styleId="certstyle" w:customStyle="1">
    <w:name w:val="certstyle"/>
    <w:basedOn w:val="policytitle"/>
    <w:next w:val="policytitle"/>
    <w:rsid w:val="009B11A0"/>
    <w:pPr>
      <w:spacing w:after="0" w:before="160"/>
      <w:jc w:val="left"/>
    </w:pPr>
    <w:rPr>
      <w:smallCaps w:val="1"/>
      <w:sz w:val="24"/>
      <w:u w:val="none"/>
    </w:rPr>
  </w:style>
  <w:style w:type="paragraph" w:styleId="Header">
    <w:name w:val="header"/>
    <w:basedOn w:val="Normal"/>
    <w:rsid w:val="009B1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1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11A0"/>
  </w:style>
  <w:style w:type="paragraph" w:styleId="expnote" w:customStyle="1">
    <w:name w:val="expnote"/>
    <w:basedOn w:val="Heading1"/>
    <w:rsid w:val="009B11A0"/>
    <w:pPr>
      <w:widowControl w:val="1"/>
      <w:outlineLvl w:val="9"/>
    </w:pPr>
    <w:rPr>
      <w:caps w:val="1"/>
      <w:smallCaps w:val="0"/>
      <w:sz w:val="20"/>
    </w:rPr>
  </w:style>
  <w:style w:type="paragraph" w:styleId="BalloonText">
    <w:name w:val="Balloon Text"/>
    <w:basedOn w:val="Normal"/>
    <w:semiHidden w:val="1"/>
    <w:rsid w:val="000C553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16wnzUXvGeY7s6ng5iNsxkGAQ==">CgMxLjA4AHIhMXM1SHJ6Wk9tNmR3aGNmaUtUQVRUdzUtdG45VExJNUx0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2022-07-25T13:13:00Z</dcterms:created>
  <dc:creator>KSBA</dc:creator>
</cp:coreProperties>
</file>