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EA" w:rsidRPr="00700D71" w:rsidRDefault="007D58EA" w:rsidP="007D58EA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00D71">
            <w:rPr>
              <w:b/>
            </w:rPr>
            <w:t>Southgate</w:t>
          </w:r>
        </w:smartTag>
      </w:smartTag>
      <w:r w:rsidRPr="00700D71">
        <w:rPr>
          <w:b/>
        </w:rPr>
        <w:t xml:space="preserve"> </w:t>
      </w:r>
      <w:r w:rsidR="001D671F" w:rsidRPr="00700D71">
        <w:rPr>
          <w:b/>
        </w:rPr>
        <w:t xml:space="preserve">Utility Use </w:t>
      </w:r>
      <w:r w:rsidR="00645135">
        <w:rPr>
          <w:b/>
        </w:rPr>
        <w:t xml:space="preserve">and Cost </w:t>
      </w:r>
      <w:r w:rsidR="001D671F" w:rsidRPr="00700D71">
        <w:rPr>
          <w:b/>
        </w:rPr>
        <w:t>Summary</w:t>
      </w:r>
    </w:p>
    <w:p w:rsidR="00700D71" w:rsidRDefault="00700D71" w:rsidP="00700D71">
      <w:pPr>
        <w:rPr>
          <w:u w:val="single"/>
        </w:rPr>
      </w:pPr>
    </w:p>
    <w:p w:rsidR="00700D71" w:rsidRDefault="00700D71" w:rsidP="00700D71">
      <w:pPr>
        <w:rPr>
          <w:u w:val="single"/>
        </w:rPr>
      </w:pPr>
      <w:r>
        <w:rPr>
          <w:u w:val="single"/>
        </w:rPr>
        <w:t>Utility Cost</w:t>
      </w:r>
    </w:p>
    <w:p w:rsidR="00700D71" w:rsidRDefault="00977374" w:rsidP="00EA180C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076700" cy="230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71" w:rsidRPr="00700D71" w:rsidRDefault="00700D71" w:rsidP="00700D71">
      <w:pPr>
        <w:numPr>
          <w:ilvl w:val="0"/>
          <w:numId w:val="2"/>
        </w:numPr>
        <w:rPr>
          <w:u w:val="single"/>
        </w:rPr>
      </w:pPr>
      <w:r>
        <w:t>Utility cost increased from FY 08-09 to FY 09-10 but this increase was almost exclusively due to the addition of the modular unit</w:t>
      </w:r>
    </w:p>
    <w:p w:rsidR="002C21DC" w:rsidRDefault="00700D71" w:rsidP="00700D71">
      <w:pPr>
        <w:numPr>
          <w:ilvl w:val="0"/>
          <w:numId w:val="2"/>
        </w:numPr>
      </w:pPr>
      <w:r w:rsidRPr="00700D71">
        <w:t>Total utility cost last year was $46,075</w:t>
      </w:r>
    </w:p>
    <w:p w:rsidR="008F301B" w:rsidRDefault="008F301B" w:rsidP="00700D71">
      <w:pPr>
        <w:numPr>
          <w:ilvl w:val="0"/>
          <w:numId w:val="2"/>
        </w:numPr>
      </w:pPr>
      <w:r>
        <w:t xml:space="preserve">The utility cost per square foot was $1.60 per square foot annually.  </w:t>
      </w:r>
    </w:p>
    <w:p w:rsidR="00EA180C" w:rsidRDefault="00EA180C" w:rsidP="00700D71">
      <w:pPr>
        <w:numPr>
          <w:ilvl w:val="0"/>
          <w:numId w:val="2"/>
        </w:numPr>
      </w:pPr>
      <w:r>
        <w:t>Energy Star rated buildings can operate around $1.00 per square foot annually.</w:t>
      </w:r>
    </w:p>
    <w:p w:rsidR="008F301B" w:rsidRDefault="008F301B" w:rsidP="00EA180C"/>
    <w:p w:rsidR="00EA180C" w:rsidRDefault="00EA180C" w:rsidP="00EA180C">
      <w:pPr>
        <w:rPr>
          <w:u w:val="single"/>
        </w:rPr>
      </w:pPr>
      <w:r>
        <w:rPr>
          <w:u w:val="single"/>
        </w:rPr>
        <w:t xml:space="preserve">Utility Usage </w:t>
      </w:r>
    </w:p>
    <w:p w:rsidR="00EA180C" w:rsidRPr="00EA180C" w:rsidRDefault="00EA180C" w:rsidP="00EA180C">
      <w:pPr>
        <w:numPr>
          <w:ilvl w:val="0"/>
          <w:numId w:val="3"/>
        </w:numPr>
        <w:rPr>
          <w:u w:val="single"/>
        </w:rPr>
      </w:pPr>
      <w:r>
        <w:t>The utility usage increased due to the addition of the modular unit.</w:t>
      </w:r>
    </w:p>
    <w:p w:rsidR="00EA180C" w:rsidRPr="00EA180C" w:rsidRDefault="00EA180C" w:rsidP="00EA180C">
      <w:pPr>
        <w:numPr>
          <w:ilvl w:val="0"/>
          <w:numId w:val="3"/>
        </w:numPr>
        <w:rPr>
          <w:u w:val="single"/>
        </w:rPr>
      </w:pPr>
      <w:r>
        <w:t>The usage last year was 2,927,585 kBTU.</w:t>
      </w:r>
    </w:p>
    <w:p w:rsidR="00EA180C" w:rsidRPr="00EA180C" w:rsidRDefault="00EA180C" w:rsidP="00EA180C">
      <w:pPr>
        <w:numPr>
          <w:ilvl w:val="0"/>
          <w:numId w:val="3"/>
        </w:numPr>
        <w:rPr>
          <w:u w:val="single"/>
        </w:rPr>
      </w:pPr>
      <w:r>
        <w:t>The usage per square foot is 100.89 kBTU/ft^2 annually.</w:t>
      </w:r>
    </w:p>
    <w:p w:rsidR="00EA180C" w:rsidRDefault="00EA180C" w:rsidP="00EA180C">
      <w:pPr>
        <w:numPr>
          <w:ilvl w:val="0"/>
          <w:numId w:val="3"/>
        </w:numPr>
        <w:rPr>
          <w:u w:val="single"/>
        </w:rPr>
      </w:pPr>
      <w:r>
        <w:t xml:space="preserve">The average for schools in </w:t>
      </w:r>
      <w:smartTag w:uri="urn:schemas-microsoft-com:office:smarttags" w:element="place">
        <w:smartTag w:uri="urn:schemas-microsoft-com:office:smarttags" w:element="State">
          <w:r>
            <w:t>Kentucky</w:t>
          </w:r>
        </w:smartTag>
      </w:smartTag>
      <w:r>
        <w:t xml:space="preserve"> is 73 kBTU/ft^2 annually.</w:t>
      </w:r>
    </w:p>
    <w:p w:rsidR="00EA180C" w:rsidRDefault="00EA180C" w:rsidP="00EA180C">
      <w:pPr>
        <w:rPr>
          <w:u w:val="single"/>
        </w:rPr>
      </w:pPr>
    </w:p>
    <w:p w:rsidR="00EA180C" w:rsidRDefault="00EA180C" w:rsidP="00EA180C">
      <w:pPr>
        <w:rPr>
          <w:u w:val="single"/>
        </w:rPr>
      </w:pPr>
      <w:r>
        <w:rPr>
          <w:u w:val="single"/>
        </w:rPr>
        <w:t>Fuel Types</w:t>
      </w:r>
    </w:p>
    <w:p w:rsidR="00EA180C" w:rsidRPr="00EA180C" w:rsidRDefault="00EA180C" w:rsidP="00EA180C">
      <w:pPr>
        <w:numPr>
          <w:ilvl w:val="0"/>
          <w:numId w:val="4"/>
        </w:numPr>
        <w:rPr>
          <w:u w:val="single"/>
        </w:rPr>
      </w:pPr>
      <w:r>
        <w:t>Building uses natural gas and electric utilities.</w:t>
      </w:r>
    </w:p>
    <w:p w:rsidR="00EA180C" w:rsidRDefault="00977374" w:rsidP="00EA180C">
      <w:r>
        <w:rPr>
          <w:noProof/>
        </w:rPr>
        <w:drawing>
          <wp:inline distT="0" distB="0" distL="0" distR="0">
            <wp:extent cx="279082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80C">
        <w:t xml:space="preserve">          </w:t>
      </w:r>
      <w:r>
        <w:rPr>
          <w:noProof/>
        </w:rPr>
        <w:drawing>
          <wp:inline distT="0" distB="0" distL="0" distR="0">
            <wp:extent cx="2733675" cy="2085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0C" w:rsidRPr="00EA180C" w:rsidRDefault="00EA180C" w:rsidP="00EA180C">
      <w:pPr>
        <w:numPr>
          <w:ilvl w:val="0"/>
          <w:numId w:val="4"/>
        </w:numPr>
      </w:pPr>
      <w:r>
        <w:t xml:space="preserve">Disparity between usage and cost of utilities.  Gas (heat) represents most of the usage but less of the cost.  </w:t>
      </w:r>
    </w:p>
    <w:p w:rsidR="00EA180C" w:rsidRDefault="00EA180C" w:rsidP="00EA180C">
      <w:pPr>
        <w:rPr>
          <w:u w:val="single"/>
        </w:rPr>
      </w:pPr>
    </w:p>
    <w:p w:rsidR="002C21DC" w:rsidRDefault="002C21DC" w:rsidP="002C21DC">
      <w:pPr>
        <w:ind w:left="360"/>
      </w:pPr>
    </w:p>
    <w:sectPr w:rsidR="002C21DC" w:rsidSect="00EA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5A18"/>
    <w:multiLevelType w:val="hybridMultilevel"/>
    <w:tmpl w:val="14601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463F8"/>
    <w:multiLevelType w:val="hybridMultilevel"/>
    <w:tmpl w:val="34923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E5226"/>
    <w:multiLevelType w:val="hybridMultilevel"/>
    <w:tmpl w:val="6DEEB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D6DAD"/>
    <w:multiLevelType w:val="hybridMultilevel"/>
    <w:tmpl w:val="89809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D58EA"/>
    <w:rsid w:val="001D671F"/>
    <w:rsid w:val="001E7563"/>
    <w:rsid w:val="002C21DC"/>
    <w:rsid w:val="00597F88"/>
    <w:rsid w:val="00645135"/>
    <w:rsid w:val="00700D71"/>
    <w:rsid w:val="007D58EA"/>
    <w:rsid w:val="00845D1B"/>
    <w:rsid w:val="008F301B"/>
    <w:rsid w:val="00977374"/>
    <w:rsid w:val="00EA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Southgate 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Southgate </dc:title>
  <dc:subject/>
  <dc:creator>becki.lanter</dc:creator>
  <cp:keywords/>
  <dc:description/>
  <cp:lastModifiedBy>jpalm</cp:lastModifiedBy>
  <cp:revision>2</cp:revision>
  <dcterms:created xsi:type="dcterms:W3CDTF">2010-09-09T16:32:00Z</dcterms:created>
  <dcterms:modified xsi:type="dcterms:W3CDTF">2010-09-09T16:32:00Z</dcterms:modified>
</cp:coreProperties>
</file>