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single"/>
          <w:shd w:fill="auto" w:val="clear"/>
          <w:vertAlign w:val="baseline"/>
          <w:rtl w:val="0"/>
        </w:rPr>
        <w:t xml:space="preserve">Board Memo</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tab/>
        <w:t xml:space="preserve">        </w:t>
        <w:tab/>
        <w:tab/>
      </w:r>
    </w:p>
    <w:p w:rsidR="00000000" w:rsidDel="00000000" w:rsidP="00000000" w:rsidRDefault="00000000" w:rsidRPr="00000000" w14:paraId="00000003">
      <w:pPr>
        <w:rPr/>
      </w:pPr>
      <w:r w:rsidDel="00000000" w:rsidR="00000000" w:rsidRPr="00000000">
        <w:rPr>
          <w:rFonts w:ascii="Calibri" w:cs="Calibri" w:eastAsia="Calibri" w:hAnsi="Calibri"/>
          <w:b w:val="1"/>
          <w:color w:val="000000"/>
          <w:rtl w:val="0"/>
        </w:rPr>
        <w:t xml:space="preserve">DATE:</w:t>
      </w:r>
      <w:r w:rsidDel="00000000" w:rsidR="00000000" w:rsidRPr="00000000">
        <w:rPr>
          <w:rFonts w:ascii="Calibri" w:cs="Calibri" w:eastAsia="Calibri" w:hAnsi="Calibri"/>
          <w:color w:val="000000"/>
          <w:rtl w:val="0"/>
        </w:rPr>
        <w:t xml:space="preserve">  05/09/2024</w:t>
      </w: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Fonts w:ascii="Calibri" w:cs="Calibri" w:eastAsia="Calibri" w:hAnsi="Calibri"/>
          <w:b w:val="1"/>
          <w:color w:val="000000"/>
          <w:rtl w:val="0"/>
        </w:rPr>
        <w:t xml:space="preserve">AGENDA ITEM DETAILS:</w:t>
      </w:r>
      <w:r w:rsidDel="00000000" w:rsidR="00000000" w:rsidRPr="00000000">
        <w:rPr>
          <w:rtl w:val="0"/>
        </w:rPr>
      </w:r>
    </w:p>
    <w:p w:rsidR="00000000" w:rsidDel="00000000" w:rsidP="00000000" w:rsidRDefault="00000000" w:rsidRPr="00000000" w14:paraId="00000006">
      <w:pPr>
        <w:ind w:left="270" w:firstLine="0"/>
        <w:rPr/>
      </w:pPr>
      <w:r w:rsidDel="00000000" w:rsidR="00000000" w:rsidRPr="00000000">
        <w:rPr>
          <w:rFonts w:ascii="Calibri" w:cs="Calibri" w:eastAsia="Calibri" w:hAnsi="Calibri"/>
          <w:b w:val="1"/>
          <w:color w:val="000000"/>
          <w:rtl w:val="0"/>
        </w:rPr>
        <w:t xml:space="preserve">School/Department </w:t>
      </w:r>
      <w:r w:rsidDel="00000000" w:rsidR="00000000" w:rsidRPr="00000000">
        <w:rPr>
          <w:rtl w:val="0"/>
        </w:rPr>
      </w:r>
    </w:p>
    <w:p w:rsidR="00000000" w:rsidDel="00000000" w:rsidP="00000000" w:rsidRDefault="00000000" w:rsidRPr="00000000" w14:paraId="00000007">
      <w:pPr>
        <w:ind w:left="270" w:firstLine="0"/>
        <w:rPr/>
      </w:pPr>
      <w:r w:rsidDel="00000000" w:rsidR="00000000" w:rsidRPr="00000000">
        <w:rPr>
          <w:rFonts w:ascii="Calibri" w:cs="Calibri" w:eastAsia="Calibri" w:hAnsi="Calibri"/>
          <w:color w:val="000000"/>
          <w:rtl w:val="0"/>
        </w:rPr>
        <w:t xml:space="preserve">Boone County Schools</w:t>
      </w:r>
      <w:r w:rsidDel="00000000" w:rsidR="00000000" w:rsidRPr="00000000">
        <w:rPr>
          <w:rtl w:val="0"/>
        </w:rPr>
      </w:r>
    </w:p>
    <w:p w:rsidR="00000000" w:rsidDel="00000000" w:rsidP="00000000" w:rsidRDefault="00000000" w:rsidRPr="00000000" w14:paraId="00000008">
      <w:pPr>
        <w:ind w:left="270" w:firstLine="0"/>
        <w:rPr/>
      </w:pPr>
      <w:r w:rsidDel="00000000" w:rsidR="00000000" w:rsidRPr="00000000">
        <w:rPr>
          <w:rFonts w:ascii="Calibri" w:cs="Calibri" w:eastAsia="Calibri" w:hAnsi="Calibri"/>
          <w:b w:val="1"/>
          <w:color w:val="000000"/>
          <w:rtl w:val="0"/>
        </w:rPr>
        <w:t xml:space="preserve">Product Vendor or Grant Issuer</w:t>
      </w:r>
      <w:r w:rsidDel="00000000" w:rsidR="00000000" w:rsidRPr="00000000">
        <w:rPr>
          <w:rtl w:val="0"/>
        </w:rPr>
      </w:r>
    </w:p>
    <w:p w:rsidR="00000000" w:rsidDel="00000000" w:rsidP="00000000" w:rsidRDefault="00000000" w:rsidRPr="00000000" w14:paraId="00000009">
      <w:pPr>
        <w:ind w:left="270" w:firstLine="0"/>
        <w:rPr/>
      </w:pPr>
      <w:r w:rsidDel="00000000" w:rsidR="00000000" w:rsidRPr="00000000">
        <w:rPr>
          <w:rFonts w:ascii="Calibri" w:cs="Calibri" w:eastAsia="Calibri" w:hAnsi="Calibri"/>
          <w:color w:val="000000"/>
          <w:rtl w:val="0"/>
        </w:rPr>
        <w:t xml:space="preserve">Refugee Connect</w:t>
      </w:r>
      <w:r w:rsidDel="00000000" w:rsidR="00000000" w:rsidRPr="00000000">
        <w:rPr>
          <w:rtl w:val="0"/>
        </w:rPr>
      </w:r>
    </w:p>
    <w:p w:rsidR="00000000" w:rsidDel="00000000" w:rsidP="00000000" w:rsidRDefault="00000000" w:rsidRPr="00000000" w14:paraId="0000000A">
      <w:pPr>
        <w:ind w:left="270" w:firstLine="0"/>
        <w:rPr/>
      </w:pPr>
      <w:r w:rsidDel="00000000" w:rsidR="00000000" w:rsidRPr="00000000">
        <w:rPr>
          <w:rFonts w:ascii="Calibri" w:cs="Calibri" w:eastAsia="Calibri" w:hAnsi="Calibri"/>
          <w:b w:val="1"/>
          <w:color w:val="000000"/>
          <w:rtl w:val="0"/>
        </w:rPr>
        <w:t xml:space="preserve">Product or Grant Name</w:t>
      </w:r>
      <w:r w:rsidDel="00000000" w:rsidR="00000000" w:rsidRPr="00000000">
        <w:rPr>
          <w:rtl w:val="0"/>
        </w:rPr>
      </w:r>
    </w:p>
    <w:p w:rsidR="00000000" w:rsidDel="00000000" w:rsidP="00000000" w:rsidRDefault="00000000" w:rsidRPr="00000000" w14:paraId="0000000B">
      <w:pPr>
        <w:ind w:left="270" w:firstLine="0"/>
        <w:rPr/>
      </w:pPr>
      <w:r w:rsidDel="00000000" w:rsidR="00000000" w:rsidRPr="00000000">
        <w:rPr>
          <w:rFonts w:ascii="Calibri" w:cs="Calibri" w:eastAsia="Calibri" w:hAnsi="Calibri"/>
          <w:color w:val="000000"/>
          <w:rtl w:val="0"/>
        </w:rPr>
        <w:t xml:space="preserve">Memorandum of Understanding</w:t>
      </w:r>
      <w:r w:rsidDel="00000000" w:rsidR="00000000" w:rsidRPr="00000000">
        <w:rPr>
          <w:rtl w:val="0"/>
        </w:rPr>
      </w:r>
    </w:p>
    <w:p w:rsidR="00000000" w:rsidDel="00000000" w:rsidP="00000000" w:rsidRDefault="00000000" w:rsidRPr="00000000" w14:paraId="0000000C">
      <w:pPr>
        <w:ind w:left="270" w:firstLine="0"/>
        <w:rPr/>
      </w:pPr>
      <w:r w:rsidDel="00000000" w:rsidR="00000000" w:rsidRPr="00000000">
        <w:rPr>
          <w:rFonts w:ascii="Calibri" w:cs="Calibri" w:eastAsia="Calibri" w:hAnsi="Calibri"/>
          <w:b w:val="1"/>
          <w:color w:val="000000"/>
          <w:rtl w:val="0"/>
        </w:rPr>
        <w:t xml:space="preserve">Date/Term (Beginning and End Dates/Year)</w:t>
      </w:r>
      <w:r w:rsidDel="00000000" w:rsidR="00000000" w:rsidRPr="00000000">
        <w:rPr>
          <w:rtl w:val="0"/>
        </w:rPr>
      </w:r>
    </w:p>
    <w:p w:rsidR="00000000" w:rsidDel="00000000" w:rsidP="00000000" w:rsidRDefault="00000000" w:rsidRPr="00000000" w14:paraId="0000000D">
      <w:pPr>
        <w:ind w:left="270" w:firstLine="0"/>
        <w:rPr/>
      </w:pPr>
      <w:r w:rsidDel="00000000" w:rsidR="00000000" w:rsidRPr="00000000">
        <w:rPr>
          <w:rFonts w:ascii="Calibri" w:cs="Calibri" w:eastAsia="Calibri" w:hAnsi="Calibri"/>
          <w:color w:val="000000"/>
          <w:rtl w:val="0"/>
        </w:rPr>
        <w:t xml:space="preserve">July 1, 2024 to June 30</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color w:val="000000"/>
          <w:rtl w:val="0"/>
        </w:rPr>
        <w:t xml:space="preserve"> 2025</w:t>
      </w:r>
      <w:r w:rsidDel="00000000" w:rsidR="00000000" w:rsidRPr="00000000">
        <w:rPr>
          <w:rtl w:val="0"/>
        </w:rPr>
      </w:r>
    </w:p>
    <w:p w:rsidR="00000000" w:rsidDel="00000000" w:rsidP="00000000" w:rsidRDefault="00000000" w:rsidRPr="00000000" w14:paraId="0000000E">
      <w:pPr>
        <w:rPr/>
      </w:pPr>
      <w:r w:rsidDel="00000000" w:rsidR="00000000" w:rsidRPr="00000000">
        <w:rPr>
          <w:rFonts w:ascii="Calibri" w:cs="Calibri" w:eastAsia="Calibri" w:hAnsi="Calibri"/>
          <w:color w:val="000000"/>
          <w:rtl w:val="0"/>
        </w:rPr>
        <w:tab/>
      </w:r>
      <w:r w:rsidDel="00000000" w:rsidR="00000000" w:rsidRPr="00000000">
        <w:rPr>
          <w:rtl w:val="0"/>
        </w:rPr>
      </w:r>
    </w:p>
    <w:p w:rsidR="00000000" w:rsidDel="00000000" w:rsidP="00000000" w:rsidRDefault="00000000" w:rsidRPr="00000000" w14:paraId="0000000F">
      <w:pPr>
        <w:rPr/>
      </w:pPr>
      <w:r w:rsidDel="00000000" w:rsidR="00000000" w:rsidRPr="00000000">
        <w:rPr>
          <w:rFonts w:ascii="Calibri" w:cs="Calibri" w:eastAsia="Calibri" w:hAnsi="Calibri"/>
          <w:b w:val="1"/>
          <w:color w:val="000000"/>
          <w:rtl w:val="0"/>
        </w:rPr>
        <w:t xml:space="preserve">APPLICABLE BOARD POLICY:  </w:t>
      </w:r>
      <w:r w:rsidDel="00000000" w:rsidR="00000000" w:rsidRPr="00000000">
        <w:rPr>
          <w:rtl w:val="0"/>
        </w:rPr>
      </w:r>
    </w:p>
    <w:p w:rsidR="00000000" w:rsidDel="00000000" w:rsidP="00000000" w:rsidRDefault="00000000" w:rsidRPr="00000000" w14:paraId="00000010">
      <w:pPr>
        <w:rPr/>
      </w:pPr>
      <w:r w:rsidDel="00000000" w:rsidR="00000000" w:rsidRPr="00000000">
        <w:rPr>
          <w:rFonts w:ascii="Calibri" w:cs="Calibri" w:eastAsia="Calibri" w:hAnsi="Calibri"/>
          <w:color w:val="000000"/>
          <w:rtl w:val="0"/>
        </w:rPr>
        <w:t xml:space="preserve">Strategic Plan Connection – Goal 3: Stakeholder Engagement. “Boone County Schools will increase and expand community and business partnerships” (3B)</w:t>
        <w:tab/>
        <w:tab/>
      </w:r>
      <w:r w:rsidDel="00000000" w:rsidR="00000000" w:rsidRPr="00000000">
        <w:rPr>
          <w:rtl w:val="0"/>
        </w:rPr>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Fonts w:ascii="Calibri" w:cs="Calibri" w:eastAsia="Calibri" w:hAnsi="Calibri"/>
          <w:b w:val="1"/>
          <w:color w:val="000000"/>
          <w:rtl w:val="0"/>
        </w:rPr>
        <w:t xml:space="preserve">DESCRIBE USE OF CONTRACT/PURCHASE/AGREEMENT</w:t>
      </w:r>
      <w:r w:rsidDel="00000000" w:rsidR="00000000" w:rsidRPr="00000000">
        <w:rPr>
          <w:rtl w:val="0"/>
        </w:rPr>
      </w:r>
    </w:p>
    <w:p w:rsidR="00000000" w:rsidDel="00000000" w:rsidP="00000000" w:rsidRDefault="00000000" w:rsidRPr="00000000" w14:paraId="00000013">
      <w:pPr>
        <w:rPr/>
      </w:pPr>
      <w:r w:rsidDel="00000000" w:rsidR="00000000" w:rsidRPr="00000000">
        <w:rPr>
          <w:rFonts w:ascii="Calibri" w:cs="Calibri" w:eastAsia="Calibri" w:hAnsi="Calibri"/>
          <w:color w:val="000000"/>
          <w:rtl w:val="0"/>
        </w:rPr>
        <w:t xml:space="preserve">The purpose of this MOU is to clearly identify the roles and responsibilities of the Boone County School District and Refugee Connect as they relate to the partnership between the two. </w:t>
      </w: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Fonts w:ascii="Calibri" w:cs="Calibri" w:eastAsia="Calibri" w:hAnsi="Calibri"/>
          <w:b w:val="1"/>
          <w:color w:val="000000"/>
          <w:rtl w:val="0"/>
        </w:rPr>
        <w:t xml:space="preserve">FUNDING FOR PURCHASES AND OTHER REQUESTS:</w:t>
      </w:r>
      <w:r w:rsidDel="00000000" w:rsidR="00000000" w:rsidRPr="00000000">
        <w:rPr>
          <w:rtl w:val="0"/>
        </w:rPr>
      </w:r>
    </w:p>
    <w:p w:rsidR="00000000" w:rsidDel="00000000" w:rsidP="00000000" w:rsidRDefault="00000000" w:rsidRPr="00000000" w14:paraId="00000016">
      <w:pPr>
        <w:ind w:left="270" w:firstLine="0"/>
        <w:rPr/>
      </w:pPr>
      <w:r w:rsidDel="00000000" w:rsidR="00000000" w:rsidRPr="00000000">
        <w:rPr>
          <w:rFonts w:ascii="Calibri" w:cs="Calibri" w:eastAsia="Calibri" w:hAnsi="Calibri"/>
          <w:b w:val="1"/>
          <w:color w:val="000000"/>
          <w:rtl w:val="0"/>
        </w:rPr>
        <w:t xml:space="preserve">Total Cost</w:t>
      </w:r>
      <w:r w:rsidDel="00000000" w:rsidR="00000000" w:rsidRPr="00000000">
        <w:rPr>
          <w:rtl w:val="0"/>
        </w:rPr>
      </w:r>
    </w:p>
    <w:p w:rsidR="00000000" w:rsidDel="00000000" w:rsidP="00000000" w:rsidRDefault="00000000" w:rsidRPr="00000000" w14:paraId="00000017">
      <w:pPr>
        <w:ind w:left="270" w:firstLine="0"/>
        <w:rPr/>
      </w:pPr>
      <w:r w:rsidDel="00000000" w:rsidR="00000000" w:rsidRPr="00000000">
        <w:rPr>
          <w:rFonts w:ascii="Calibri" w:cs="Calibri" w:eastAsia="Calibri" w:hAnsi="Calibri"/>
          <w:color w:val="000000"/>
          <w:rtl w:val="0"/>
        </w:rPr>
        <w:t xml:space="preserve">N/A</w:t>
      </w:r>
      <w:r w:rsidDel="00000000" w:rsidR="00000000" w:rsidRPr="00000000">
        <w:rPr>
          <w:rtl w:val="0"/>
        </w:rPr>
      </w:r>
    </w:p>
    <w:p w:rsidR="00000000" w:rsidDel="00000000" w:rsidP="00000000" w:rsidRDefault="00000000" w:rsidRPr="00000000" w14:paraId="00000018">
      <w:pPr>
        <w:ind w:left="270" w:firstLine="0"/>
        <w:rPr/>
      </w:pPr>
      <w:r w:rsidDel="00000000" w:rsidR="00000000" w:rsidRPr="00000000">
        <w:rPr>
          <w:rFonts w:ascii="Calibri" w:cs="Calibri" w:eastAsia="Calibri" w:hAnsi="Calibri"/>
          <w:b w:val="1"/>
          <w:color w:val="000000"/>
          <w:rtl w:val="0"/>
        </w:rPr>
        <w:t xml:space="preserve">Funding Source</w:t>
      </w:r>
      <w:r w:rsidDel="00000000" w:rsidR="00000000" w:rsidRPr="00000000">
        <w:rPr>
          <w:rtl w:val="0"/>
        </w:rPr>
      </w:r>
    </w:p>
    <w:p w:rsidR="00000000" w:rsidDel="00000000" w:rsidP="00000000" w:rsidRDefault="00000000" w:rsidRPr="00000000" w14:paraId="00000019">
      <w:pPr>
        <w:ind w:left="270" w:firstLine="0"/>
        <w:rPr/>
      </w:pPr>
      <w:r w:rsidDel="00000000" w:rsidR="00000000" w:rsidRPr="00000000">
        <w:rPr>
          <w:rFonts w:ascii="Calibri" w:cs="Calibri" w:eastAsia="Calibri" w:hAnsi="Calibri"/>
          <w:color w:val="000000"/>
          <w:rtl w:val="0"/>
        </w:rPr>
        <w:t xml:space="preserve">N/A</w:t>
      </w:r>
      <w:r w:rsidDel="00000000" w:rsidR="00000000" w:rsidRPr="00000000">
        <w:rPr>
          <w:rtl w:val="0"/>
        </w:rPr>
      </w:r>
    </w:p>
    <w:p w:rsidR="00000000" w:rsidDel="00000000" w:rsidP="00000000" w:rsidRDefault="00000000" w:rsidRPr="00000000" w14:paraId="0000001A">
      <w:pPr>
        <w:rPr/>
      </w:pPr>
      <w:r w:rsidDel="00000000" w:rsidR="00000000" w:rsidRPr="00000000">
        <w:rPr>
          <w:rFonts w:ascii="Calibri" w:cs="Calibri" w:eastAsia="Calibri" w:hAnsi="Calibri"/>
          <w:b w:val="1"/>
          <w:color w:val="000000"/>
          <w:rtl w:val="0"/>
        </w:rPr>
        <w:t xml:space="preserve">     *If more than one funding source, list below along with amount or percent for each source</w:t>
      </w: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Fonts w:ascii="Calibri" w:cs="Calibri" w:eastAsia="Calibri" w:hAnsi="Calibri"/>
          <w:b w:val="1"/>
          <w:color w:val="000000"/>
          <w:rtl w:val="0"/>
        </w:rPr>
        <w:t xml:space="preserve">IF THIS IS A GRANT, ENTER AMOUNT TO BE AWARDED:</w:t>
      </w:r>
      <w:r w:rsidDel="00000000" w:rsidR="00000000" w:rsidRPr="00000000">
        <w:rPr>
          <w:rtl w:val="0"/>
        </w:rPr>
      </w:r>
    </w:p>
    <w:p w:rsidR="00000000" w:rsidDel="00000000" w:rsidP="00000000" w:rsidRDefault="00000000" w:rsidRPr="00000000" w14:paraId="0000001D">
      <w:pPr>
        <w:rPr/>
      </w:pPr>
      <w:r w:rsidDel="00000000" w:rsidR="00000000" w:rsidRPr="00000000">
        <w:rPr>
          <w:rFonts w:ascii="Calibri" w:cs="Calibri" w:eastAsia="Calibri" w:hAnsi="Calibri"/>
          <w:color w:val="000000"/>
          <w:rtl w:val="0"/>
        </w:rPr>
        <w:t xml:space="preserve">N/A</w:t>
      </w: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Fonts w:ascii="Calibri" w:cs="Calibri" w:eastAsia="Calibri" w:hAnsi="Calibri"/>
          <w:b w:val="1"/>
          <w:color w:val="000000"/>
          <w:rtl w:val="0"/>
        </w:rPr>
        <w:t xml:space="preserve">RECOMMENDATION: </w:t>
      </w:r>
      <w:r w:rsidDel="00000000" w:rsidR="00000000" w:rsidRPr="00000000">
        <w:rPr>
          <w:rtl w:val="0"/>
        </w:rPr>
      </w:r>
    </w:p>
    <w:p w:rsidR="00000000" w:rsidDel="00000000" w:rsidP="00000000" w:rsidRDefault="00000000" w:rsidRPr="00000000" w14:paraId="00000020">
      <w:pPr>
        <w:rPr/>
      </w:pPr>
      <w:r w:rsidDel="00000000" w:rsidR="00000000" w:rsidRPr="00000000">
        <w:rPr>
          <w:rFonts w:ascii="Calibri" w:cs="Calibri" w:eastAsia="Calibri" w:hAnsi="Calibri"/>
          <w:color w:val="000000"/>
          <w:rtl w:val="0"/>
        </w:rPr>
        <w:t xml:space="preserve">I recommend that the board approve this Memorandum of Understanding between Refugee Connect and Boone County Schools as presented. </w:t>
      </w: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Fonts w:ascii="Calibri" w:cs="Calibri" w:eastAsia="Calibri" w:hAnsi="Calibri"/>
          <w:color w:val="000000"/>
          <w:rtl w:val="0"/>
        </w:rPr>
        <w:t xml:space="preserve">Dr. Jim Detwiler, Deputy Superintendent/CAO</w:t>
      </w: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Fonts w:ascii="Calibri" w:cs="Calibri" w:eastAsia="Calibri" w:hAnsi="Calibri"/>
          <w:b w:val="1"/>
          <w:color w:val="000000"/>
          <w:rtl w:val="0"/>
        </w:rPr>
        <w:t xml:space="preserve">CONTACT PERSON: </w:t>
      </w:r>
      <w:r w:rsidDel="00000000" w:rsidR="00000000" w:rsidRPr="00000000">
        <w:rPr>
          <w:rtl w:val="0"/>
        </w:rPr>
      </w:r>
    </w:p>
    <w:p w:rsidR="00000000" w:rsidDel="00000000" w:rsidP="00000000" w:rsidRDefault="00000000" w:rsidRPr="00000000" w14:paraId="00000025">
      <w:pPr>
        <w:rPr/>
      </w:pPr>
      <w:r w:rsidDel="00000000" w:rsidR="00000000" w:rsidRPr="00000000">
        <w:rPr>
          <w:rFonts w:ascii="Calibri" w:cs="Calibri" w:eastAsia="Calibri" w:hAnsi="Calibri"/>
          <w:rtl w:val="0"/>
        </w:rPr>
        <w:t xml:space="preserve">Alisa Alcock, Learning Support Services / EL Coordinator</w:t>
      </w: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008" w:top="1008" w:left="720" w:right="720" w:header="360" w:footer="37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 w:name="Arial"/>
  <w:font w:name="Arial Black">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Board Memo V4.0 KE</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ind w:left="3600" w:hanging="3600"/>
      <w:rPr>
        <w:rFonts w:ascii="Arial Black" w:cs="Arial Black" w:eastAsia="Arial Black" w:hAnsi="Arial Black"/>
        <w:b w:val="1"/>
        <w:color w:val="1f497d"/>
        <w:sz w:val="22"/>
        <w:szCs w:val="22"/>
      </w:rPr>
    </w:pPr>
    <w:r w:rsidDel="00000000" w:rsidR="00000000" w:rsidRPr="00000000">
      <w:rPr>
        <w:rFonts w:ascii="Arial Black" w:cs="Arial Black" w:eastAsia="Arial Black" w:hAnsi="Arial Black"/>
        <w:b w:val="1"/>
        <w:color w:val="1f497d"/>
        <w:sz w:val="22"/>
        <w:szCs w:val="22"/>
        <w:rtl w:val="0"/>
      </w:rPr>
      <w:t xml:space="preserve">Boone County Board of Education Members</w:t>
    </w:r>
    <w:r w:rsidDel="00000000" w:rsidR="00000000" w:rsidRPr="00000000">
      <w:drawing>
        <wp:anchor allowOverlap="1" behindDoc="0" distB="0" distT="0" distL="114300" distR="114300" hidden="0" layoutInCell="1" locked="0" relativeHeight="0" simplePos="0">
          <wp:simplePos x="0" y="0"/>
          <wp:positionH relativeFrom="column">
            <wp:posOffset>4309110</wp:posOffset>
          </wp:positionH>
          <wp:positionV relativeFrom="paragraph">
            <wp:posOffset>-104774</wp:posOffset>
          </wp:positionV>
          <wp:extent cx="2566670" cy="800100"/>
          <wp:effectExtent b="0" l="0" r="0" t="0"/>
          <wp:wrapSquare wrapText="bothSides" distB="0" distT="0" distL="114300" distR="11430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66670" cy="800100"/>
                  </a:xfrm>
                  <a:prstGeom prst="rect"/>
                  <a:ln/>
                </pic:spPr>
              </pic:pic>
            </a:graphicData>
          </a:graphic>
        </wp:anchor>
      </w:drawing>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 Jesse Parks, Board Chair </w:t>
      <w:tab/>
      <w:tab/>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Dr. Maria Brown, Vice Chair     </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Ms. Karen Byrd</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Carolyn Wolfe</w:t>
      <w:tab/>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ab/>
      <w:tab/>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tab/>
      <w:t xml:space="preserve"> </w:t>
      <w:tab/>
      <w:tab/>
      <w:tab/>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1f497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Cindy Young</w:t>
      <w:tab/>
      <w:tab/>
      <w:tab/>
      <w:tab/>
      <w:tab/>
      <w:tab/>
      <w:tab/>
      <w:tab/>
      <w:t xml:space="preserve">Mr. Matthew Turner, Superintendent</w:t>
    </w:r>
    <w:r w:rsidDel="00000000" w:rsidR="00000000" w:rsidRPr="00000000">
      <w:rPr>
        <w:rtl w:val="0"/>
      </w:rPr>
    </w:r>
  </w:p>
  <w:p w:rsidR="00000000" w:rsidDel="00000000" w:rsidP="00000000" w:rsidRDefault="00000000" w:rsidRPr="00000000" w14:paraId="0000002E">
    <w:pPr>
      <w:ind w:left="4680" w:firstLine="0"/>
      <w:jc w:val="right"/>
      <w:rPr>
        <w:rFonts w:ascii="Arial" w:cs="Arial" w:eastAsia="Arial" w:hAnsi="Arial"/>
        <w:color w:val="1f497d"/>
        <w:sz w:val="20"/>
        <w:szCs w:val="20"/>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2880" w:right="0" w:hanging="3600"/>
      <w:jc w:val="left"/>
      <w:rPr>
        <w:rFonts w:ascii="Times New Roman" w:cs="Times New Roman" w:eastAsia="Times New Roman" w:hAnsi="Times New Roman"/>
        <w:b w:val="1"/>
        <w:i w:val="0"/>
        <w:smallCaps w:val="0"/>
        <w:strike w:val="0"/>
        <w:color w:val="8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6f191e"/>
        <w:sz w:val="20"/>
        <w:szCs w:val="20"/>
        <w:u w:val="none"/>
        <w:shd w:fill="auto" w:val="clear"/>
        <w:vertAlign w:val="baseline"/>
        <w:rtl w:val="0"/>
      </w:rPr>
      <w:t xml:space="preserve">                  </w:t>
    </w: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
              <a:graphic>
                <a:graphicData uri="http://schemas.microsoft.com/office/word/2010/wordprocessingShape">
                  <wps:wsp>
                    <wps:cNvCnPr/>
                    <wps:spPr>
                      <a:xfrm>
                        <a:off x="1699513" y="3779683"/>
                        <a:ext cx="7292975" cy="635"/>
                      </a:xfrm>
                      <a:prstGeom prst="straightConnector1">
                        <a:avLst/>
                      </a:prstGeom>
                      <a:noFill/>
                      <a:ln cap="flat" cmpd="sng" w="9525">
                        <a:solidFill>
                          <a:srgbClr val="262626"/>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635" cy="1270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F7415"/>
    <w:rPr>
      <w:sz w:val="24"/>
    </w:rPr>
  </w:style>
  <w:style w:type="paragraph" w:styleId="Heading8">
    <w:name w:val="heading 8"/>
    <w:basedOn w:val="Normal"/>
    <w:next w:val="Normal"/>
    <w:link w:val="Heading8Char"/>
    <w:qFormat w:val="1"/>
    <w:rsid w:val="003A3705"/>
    <w:pPr>
      <w:keepNext w:val="1"/>
      <w:jc w:val="center"/>
      <w:outlineLvl w:val="7"/>
    </w:pPr>
    <w:rPr>
      <w:rFonts w:ascii="Arial" w:hAnsi="Arial"/>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val="1"/>
    <w:rsid w:val="00C14A4A"/>
    <w:rPr>
      <w:rFonts w:ascii="Tahoma" w:cs="Tahoma" w:hAnsi="Tahoma"/>
      <w:sz w:val="16"/>
      <w:szCs w:val="16"/>
    </w:rPr>
  </w:style>
  <w:style w:type="paragraph" w:styleId="BodyTextIndent">
    <w:name w:val="Body Text Indent"/>
    <w:basedOn w:val="Normal"/>
    <w:rsid w:val="000F7415"/>
    <w:pPr>
      <w:ind w:left="720"/>
    </w:pPr>
    <w:rPr>
      <w:rFonts w:ascii="Arial" w:hAnsi="Arial"/>
      <w:b w:val="1"/>
    </w:rPr>
  </w:style>
  <w:style w:type="character" w:styleId="Heading8Char" w:customStyle="1">
    <w:name w:val="Heading 8 Char"/>
    <w:basedOn w:val="DefaultParagraphFont"/>
    <w:link w:val="Heading8"/>
    <w:rsid w:val="003A3705"/>
    <w:rPr>
      <w:rFonts w:ascii="Arial" w:hAnsi="Arial"/>
      <w:b w:val="1"/>
      <w:sz w:val="24"/>
    </w:rPr>
  </w:style>
  <w:style w:type="table" w:styleId="TableGrid">
    <w:name w:val="Table Grid"/>
    <w:basedOn w:val="TableNormal"/>
    <w:rsid w:val="003A370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425C55"/>
    <w:rPr>
      <w:color w:val="0000ff" w:themeColor="hyperlink"/>
      <w:u w:val="single"/>
    </w:rPr>
  </w:style>
  <w:style w:type="paragraph" w:styleId="ListParagraph">
    <w:name w:val="List Paragraph"/>
    <w:basedOn w:val="Normal"/>
    <w:uiPriority w:val="34"/>
    <w:qFormat w:val="1"/>
    <w:rsid w:val="00737FD8"/>
    <w:pPr>
      <w:ind w:left="720"/>
      <w:contextualSpacing w:val="1"/>
    </w:pPr>
  </w:style>
  <w:style w:type="character" w:styleId="FollowedHyperlink">
    <w:name w:val="FollowedHyperlink"/>
    <w:basedOn w:val="DefaultParagraphFont"/>
    <w:semiHidden w:val="1"/>
    <w:unhideWhenUsed w:val="1"/>
    <w:rsid w:val="00046237"/>
    <w:rPr>
      <w:color w:val="800080" w:themeColor="followedHyperlink"/>
      <w:u w:val="single"/>
    </w:rPr>
  </w:style>
  <w:style w:type="paragraph" w:styleId="NoSpacing">
    <w:name w:val="No Spacing"/>
    <w:uiPriority w:val="1"/>
    <w:qFormat w:val="1"/>
    <w:rsid w:val="005536D8"/>
    <w:rPr>
      <w:sz w:val="24"/>
    </w:rPr>
  </w:style>
  <w:style w:type="character" w:styleId="PlaceholderText">
    <w:name w:val="Placeholder Text"/>
    <w:basedOn w:val="DefaultParagraphFont"/>
    <w:uiPriority w:val="99"/>
    <w:semiHidden w:val="1"/>
    <w:rsid w:val="008A2749"/>
    <w:rPr>
      <w:color w:val="808080"/>
    </w:rPr>
  </w:style>
  <w:style w:type="paragraph" w:styleId="NormalWeb">
    <w:name w:val="Normal (Web)"/>
    <w:basedOn w:val="Normal"/>
    <w:uiPriority w:val="99"/>
    <w:semiHidden w:val="1"/>
    <w:unhideWhenUsed w:val="1"/>
    <w:rsid w:val="00426880"/>
    <w:pPr>
      <w:spacing w:after="100" w:afterAutospacing="1" w:before="100" w:beforeAutospacing="1"/>
    </w:pPr>
    <w:rPr>
      <w:szCs w:val="24"/>
    </w:rPr>
  </w:style>
  <w:style w:type="character" w:styleId="apple-tab-span" w:customStyle="1">
    <w:name w:val="apple-tab-span"/>
    <w:basedOn w:val="DefaultParagraphFont"/>
    <w:rsid w:val="00426880"/>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3.xml"/><Relationship Id="rId12"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3.xml"/></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6/1QuPQR9CkzMDyOIVrAVG/idOw==">CgMxLjA4AHIhMUo5cWIzNG1qOWUtQ2pncHh4QVhreC1SSEZsUy1ZN2tq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2024-05-01T13:03:00Z</dcterms:created>
  <dc:creator>Staff</dc:creator>
</cp:coreProperties>
</file>