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BC0533" w:rsidRDefault="00D072A8" w:rsidP="00C046D1">
      <w:pPr>
        <w:pStyle w:val="NoSpacing"/>
        <w:jc w:val="center"/>
        <w:rPr>
          <w:rFonts w:asciiTheme="minorHAnsi" w:hAnsiTheme="minorHAnsi" w:cstheme="minorHAnsi"/>
          <w:b/>
          <w:szCs w:val="24"/>
          <w:u w:val="single"/>
        </w:rPr>
      </w:pPr>
      <w:r w:rsidRPr="00BC0533">
        <w:rPr>
          <w:rFonts w:asciiTheme="minorHAnsi" w:hAnsiTheme="minorHAnsi" w:cstheme="minorHAnsi"/>
          <w:b/>
          <w:szCs w:val="24"/>
          <w:u w:val="single"/>
        </w:rPr>
        <w:t>Board Memo</w:t>
      </w:r>
    </w:p>
    <w:p w14:paraId="4A29BA9A" w14:textId="77777777" w:rsidR="006F0552" w:rsidRPr="00BC0533" w:rsidRDefault="00C046D1" w:rsidP="00D072A8">
      <w:pPr>
        <w:pStyle w:val="NoSpacing"/>
        <w:rPr>
          <w:rFonts w:asciiTheme="minorHAnsi" w:hAnsiTheme="minorHAnsi" w:cstheme="minorHAnsi"/>
          <w:b/>
          <w:szCs w:val="24"/>
        </w:rPr>
      </w:pPr>
      <w:r w:rsidRPr="00BC0533">
        <w:rPr>
          <w:rFonts w:asciiTheme="minorHAnsi" w:hAnsiTheme="minorHAnsi" w:cstheme="minorHAnsi"/>
          <w:b/>
          <w:szCs w:val="24"/>
        </w:rPr>
        <w:t xml:space="preserve">    </w:t>
      </w:r>
      <w:r w:rsidR="006F0552" w:rsidRPr="00BC0533">
        <w:rPr>
          <w:rFonts w:asciiTheme="minorHAnsi" w:hAnsiTheme="minorHAnsi" w:cstheme="minorHAnsi"/>
          <w:b/>
          <w:szCs w:val="24"/>
        </w:rPr>
        <w:t xml:space="preserve">      </w:t>
      </w:r>
      <w:r w:rsidR="006F0552" w:rsidRPr="00BC0533">
        <w:rPr>
          <w:rFonts w:asciiTheme="minorHAnsi" w:hAnsiTheme="minorHAnsi" w:cstheme="minorHAnsi"/>
          <w:b/>
          <w:szCs w:val="24"/>
        </w:rPr>
        <w:tab/>
        <w:t xml:space="preserve">        </w:t>
      </w:r>
      <w:r w:rsidR="006F0552" w:rsidRPr="00BC0533">
        <w:rPr>
          <w:rFonts w:asciiTheme="minorHAnsi" w:hAnsiTheme="minorHAnsi" w:cstheme="minorHAnsi"/>
          <w:b/>
          <w:szCs w:val="24"/>
        </w:rPr>
        <w:tab/>
      </w:r>
      <w:r w:rsidR="006F0552" w:rsidRPr="00BC0533">
        <w:rPr>
          <w:rFonts w:asciiTheme="minorHAnsi" w:hAnsiTheme="minorHAnsi" w:cstheme="minorHAnsi"/>
          <w:b/>
          <w:szCs w:val="24"/>
        </w:rPr>
        <w:tab/>
      </w:r>
    </w:p>
    <w:p w14:paraId="65392E3F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DATE:</w:t>
      </w:r>
      <w:r w:rsidRPr="0040362C">
        <w:rPr>
          <w:rFonts w:ascii="Calibri" w:hAnsi="Calibri" w:cs="Calibri"/>
          <w:color w:val="000000"/>
          <w:szCs w:val="24"/>
        </w:rPr>
        <w:t>  05/09/2024</w:t>
      </w:r>
    </w:p>
    <w:p w14:paraId="5DB02058" w14:textId="77777777" w:rsidR="0040362C" w:rsidRPr="0040362C" w:rsidRDefault="0040362C" w:rsidP="0040362C">
      <w:pPr>
        <w:rPr>
          <w:szCs w:val="24"/>
        </w:rPr>
      </w:pPr>
    </w:p>
    <w:p w14:paraId="48D5BAAB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AGENDA ITEM DETAILS:</w:t>
      </w:r>
    </w:p>
    <w:p w14:paraId="4A66FEC6" w14:textId="77777777" w:rsidR="0040362C" w:rsidRPr="0040362C" w:rsidRDefault="0040362C" w:rsidP="0040362C">
      <w:pPr>
        <w:ind w:left="270"/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School/Department </w:t>
      </w:r>
    </w:p>
    <w:p w14:paraId="6C48C4CC" w14:textId="77777777" w:rsidR="0040362C" w:rsidRPr="0040362C" w:rsidRDefault="0040362C" w:rsidP="0040362C">
      <w:pPr>
        <w:ind w:left="270"/>
        <w:rPr>
          <w:szCs w:val="24"/>
        </w:rPr>
      </w:pPr>
      <w:r w:rsidRPr="0040362C">
        <w:rPr>
          <w:rFonts w:ascii="Calibri" w:hAnsi="Calibri" w:cs="Calibri"/>
          <w:color w:val="000000"/>
          <w:szCs w:val="24"/>
        </w:rPr>
        <w:t>All Schools</w:t>
      </w:r>
    </w:p>
    <w:p w14:paraId="3EB2C244" w14:textId="77777777" w:rsidR="0040362C" w:rsidRPr="0040362C" w:rsidRDefault="0040362C" w:rsidP="0040362C">
      <w:pPr>
        <w:ind w:left="270"/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Product Vendor or Grant Issuer</w:t>
      </w:r>
    </w:p>
    <w:p w14:paraId="6AD383CA" w14:textId="77777777" w:rsidR="0040362C" w:rsidRPr="0040362C" w:rsidRDefault="0040362C" w:rsidP="0040362C">
      <w:pPr>
        <w:ind w:left="270"/>
        <w:rPr>
          <w:szCs w:val="24"/>
        </w:rPr>
      </w:pPr>
      <w:r w:rsidRPr="0040362C">
        <w:rPr>
          <w:rFonts w:ascii="Calibri" w:hAnsi="Calibri" w:cs="Calibri"/>
          <w:color w:val="000000"/>
          <w:szCs w:val="24"/>
        </w:rPr>
        <w:t>N/A</w:t>
      </w:r>
    </w:p>
    <w:p w14:paraId="4F73DB76" w14:textId="77777777" w:rsidR="0040362C" w:rsidRPr="0040362C" w:rsidRDefault="0040362C" w:rsidP="0040362C">
      <w:pPr>
        <w:ind w:left="270"/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Product or Grant Name</w:t>
      </w:r>
    </w:p>
    <w:p w14:paraId="2AB71A1B" w14:textId="77777777" w:rsidR="0040362C" w:rsidRPr="0040362C" w:rsidRDefault="0040362C" w:rsidP="0040362C">
      <w:pPr>
        <w:ind w:left="270"/>
        <w:rPr>
          <w:szCs w:val="24"/>
        </w:rPr>
      </w:pPr>
      <w:r w:rsidRPr="0040362C">
        <w:rPr>
          <w:rFonts w:ascii="Calibri" w:hAnsi="Calibri" w:cs="Calibri"/>
          <w:color w:val="000000"/>
          <w:szCs w:val="24"/>
        </w:rPr>
        <w:t>2024 - 2025 Calendar Waiver Exchange Request</w:t>
      </w:r>
    </w:p>
    <w:p w14:paraId="4D714849" w14:textId="77777777" w:rsidR="0040362C" w:rsidRPr="0040362C" w:rsidRDefault="0040362C" w:rsidP="0040362C">
      <w:pPr>
        <w:ind w:left="270"/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Date/Term (Beginning and End Dates/Year)</w:t>
      </w:r>
    </w:p>
    <w:p w14:paraId="0DEF077E" w14:textId="58F336EB" w:rsidR="0040362C" w:rsidRPr="0040362C" w:rsidRDefault="0040362C" w:rsidP="0040362C">
      <w:pPr>
        <w:ind w:left="270"/>
        <w:rPr>
          <w:szCs w:val="24"/>
        </w:rPr>
      </w:pPr>
      <w:r w:rsidRPr="0040362C">
        <w:rPr>
          <w:rFonts w:ascii="Calibri" w:hAnsi="Calibri" w:cs="Calibri"/>
          <w:color w:val="000000"/>
          <w:szCs w:val="24"/>
        </w:rPr>
        <w:t xml:space="preserve">July 1, </w:t>
      </w:r>
      <w:proofErr w:type="gramStart"/>
      <w:r w:rsidRPr="0040362C">
        <w:rPr>
          <w:rFonts w:ascii="Calibri" w:hAnsi="Calibri" w:cs="Calibri"/>
          <w:color w:val="000000"/>
          <w:szCs w:val="24"/>
        </w:rPr>
        <w:t>2024</w:t>
      </w:r>
      <w:proofErr w:type="gramEnd"/>
      <w:r w:rsidRPr="0040362C">
        <w:rPr>
          <w:rFonts w:ascii="Calibri" w:hAnsi="Calibri" w:cs="Calibri"/>
          <w:color w:val="000000"/>
          <w:szCs w:val="24"/>
        </w:rPr>
        <w:t xml:space="preserve"> to</w:t>
      </w:r>
      <w:r w:rsidRPr="0040362C">
        <w:rPr>
          <w:rFonts w:ascii="Calibri" w:hAnsi="Calibri" w:cs="Calibri"/>
          <w:color w:val="000000"/>
          <w:szCs w:val="24"/>
        </w:rPr>
        <w:t xml:space="preserve"> June 30, 2025</w:t>
      </w:r>
    </w:p>
    <w:p w14:paraId="25FF20A0" w14:textId="77777777" w:rsidR="0040362C" w:rsidRPr="0040362C" w:rsidRDefault="0040362C" w:rsidP="0040362C">
      <w:pPr>
        <w:rPr>
          <w:szCs w:val="24"/>
        </w:rPr>
      </w:pPr>
    </w:p>
    <w:p w14:paraId="47936846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 xml:space="preserve">APPLICABLE BOARD POLICY:  </w:t>
      </w:r>
      <w:r w:rsidRPr="0040362C">
        <w:rPr>
          <w:rFonts w:ascii="Calibri" w:hAnsi="Calibri" w:cs="Calibri"/>
          <w:color w:val="000000"/>
          <w:szCs w:val="24"/>
        </w:rPr>
        <w:t>N/A</w:t>
      </w:r>
    </w:p>
    <w:p w14:paraId="7D143093" w14:textId="77777777" w:rsidR="0040362C" w:rsidRPr="0040362C" w:rsidRDefault="0040362C" w:rsidP="0040362C">
      <w:pPr>
        <w:rPr>
          <w:szCs w:val="24"/>
        </w:rPr>
      </w:pPr>
    </w:p>
    <w:p w14:paraId="0A986DDE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DESCRIBE USE OF CONTRACT/PURCHASE/AGREEMENT: </w:t>
      </w:r>
    </w:p>
    <w:p w14:paraId="14BB97DF" w14:textId="77777777" w:rsidR="0040362C" w:rsidRPr="0040362C" w:rsidRDefault="0040362C" w:rsidP="0040362C">
      <w:pPr>
        <w:rPr>
          <w:szCs w:val="24"/>
        </w:rPr>
      </w:pPr>
    </w:p>
    <w:p w14:paraId="7BBDFEA7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color w:val="000000"/>
          <w:szCs w:val="24"/>
        </w:rPr>
        <w:t>Calendar Waiver Exchange Requests Submitted by all schools. </w:t>
      </w:r>
    </w:p>
    <w:p w14:paraId="42DF5929" w14:textId="77777777" w:rsidR="0040362C" w:rsidRPr="0040362C" w:rsidRDefault="0040362C" w:rsidP="0040362C">
      <w:pPr>
        <w:rPr>
          <w:szCs w:val="24"/>
        </w:rPr>
      </w:pPr>
    </w:p>
    <w:p w14:paraId="0D6C438D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FUNDING FOR PURCHASES AND OTHER REQUESTS:</w:t>
      </w:r>
    </w:p>
    <w:p w14:paraId="0D6840E8" w14:textId="77777777" w:rsidR="0040362C" w:rsidRPr="0040362C" w:rsidRDefault="0040362C" w:rsidP="0040362C">
      <w:pPr>
        <w:ind w:left="270"/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Total Cost</w:t>
      </w:r>
    </w:p>
    <w:p w14:paraId="738EBF19" w14:textId="77777777" w:rsidR="0040362C" w:rsidRPr="0040362C" w:rsidRDefault="0040362C" w:rsidP="0040362C">
      <w:pPr>
        <w:ind w:left="270"/>
        <w:rPr>
          <w:szCs w:val="24"/>
        </w:rPr>
      </w:pPr>
      <w:r w:rsidRPr="0040362C">
        <w:rPr>
          <w:rFonts w:ascii="Calibri" w:hAnsi="Calibri" w:cs="Calibri"/>
          <w:color w:val="000000"/>
          <w:szCs w:val="24"/>
        </w:rPr>
        <w:t>N/A</w:t>
      </w:r>
    </w:p>
    <w:p w14:paraId="46461279" w14:textId="77777777" w:rsidR="0040362C" w:rsidRPr="0040362C" w:rsidRDefault="0040362C" w:rsidP="0040362C">
      <w:pPr>
        <w:rPr>
          <w:szCs w:val="24"/>
        </w:rPr>
      </w:pPr>
    </w:p>
    <w:p w14:paraId="093F977C" w14:textId="77777777" w:rsidR="0040362C" w:rsidRPr="0040362C" w:rsidRDefault="0040362C" w:rsidP="0040362C">
      <w:pPr>
        <w:ind w:left="270"/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Funding Source</w:t>
      </w:r>
    </w:p>
    <w:p w14:paraId="67A31642" w14:textId="77777777" w:rsidR="0040362C" w:rsidRPr="0040362C" w:rsidRDefault="0040362C" w:rsidP="0040362C">
      <w:pPr>
        <w:ind w:left="270"/>
        <w:rPr>
          <w:szCs w:val="24"/>
        </w:rPr>
      </w:pPr>
      <w:r w:rsidRPr="0040362C">
        <w:rPr>
          <w:rFonts w:ascii="Calibri" w:hAnsi="Calibri" w:cs="Calibri"/>
          <w:color w:val="000000"/>
          <w:szCs w:val="24"/>
        </w:rPr>
        <w:t>N/A</w:t>
      </w:r>
    </w:p>
    <w:p w14:paraId="7699D43D" w14:textId="77777777" w:rsidR="0040362C" w:rsidRPr="0040362C" w:rsidRDefault="0040362C" w:rsidP="0040362C">
      <w:pPr>
        <w:rPr>
          <w:szCs w:val="24"/>
        </w:rPr>
      </w:pPr>
    </w:p>
    <w:p w14:paraId="06702871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     *If more than one funding source, list below along with amount or percent for each source</w:t>
      </w:r>
    </w:p>
    <w:p w14:paraId="17CC2955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color w:val="000000"/>
          <w:szCs w:val="24"/>
        </w:rPr>
        <w:t>N/A</w:t>
      </w:r>
    </w:p>
    <w:p w14:paraId="0E5A50CA" w14:textId="77777777" w:rsidR="0040362C" w:rsidRPr="0040362C" w:rsidRDefault="0040362C" w:rsidP="0040362C">
      <w:pPr>
        <w:rPr>
          <w:szCs w:val="24"/>
        </w:rPr>
      </w:pPr>
    </w:p>
    <w:p w14:paraId="39D9FD9F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IF THIS IS A GRANT, ENTER AMOUNT TO BE AWARDED:</w:t>
      </w:r>
    </w:p>
    <w:p w14:paraId="7AE384FD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color w:val="000000"/>
          <w:szCs w:val="24"/>
        </w:rPr>
        <w:t>N/A</w:t>
      </w:r>
    </w:p>
    <w:p w14:paraId="0571E203" w14:textId="77777777" w:rsidR="0040362C" w:rsidRPr="0040362C" w:rsidRDefault="0040362C" w:rsidP="0040362C">
      <w:pPr>
        <w:rPr>
          <w:szCs w:val="24"/>
        </w:rPr>
      </w:pPr>
    </w:p>
    <w:p w14:paraId="7CF8498E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RECOMMENDATION: </w:t>
      </w:r>
    </w:p>
    <w:p w14:paraId="5C2ABCD4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color w:val="000000"/>
          <w:szCs w:val="24"/>
        </w:rPr>
        <w:t>Attached please find the 2024-2025 Calendar Waiver Exchange Requests submitted by all schools. I recommend the Board approve the 2024-2025 Calendar Waiver Exchange Requests as presented. </w:t>
      </w:r>
    </w:p>
    <w:p w14:paraId="6E9AEEC0" w14:textId="77777777" w:rsidR="0040362C" w:rsidRPr="0040362C" w:rsidRDefault="0040362C" w:rsidP="0040362C">
      <w:pPr>
        <w:rPr>
          <w:szCs w:val="24"/>
        </w:rPr>
      </w:pPr>
    </w:p>
    <w:p w14:paraId="48C61E81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color w:val="000000"/>
          <w:szCs w:val="24"/>
        </w:rPr>
        <w:t>Dr. Jim Detwiler, Deputy Superintendent/CAO</w:t>
      </w:r>
    </w:p>
    <w:p w14:paraId="738D2449" w14:textId="77777777" w:rsidR="0040362C" w:rsidRPr="0040362C" w:rsidRDefault="0040362C" w:rsidP="0040362C">
      <w:pPr>
        <w:rPr>
          <w:szCs w:val="24"/>
        </w:rPr>
      </w:pPr>
    </w:p>
    <w:p w14:paraId="08B5F42B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b/>
          <w:bCs/>
          <w:color w:val="000000"/>
          <w:szCs w:val="24"/>
        </w:rPr>
        <w:t>CONTACT PERSON: </w:t>
      </w:r>
    </w:p>
    <w:p w14:paraId="4764BB9C" w14:textId="77777777" w:rsidR="0040362C" w:rsidRPr="0040362C" w:rsidRDefault="0040362C" w:rsidP="0040362C">
      <w:pPr>
        <w:rPr>
          <w:szCs w:val="24"/>
        </w:rPr>
      </w:pPr>
      <w:r w:rsidRPr="0040362C">
        <w:rPr>
          <w:rFonts w:ascii="Calibri" w:hAnsi="Calibri" w:cs="Calibri"/>
          <w:color w:val="000000"/>
          <w:szCs w:val="24"/>
        </w:rPr>
        <w:t>Dr. Jim Detwiler</w:t>
      </w:r>
    </w:p>
    <w:p w14:paraId="1C2622F2" w14:textId="75875E4A" w:rsidR="00D072A8" w:rsidRPr="00D072A8" w:rsidRDefault="00D072A8" w:rsidP="0040362C">
      <w:pPr>
        <w:pStyle w:val="NoSpacing"/>
        <w:rPr>
          <w:rFonts w:asciiTheme="minorHAnsi" w:hAnsiTheme="minorHAnsi" w:cstheme="minorHAnsi"/>
        </w:rPr>
      </w:pPr>
    </w:p>
    <w:sectPr w:rsidR="00D072A8" w:rsidRPr="00D072A8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D531C4" w14:textId="77777777" w:rsidR="004C78EA" w:rsidRDefault="004C78EA">
      <w:r>
        <w:separator/>
      </w:r>
    </w:p>
  </w:endnote>
  <w:endnote w:type="continuationSeparator" w:id="0">
    <w:p w14:paraId="1BEFDFB9" w14:textId="77777777" w:rsidR="004C78EA" w:rsidRDefault="004C7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ECC3F" w14:textId="77777777" w:rsidR="00D528A6" w:rsidRDefault="00D52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0D6FB" w14:textId="77777777" w:rsidR="00D528A6" w:rsidRDefault="00D528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3D33D8" w14:textId="77777777" w:rsidR="004C78EA" w:rsidRDefault="004C78EA">
      <w:r>
        <w:separator/>
      </w:r>
    </w:p>
  </w:footnote>
  <w:footnote w:type="continuationSeparator" w:id="0">
    <w:p w14:paraId="7314B333" w14:textId="77777777" w:rsidR="004C78EA" w:rsidRDefault="004C78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8CADA" w14:textId="77777777" w:rsidR="00D528A6" w:rsidRDefault="00D52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5046E" w14:textId="77777777" w:rsidR="00D528A6" w:rsidRDefault="00D52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E06AC0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102BD0E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0B044E02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2"/>
  </w:num>
  <w:num w:numId="3" w16cid:durableId="2076858589">
    <w:abstractNumId w:val="8"/>
  </w:num>
  <w:num w:numId="4" w16cid:durableId="1146162121">
    <w:abstractNumId w:val="13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6"/>
  </w:num>
  <w:num w:numId="9" w16cid:durableId="1197502291">
    <w:abstractNumId w:val="1"/>
  </w:num>
  <w:num w:numId="10" w16cid:durableId="1001393317">
    <w:abstractNumId w:val="15"/>
  </w:num>
  <w:num w:numId="11" w16cid:durableId="980769065">
    <w:abstractNumId w:val="19"/>
  </w:num>
  <w:num w:numId="12" w16cid:durableId="1465466535">
    <w:abstractNumId w:val="7"/>
  </w:num>
  <w:num w:numId="13" w16cid:durableId="1949192406">
    <w:abstractNumId w:val="10"/>
  </w:num>
  <w:num w:numId="14" w16cid:durableId="638606734">
    <w:abstractNumId w:val="9"/>
  </w:num>
  <w:num w:numId="15" w16cid:durableId="19354005">
    <w:abstractNumId w:val="17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4"/>
  </w:num>
  <w:num w:numId="19" w16cid:durableId="62415734">
    <w:abstractNumId w:val="18"/>
  </w:num>
  <w:num w:numId="20" w16cid:durableId="16213727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0362C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C78EA"/>
    <w:rsid w:val="004D21FC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05A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C0533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28A6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A6E29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40362C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Geis, Laura A</cp:lastModifiedBy>
  <cp:revision>2</cp:revision>
  <cp:lastPrinted>2021-03-03T22:03:00Z</cp:lastPrinted>
  <dcterms:created xsi:type="dcterms:W3CDTF">2024-05-01T13:00:00Z</dcterms:created>
  <dcterms:modified xsi:type="dcterms:W3CDTF">2024-05-01T13:00:00Z</dcterms:modified>
</cp:coreProperties>
</file>