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8610" cy="3162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05/09/2024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School/Department: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/>
      </w:pPr>
      <w:r w:rsidDel="00000000" w:rsidR="00000000" w:rsidRPr="00000000">
        <w:rPr>
          <w:rtl w:val="0"/>
        </w:rPr>
        <w:t xml:space="preserve">Boone County Schools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Vendor or Grant Issuer: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Texthelp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or Grant Name: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Texthelp Read &amp; Write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Date/Term (Beginning and End Dates/Year):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ff0000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7/1/2024-6/30/2025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8.21 Strategic Plan Goal 4B-1: Boone County Schools will ensure all students will receive rigorous and engaging instruction via a guaranteed and viable curriculum in every classroom, every day.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80808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DESCRIBE USE OF CONTRACT/PURCHASE/AGREEMENT: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Roboto" w:cs="Roboto" w:eastAsia="Roboto" w:hAnsi="Roboto"/>
          <w:color w:val="444746"/>
          <w:sz w:val="21"/>
          <w:szCs w:val="21"/>
        </w:rPr>
      </w:pPr>
      <w:r w:rsidDel="00000000" w:rsidR="00000000" w:rsidRPr="00000000">
        <w:rPr>
          <w:rFonts w:ascii="Roboto" w:cs="Roboto" w:eastAsia="Roboto" w:hAnsi="Roboto"/>
          <w:color w:val="444746"/>
          <w:sz w:val="21"/>
          <w:szCs w:val="21"/>
          <w:rtl w:val="0"/>
        </w:rPr>
        <w:t xml:space="preserve">Texthelp Read &amp; Write is a literacy support tool that offers help with everyday tasks like reading text out loud, understanding familiar words, and proofing written work. 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Total Cost: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$39,386.37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Source: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IDEA Grant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*If more than one funding source, list below along with amount or percent for each source: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RECOMMENDATION: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 recommend the Board approve this contract between Boone County Schools and TextHelp as presented.</w:t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CONTACT PERSON: (submitter)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Mary Ann Rankin,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Director of Technology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ial Black">
    <w:embedRegular w:fontKey="{00000000-0000-0000-0000-000000000000}" r:id="rId5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-104772</wp:posOffset>
          </wp:positionV>
          <wp:extent cx="2566670" cy="800100"/>
          <wp:effectExtent b="0" l="0" r="0" t="0"/>
          <wp:wrapSquare wrapText="bothSides" distB="0" distT="0" distL="114300" distR="11430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Dr. Maria Brown, Vice Chair     </w:t>
    </w:r>
  </w:p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Ms. Karen Byrd</w:t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Carolyn Wolfe</w:t>
      <w:tab/>
    </w:r>
    <w:r w:rsidDel="00000000" w:rsidR="00000000" w:rsidRPr="00000000">
      <w:rPr>
        <w:b w:val="1"/>
        <w:color w:val="000000"/>
        <w:sz w:val="22"/>
        <w:szCs w:val="22"/>
        <w:rtl w:val="0"/>
      </w:rPr>
      <w:tab/>
      <w:tab/>
    </w:r>
    <w:r w:rsidDel="00000000" w:rsidR="00000000" w:rsidRPr="00000000">
      <w:rPr>
        <w:b w:val="1"/>
        <w:color w:val="000000"/>
        <w:sz w:val="20"/>
        <w:szCs w:val="20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1f497d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2880" w:hanging="3600"/>
      <w:rPr>
        <w:b w:val="1"/>
        <w:color w:val="800000"/>
        <w:sz w:val="20"/>
        <w:szCs w:val="20"/>
      </w:rPr>
    </w:pPr>
    <w:r w:rsidDel="00000000" w:rsidR="00000000" w:rsidRPr="00000000">
      <w:rPr>
        <w:b w:val="1"/>
        <w:color w:val="6f191e"/>
        <w:sz w:val="20"/>
        <w:szCs w:val="20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sqFbLDkxjYiLPXzCUCTFIeFpNw==">CgMxLjAyCGguZ2pkZ3hzOAByITF2V3ZlY3pjMG5QdU1BOHZnTUFPY2l2RjBtV05zZlZpOA==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2024-04-24T15:12:00Z</dcterms:created>
  <dc:creator>Staff</dc:creator>
</cp:coreProperties>
</file>