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43A4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5A05C8E9" w14:textId="77777777" w:rsidR="007A3261" w:rsidRDefault="007A3261" w:rsidP="007A3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2AF986C9" w14:textId="77777777" w:rsidR="007A3261" w:rsidRDefault="007A3261" w:rsidP="007A326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1B49553" w14:textId="77777777" w:rsidR="007A3261" w:rsidRDefault="007A3261" w:rsidP="007A3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47D175DB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33131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4A30E74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4E6E2FF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7432D691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5D5E6F96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0AEBB18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BD94FDD" w14:textId="451C3897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Staff of the Month</w:t>
      </w:r>
    </w:p>
    <w:p w14:paraId="1BE8E55D" w14:textId="64BB9604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Schools/Whitaker Bank Teacher of the Month</w:t>
      </w:r>
    </w:p>
    <w:p w14:paraId="0F0627F7" w14:textId="43FD21DE" w:rsidR="007A3261" w:rsidRPr="000A11E9" w:rsidRDefault="007A3261" w:rsidP="000A11E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7A37F0BD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4F1B83D6" w14:textId="73828AB9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1/8/24</w:t>
      </w:r>
    </w:p>
    <w:p w14:paraId="6D9D8846" w14:textId="7C9272F9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/11/24</w:t>
      </w:r>
    </w:p>
    <w:p w14:paraId="4F81D5F9" w14:textId="0F06ACE5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1/18/24</w:t>
      </w:r>
    </w:p>
    <w:p w14:paraId="42FA84B4" w14:textId="4A000782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D324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/10/24</w:t>
      </w:r>
    </w:p>
    <w:p w14:paraId="1FC1BFAA" w14:textId="12298DFF" w:rsidR="007A3261" w:rsidRPr="00B940D6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/8/24</w:t>
      </w:r>
    </w:p>
    <w:p w14:paraId="66E2A12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1F4DC23E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05219347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47A7724C" w14:textId="0B515773" w:rsidR="000A11E9" w:rsidRPr="00FB0D9E" w:rsidRDefault="007A3261" w:rsidP="00FB0D9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  <w:r w:rsidR="00CA18E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Portrait of a Learner</w:t>
      </w:r>
    </w:p>
    <w:p w14:paraId="66D25513" w14:textId="79054D55" w:rsidR="007A3261" w:rsidRPr="00B05DAE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E169D7C" w14:textId="47750572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FB0D9E"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DBCBF4D" w14:textId="5A1D0736" w:rsidR="009B6712" w:rsidRPr="00B202F1" w:rsidRDefault="007A3261" w:rsidP="00B202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3A6548AC" w14:textId="4742D389" w:rsidR="007A3261" w:rsidRPr="00635C94" w:rsidRDefault="007A3261" w:rsidP="00635C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5AA1BCC8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1F2804A0" w14:textId="61C0806D" w:rsidR="00FB0D9E" w:rsidRDefault="00FB0D9E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FRC 2024 Monitoring Report</w:t>
      </w:r>
    </w:p>
    <w:p w14:paraId="09D43DBE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0457BE00" w14:textId="23843B7A" w:rsidR="007A3261" w:rsidRPr="006128D8" w:rsidRDefault="007A3261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18317E75" w14:textId="0CEBC683" w:rsidR="007A3261" w:rsidRDefault="00FB0D9E" w:rsidP="006128D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15</w:t>
      </w:r>
      <w:r w:rsidR="00B202F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0A11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A3261">
        <w:rPr>
          <w:rFonts w:ascii="Times New Roman" w:eastAsia="Times New Roman" w:hAnsi="Times New Roman" w:cs="Times New Roman"/>
          <w:sz w:val="24"/>
          <w:szCs w:val="24"/>
        </w:rPr>
        <w:t xml:space="preserve"> – Regular Meeting</w:t>
      </w:r>
    </w:p>
    <w:p w14:paraId="34E37BE4" w14:textId="50F15F40" w:rsidR="00FB0D9E" w:rsidRDefault="00FB0D9E" w:rsidP="006128D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4, 2024 – Special Called Meeting</w:t>
      </w:r>
    </w:p>
    <w:p w14:paraId="673F7810" w14:textId="641DE96C" w:rsidR="00FB0D9E" w:rsidRPr="006128D8" w:rsidRDefault="00FB0D9E" w:rsidP="006128D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14, 2024 – Working Session</w:t>
      </w:r>
    </w:p>
    <w:p w14:paraId="73E2AA22" w14:textId="2BF555EB" w:rsidR="00CA18E4" w:rsidRPr="00B202F1" w:rsidRDefault="007A3261" w:rsidP="00B202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4899D1BE" w14:textId="08B73DD6" w:rsidR="00B202F1" w:rsidRDefault="007A3261" w:rsidP="000A11E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17CABD55" w14:textId="16145BB1" w:rsidR="003224A2" w:rsidRDefault="00FB0D9E" w:rsidP="003224A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GMS Band – Kings Island, Mason, Ohio – May 22, 2024</w:t>
      </w:r>
    </w:p>
    <w:p w14:paraId="0C0DD759" w14:textId="7E2845A4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Technology Items as Junk</w:t>
      </w:r>
    </w:p>
    <w:p w14:paraId="4F747B81" w14:textId="14E7EC46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GMS Parking Lot and Gym for Garrard County Chamber of Commerce Community Carnival – Saturday, June 1, 2024</w:t>
      </w:r>
    </w:p>
    <w:p w14:paraId="1BF6479C" w14:textId="4A7F3003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GMS Parking Lot/Concession Stand by Shop with a Cop on July 13, 2024</w:t>
      </w:r>
    </w:p>
    <w:p w14:paraId="498CFCD8" w14:textId="7C24F87D" w:rsidR="00D45D14" w:rsidRPr="000A11E9" w:rsidRDefault="00D45D14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Crop Insurance</w:t>
      </w:r>
    </w:p>
    <w:p w14:paraId="276DD455" w14:textId="1D5B2332" w:rsidR="007A3261" w:rsidRP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3B77939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5C9E7350" w14:textId="31F8BFEA" w:rsidR="000A11E9" w:rsidRDefault="003224A2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FB0D9E">
        <w:rPr>
          <w:rFonts w:ascii="Times New Roman" w:eastAsia="Times New Roman" w:hAnsi="Times New Roman" w:cs="Times New Roman"/>
          <w:sz w:val="24"/>
          <w:szCs w:val="24"/>
          <w:lang w:val="en-US"/>
        </w:rPr>
        <w:t>BG-1 for LES Restroom Renovations</w:t>
      </w:r>
    </w:p>
    <w:p w14:paraId="773B56B0" w14:textId="604088B3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Creation of a Special Education Highly Structured Program Para-educator for CDR</w:t>
      </w:r>
    </w:p>
    <w:p w14:paraId="103460A5" w14:textId="003A8372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Special Education Consultant – Part-time GMS – 2024-25</w:t>
      </w:r>
    </w:p>
    <w:p w14:paraId="6969A832" w14:textId="392E0EE9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Creation of an MSD Para-educator Position for Paint Lick – 2024-25</w:t>
      </w:r>
    </w:p>
    <w:p w14:paraId="7DA367A5" w14:textId="1DE7925A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Creation of a Para-educator Position for Paint Lick – 2024-25</w:t>
      </w:r>
    </w:p>
    <w:p w14:paraId="3CE49BD0" w14:textId="733A49E4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Elimination of the Career &amp; Technical Special Education Outreach Coordinator Position</w:t>
      </w:r>
    </w:p>
    <w:p w14:paraId="7001F9B1" w14:textId="76E0DDBC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Creation of a Special Education Employee Outreach &amp; Homebound Coordinator – 2024-25</w:t>
      </w:r>
    </w:p>
    <w:p w14:paraId="5050F852" w14:textId="26B5FC5F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Revisions to Garrard County Schools IDEA Special Education Procedures</w:t>
      </w:r>
    </w:p>
    <w:p w14:paraId="3A724768" w14:textId="55CCFC2F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MTSS Co</w:t>
      </w:r>
      <w:r w:rsidR="000B7461">
        <w:rPr>
          <w:rFonts w:ascii="Times New Roman" w:eastAsia="Times New Roman" w:hAnsi="Times New Roman" w:cs="Times New Roman"/>
          <w:sz w:val="24"/>
          <w:szCs w:val="24"/>
          <w:lang w:val="en-US"/>
        </w:rPr>
        <w:t>ordinator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2024-25 School Year</w:t>
      </w:r>
    </w:p>
    <w:p w14:paraId="16308BA2" w14:textId="49E45890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Budgeted Purchas of Two School Buses</w:t>
      </w:r>
    </w:p>
    <w:p w14:paraId="525DCC88" w14:textId="7603D6D7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Student Representative as Non-</w:t>
      </w:r>
      <w:r w:rsidR="00176A72">
        <w:rPr>
          <w:rFonts w:ascii="Times New Roman" w:eastAsia="Times New Roman" w:hAnsi="Times New Roman" w:cs="Times New Roman"/>
          <w:sz w:val="24"/>
          <w:szCs w:val="24"/>
          <w:lang w:val="en-US"/>
        </w:rPr>
        <w:t>Voting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Members of the Board of Education – 2</w:t>
      </w:r>
      <w:r w:rsidRPr="00FB0D9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</w:t>
      </w:r>
    </w:p>
    <w:p w14:paraId="111773C6" w14:textId="3D61B5AD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MOU with Wilderness Education Project for 2024-25 School Year</w:t>
      </w:r>
    </w:p>
    <w:p w14:paraId="16475BA7" w14:textId="7DBABA7E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Lancaster Women’s Club Donation for Scholarship Fund at GCHS</w:t>
      </w:r>
    </w:p>
    <w:p w14:paraId="0B432253" w14:textId="3CBA4C97" w:rsid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Whitaker Bank Providing Scoreboard for GEC</w:t>
      </w:r>
    </w:p>
    <w:p w14:paraId="2435A29E" w14:textId="46B17B76" w:rsidR="00FB0D9E" w:rsidRPr="00FB0D9E" w:rsidRDefault="00FB0D9E" w:rsidP="00FB0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Contract with Pepsi</w:t>
      </w:r>
    </w:p>
    <w:p w14:paraId="1C7D3637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95ABB5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8FC6C" w14:textId="50D34D8F" w:rsidR="007A3261" w:rsidRPr="00D70B0E" w:rsidRDefault="007A3261" w:rsidP="007A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Meeting: </w:t>
      </w:r>
      <w:r w:rsidR="00FB0D9E">
        <w:rPr>
          <w:rFonts w:ascii="Times New Roman" w:eastAsia="Times New Roman" w:hAnsi="Times New Roman" w:cs="Times New Roman"/>
          <w:b/>
          <w:bCs/>
          <w:sz w:val="24"/>
          <w:szCs w:val="24"/>
        </w:rPr>
        <w:t>April 18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D3244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32440">
        <w:rPr>
          <w:rFonts w:ascii="Times New Roman" w:eastAsia="Times New Roman" w:hAnsi="Times New Roman" w:cs="Times New Roman"/>
          <w:b/>
          <w:bCs/>
          <w:sz w:val="24"/>
          <w:szCs w:val="24"/>
        </w:rPr>
        <w:t>Garrard Education Center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6:00 p.m.</w:t>
      </w:r>
    </w:p>
    <w:p w14:paraId="47288184" w14:textId="77777777" w:rsidR="007A3261" w:rsidRDefault="007A3261" w:rsidP="007A3261"/>
    <w:p w14:paraId="77FD8D53" w14:textId="77777777" w:rsidR="007A3261" w:rsidRDefault="007A3261" w:rsidP="007A3261"/>
    <w:p w14:paraId="5523AA54" w14:textId="77777777" w:rsidR="007A3261" w:rsidRDefault="007A3261" w:rsidP="007A3261"/>
    <w:p w14:paraId="544A380C" w14:textId="77777777" w:rsidR="007A3261" w:rsidRDefault="007A3261" w:rsidP="007A3261"/>
    <w:p w14:paraId="3E5514E7" w14:textId="77777777" w:rsidR="007A3261" w:rsidRDefault="007A3261" w:rsidP="007A3261"/>
    <w:p w14:paraId="42706B93" w14:textId="77777777" w:rsidR="00DF04FE" w:rsidRDefault="00DF04FE"/>
    <w:sectPr w:rsidR="00DF04FE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EC12" w14:textId="77777777" w:rsidR="00C015DB" w:rsidRDefault="00C015DB" w:rsidP="007A3261">
      <w:pPr>
        <w:spacing w:line="240" w:lineRule="auto"/>
      </w:pPr>
      <w:r>
        <w:separator/>
      </w:r>
    </w:p>
  </w:endnote>
  <w:endnote w:type="continuationSeparator" w:id="0">
    <w:p w14:paraId="73BB44A9" w14:textId="77777777" w:rsidR="00C015DB" w:rsidRDefault="00C015DB" w:rsidP="007A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B022" w14:textId="77777777" w:rsidR="00C015DB" w:rsidRDefault="00C015DB" w:rsidP="007A3261">
      <w:pPr>
        <w:spacing w:line="240" w:lineRule="auto"/>
      </w:pPr>
      <w:r>
        <w:separator/>
      </w:r>
    </w:p>
  </w:footnote>
  <w:footnote w:type="continuationSeparator" w:id="0">
    <w:p w14:paraId="4ED183AD" w14:textId="77777777" w:rsidR="00C015DB" w:rsidRDefault="00C015DB" w:rsidP="007A3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503" w14:textId="195D11CB" w:rsidR="00DF04FE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FB0D9E">
      <w:rPr>
        <w:rFonts w:ascii="Times New Roman" w:eastAsia="Times New Roman" w:hAnsi="Times New Roman" w:cs="Times New Roman"/>
        <w:sz w:val="24"/>
        <w:szCs w:val="24"/>
      </w:rPr>
      <w:t>March 21</w:t>
    </w:r>
    <w:r w:rsidR="00B202F1">
      <w:rPr>
        <w:rFonts w:ascii="Times New Roman" w:eastAsia="Times New Roman" w:hAnsi="Times New Roman" w:cs="Times New Roman"/>
        <w:sz w:val="24"/>
        <w:szCs w:val="24"/>
      </w:rPr>
      <w:t>, 2024</w:t>
    </w:r>
  </w:p>
  <w:p w14:paraId="69AB5300" w14:textId="01605730" w:rsidR="009B6712" w:rsidRPr="0037225A" w:rsidRDefault="00B202F1" w:rsidP="00B202F1">
    <w:pPr>
      <w:jc w:val="center"/>
      <w:rPr>
        <w:rFonts w:ascii="Times New Roman" w:eastAsia="Times New Roman" w:hAnsi="Times New Roman" w:cs="Times New Roman"/>
        <w:lang w:val="en-US"/>
      </w:rPr>
    </w:pPr>
    <w:r w:rsidRPr="0037225A">
      <w:rPr>
        <w:rFonts w:ascii="Times New Roman" w:eastAsia="Times New Roman" w:hAnsi="Times New Roman" w:cs="Times New Roman"/>
        <w:lang w:val="en-US"/>
      </w:rPr>
      <w:t>Garrard Education Center</w:t>
    </w:r>
  </w:p>
  <w:p w14:paraId="7FE80ACB" w14:textId="2D42DFD9" w:rsidR="00B202F1" w:rsidRPr="00B202F1" w:rsidRDefault="00B202F1" w:rsidP="00B202F1">
    <w:pPr>
      <w:jc w:val="center"/>
      <w:rPr>
        <w:rFonts w:ascii="Times New Roman" w:eastAsia="Times New Roman" w:hAnsi="Times New Roman" w:cs="Times New Roman"/>
        <w:lang w:val="en-US"/>
      </w:rPr>
    </w:pPr>
    <w:r w:rsidRPr="00B202F1">
      <w:rPr>
        <w:rFonts w:ascii="Times New Roman" w:eastAsia="Times New Roman" w:hAnsi="Times New Roman" w:cs="Times New Roman"/>
        <w:lang w:val="en-US"/>
      </w:rPr>
      <w:t>324 West Maple Av</w:t>
    </w:r>
    <w:r>
      <w:rPr>
        <w:rFonts w:ascii="Times New Roman" w:eastAsia="Times New Roman" w:hAnsi="Times New Roman" w:cs="Times New Roman"/>
        <w:lang w:val="en-US"/>
      </w:rPr>
      <w:t>enue</w:t>
    </w:r>
  </w:p>
  <w:p w14:paraId="2D955C4E" w14:textId="6942E4FE" w:rsidR="009B6712" w:rsidRPr="00B202F1" w:rsidRDefault="009B6712" w:rsidP="009B6712">
    <w:pPr>
      <w:jc w:val="center"/>
      <w:rPr>
        <w:rFonts w:ascii="Times New Roman" w:eastAsia="Times New Roman" w:hAnsi="Times New Roman" w:cs="Times New Roman"/>
        <w:lang w:val="en-US"/>
      </w:rPr>
    </w:pPr>
    <w:r w:rsidRPr="00B202F1">
      <w:rPr>
        <w:rFonts w:ascii="Times New Roman" w:eastAsia="Times New Roman" w:hAnsi="Times New Roman" w:cs="Times New Roman"/>
        <w:lang w:val="en-US"/>
      </w:rPr>
      <w:t>Lancaster, KY 40444</w:t>
    </w:r>
  </w:p>
  <w:p w14:paraId="676BEEDE" w14:textId="77777777" w:rsidR="00DF04FE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32B7BA07" w14:textId="77777777" w:rsidR="00DF04FE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61"/>
    <w:rsid w:val="00001A5C"/>
    <w:rsid w:val="000272C3"/>
    <w:rsid w:val="00047937"/>
    <w:rsid w:val="0007119B"/>
    <w:rsid w:val="000A11E9"/>
    <w:rsid w:val="000B7461"/>
    <w:rsid w:val="000C01B9"/>
    <w:rsid w:val="001376D4"/>
    <w:rsid w:val="00151B71"/>
    <w:rsid w:val="00176A72"/>
    <w:rsid w:val="001D7C8C"/>
    <w:rsid w:val="001F5C13"/>
    <w:rsid w:val="003224A2"/>
    <w:rsid w:val="00342BF0"/>
    <w:rsid w:val="0037225A"/>
    <w:rsid w:val="0038323A"/>
    <w:rsid w:val="00390936"/>
    <w:rsid w:val="003D23DE"/>
    <w:rsid w:val="004503E3"/>
    <w:rsid w:val="004709AA"/>
    <w:rsid w:val="004762A5"/>
    <w:rsid w:val="004958F2"/>
    <w:rsid w:val="004E28AC"/>
    <w:rsid w:val="00526030"/>
    <w:rsid w:val="00564422"/>
    <w:rsid w:val="005F3BF8"/>
    <w:rsid w:val="00600F8C"/>
    <w:rsid w:val="006128D8"/>
    <w:rsid w:val="006311B8"/>
    <w:rsid w:val="00635C94"/>
    <w:rsid w:val="00650773"/>
    <w:rsid w:val="00653467"/>
    <w:rsid w:val="00671496"/>
    <w:rsid w:val="00751C76"/>
    <w:rsid w:val="00784259"/>
    <w:rsid w:val="007A3261"/>
    <w:rsid w:val="007C4F4D"/>
    <w:rsid w:val="00843C9C"/>
    <w:rsid w:val="00873851"/>
    <w:rsid w:val="00963760"/>
    <w:rsid w:val="009B6712"/>
    <w:rsid w:val="00A12054"/>
    <w:rsid w:val="00AC6552"/>
    <w:rsid w:val="00B202F1"/>
    <w:rsid w:val="00BB6B89"/>
    <w:rsid w:val="00C015DB"/>
    <w:rsid w:val="00C14866"/>
    <w:rsid w:val="00C80E36"/>
    <w:rsid w:val="00C859B0"/>
    <w:rsid w:val="00CA18E4"/>
    <w:rsid w:val="00CB6F24"/>
    <w:rsid w:val="00D22FB2"/>
    <w:rsid w:val="00D32440"/>
    <w:rsid w:val="00D45D14"/>
    <w:rsid w:val="00DE690D"/>
    <w:rsid w:val="00DF04FE"/>
    <w:rsid w:val="00E67D8A"/>
    <w:rsid w:val="00EC36D4"/>
    <w:rsid w:val="00EC7404"/>
    <w:rsid w:val="00F3588C"/>
    <w:rsid w:val="00F43012"/>
    <w:rsid w:val="00F7786E"/>
    <w:rsid w:val="00FB0D9E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397B"/>
  <w15:chartTrackingRefBased/>
  <w15:docId w15:val="{B031ED8A-ABD7-45DE-B034-9BCCA1B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261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5</cp:revision>
  <cp:lastPrinted>2023-12-06T10:49:00Z</cp:lastPrinted>
  <dcterms:created xsi:type="dcterms:W3CDTF">2024-03-13T16:48:00Z</dcterms:created>
  <dcterms:modified xsi:type="dcterms:W3CDTF">2024-03-20T17:54:00Z</dcterms:modified>
</cp:coreProperties>
</file>