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4733925</wp:posOffset>
            </wp:positionH>
            <wp:positionV relativeFrom="paragraph">
              <wp:posOffset>0</wp:posOffset>
            </wp:positionV>
            <wp:extent cx="1209675" cy="120967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BCHS Board Report</w:t>
        <w:tab/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March 2024  </w:t>
      </w:r>
    </w:p>
    <w:p w:rsidR="00000000" w:rsidDel="00000000" w:rsidP="00000000" w:rsidRDefault="00000000" w:rsidRPr="00000000" w14:paraId="00000004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Enrollment- 3</w:t>
      </w:r>
      <w:r w:rsidDel="00000000" w:rsidR="00000000" w:rsidRPr="00000000">
        <w:rPr>
          <w:b w:val="1"/>
          <w:rtl w:val="0"/>
        </w:rPr>
        <w:t xml:space="preserve">30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otal </w:t>
      </w:r>
      <w:r w:rsidDel="00000000" w:rsidR="00000000" w:rsidRPr="00000000">
        <w:rPr>
          <w:b w:val="1"/>
          <w:rtl w:val="0"/>
        </w:rPr>
        <w:t xml:space="preserve">(Up from last month!)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9 - </w:t>
      </w:r>
      <w:r w:rsidDel="00000000" w:rsidR="00000000" w:rsidRPr="00000000">
        <w:rPr>
          <w:rtl w:val="0"/>
        </w:rPr>
        <w:t xml:space="preserve">78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10 - </w:t>
      </w:r>
      <w:r w:rsidDel="00000000" w:rsidR="00000000" w:rsidRPr="00000000">
        <w:rPr>
          <w:rtl w:val="0"/>
        </w:rPr>
        <w:t xml:space="preserve">96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11 - </w:t>
      </w:r>
      <w:r w:rsidDel="00000000" w:rsidR="00000000" w:rsidRPr="00000000">
        <w:rPr>
          <w:rtl w:val="0"/>
        </w:rPr>
        <w:t xml:space="preserve">70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12- </w:t>
      </w:r>
      <w:r w:rsidDel="00000000" w:rsidR="00000000" w:rsidRPr="00000000">
        <w:rPr>
          <w:rtl w:val="0"/>
        </w:rPr>
        <w:t xml:space="preserve">86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Staff Professional Learning Activities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March 4 - Career &amp; Technical Education Informational Meeting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March 5 - ACT Spring Testing Review &amp; March Faculty Meeting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March 7 - Weekly PLCs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March 7 - Scheduling Committee Meeting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March 11 - SACs Leadership Overview Meeting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March 11 - Mental Health Trauma Team Meeting -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March 13 &amp; 14 - NISL for Principals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March 20 - Beginning Teacher Cohort Meeting #5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Student/Family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1 - High School Advisory Council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4 - Prom Committee Meeting with Junior Team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5 - Career &amp; Technical Education End of Program Assessments Begin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5 - EKU Presentation to Sophomores &amp; Juniors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7 - Youth Leadership Madison County Visits the Capitol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12 - Junior State ACT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13 - Blood Drive Hosted By NHS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15 - Green Dot Training #2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15 - Luck of the Irish Potluck - Board Members &amp; Board Office Staff Invited - Wear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18 - BCHS Career Week Begins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18 - Highway Safety Guest Speaker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25 - KUNA Delegation - Louisville, KY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25 - STEAM Night - Science, Technology, Engineering, Art, &amp; Math - 5:30 - 7:00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27 - High School Band Assessment @ EKU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28 - BCHS Parent - Teacher Night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March 29 - BCHS March Club Day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Athletic</w:t>
      </w:r>
      <w:r w:rsidDel="00000000" w:rsidR="00000000" w:rsidRPr="00000000">
        <w:rPr>
          <w:b w:val="1"/>
          <w:rtl w:val="0"/>
        </w:rPr>
        <w:t xml:space="preserve">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March 11 - First Softball Home Game!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 March 11th Week - All Spring Sports Begin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44th District Team Members - Abbie Beard, Sophie Brewer, Liam Brewer &amp; Tommie Banderman.</w:t>
      </w:r>
      <w:r w:rsidDel="00000000" w:rsidR="00000000" w:rsidRPr="00000000">
        <w:rPr>
          <w:b w:val="1"/>
          <w:rtl w:val="0"/>
        </w:rPr>
        <w:t xml:space="preserve">                       </w:t>
      </w:r>
      <w:r w:rsidDel="00000000" w:rsidR="00000000" w:rsidRPr="00000000">
        <w:rPr>
          <w:rtl w:val="0"/>
        </w:rPr>
        <w:t xml:space="preserve">        </w:t>
      </w:r>
    </w:p>
    <w:sectPr>
      <w:pgSz w:h="15840" w:w="12240" w:orient="portrait"/>
      <w:pgMar w:bottom="431.99999999999994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7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yr/A1G2tPwcxCbGCxRzMoUFfA==">CgMxLjA4AHIhMWtMcUd1LVFVVDlZeUFtRWhZakMyVmxnaFM1Sk9MVi1r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