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Director of District Support Services</w:t>
      </w:r>
    </w:p>
    <w:p w:rsidR="00000000" w:rsidDel="00000000" w:rsidP="00000000" w:rsidRDefault="00000000" w:rsidRPr="00000000" w14:paraId="00000002">
      <w:pPr>
        <w:jc w:val="center"/>
        <w:rPr>
          <w:b w:val="1"/>
        </w:rPr>
      </w:pPr>
      <w:r w:rsidDel="00000000" w:rsidR="00000000" w:rsidRPr="00000000">
        <w:rPr>
          <w:b w:val="1"/>
          <w:rtl w:val="0"/>
        </w:rPr>
        <w:t xml:space="preserve">Board Report - February 2024</w:t>
      </w:r>
    </w:p>
    <w:p w:rsidR="00000000" w:rsidDel="00000000" w:rsidP="00000000" w:rsidRDefault="00000000" w:rsidRPr="00000000" w14:paraId="00000003">
      <w:pPr>
        <w:jc w:val="center"/>
        <w:rPr>
          <w:b w:val="1"/>
        </w:rPr>
      </w:pPr>
      <w:r w:rsidDel="00000000" w:rsidR="00000000" w:rsidRPr="00000000">
        <w:rPr>
          <w:b w:val="1"/>
          <w:rtl w:val="0"/>
        </w:rPr>
        <w:t xml:space="preserve">Submitted by Katrina Rechtin</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Director of Pupil Personnel</w:t>
      </w:r>
    </w:p>
    <w:p w:rsidR="00000000" w:rsidDel="00000000" w:rsidP="00000000" w:rsidRDefault="00000000" w:rsidRPr="00000000" w14:paraId="00000006">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20" w:hRule="atLeast"/>
          <w:tblHeader w:val="0"/>
        </w:trPr>
        <w:tc>
          <w:tcPr>
            <w:gridSpan w:val="4"/>
            <w:shd w:fill="ffd966"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rPr>
            </w:pPr>
            <w:r w:rsidDel="00000000" w:rsidR="00000000" w:rsidRPr="00000000">
              <w:rPr>
                <w:b w:val="1"/>
                <w:rtl w:val="0"/>
              </w:rPr>
              <w:t xml:space="preserve">BISD 2023-24 Enrollment Information</w:t>
            </w:r>
          </w:p>
          <w:p w:rsidR="00000000" w:rsidDel="00000000" w:rsidP="00000000" w:rsidRDefault="00000000" w:rsidRPr="00000000" w14:paraId="00000008">
            <w:pPr>
              <w:widowControl w:val="0"/>
              <w:spacing w:line="240" w:lineRule="auto"/>
              <w:jc w:val="center"/>
              <w:rPr>
                <w:b w:val="1"/>
              </w:rPr>
            </w:pPr>
            <w:r w:rsidDel="00000000" w:rsidR="00000000" w:rsidRPr="00000000">
              <w:rPr>
                <w:b w:val="1"/>
                <w:rtl w:val="0"/>
              </w:rPr>
              <w:t xml:space="preserve">(Numbers pulled from Infinite Campus on February 14, 2024)</w:t>
            </w:r>
          </w:p>
        </w:tc>
      </w:tr>
      <w:tr>
        <w:trPr>
          <w:cantSplit w:val="0"/>
          <w:trHeight w:val="42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pPr>
            <w:r w:rsidDel="00000000" w:rsidR="00000000" w:rsidRPr="00000000">
              <w:rPr>
                <w:rtl w:val="0"/>
              </w:rPr>
              <w:t xml:space="preserve">GES</w:t>
            </w:r>
          </w:p>
        </w:tc>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pPr>
            <w:r w:rsidDel="00000000" w:rsidR="00000000" w:rsidRPr="00000000">
              <w:rPr>
                <w:rtl w:val="0"/>
              </w:rPr>
              <w:t xml:space="preserve">BMS/BHS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Preschool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32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29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42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46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53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64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hd w:fill="ffd966" w:val="clear"/>
              </w:rPr>
            </w:pPr>
            <w:r w:rsidDel="00000000" w:rsidR="00000000" w:rsidRPr="00000000">
              <w:rPr>
                <w:shd w:fill="ffd966" w:val="clear"/>
                <w:rtl w:val="0"/>
              </w:rPr>
              <w:t xml:space="preserve">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hd w:fill="ffd966" w:val="clear"/>
              </w:rPr>
            </w:pPr>
            <w:r w:rsidDel="00000000" w:rsidR="00000000" w:rsidRPr="00000000">
              <w:rPr>
                <w:shd w:fill="ffd966" w:val="clear"/>
                <w:rtl w:val="0"/>
              </w:rPr>
              <w:t xml:space="preserve">326</w:t>
            </w:r>
          </w:p>
        </w:tc>
      </w:tr>
    </w:tbl>
    <w:p w:rsidR="00000000" w:rsidDel="00000000" w:rsidP="00000000" w:rsidRDefault="00000000" w:rsidRPr="00000000" w14:paraId="00000030">
      <w:pPr>
        <w:jc w:val="center"/>
        <w:rPr>
          <w:shd w:fill="ffd966" w:val="clear"/>
        </w:rPr>
      </w:pPr>
      <w:r w:rsidDel="00000000" w:rsidR="00000000" w:rsidRPr="00000000">
        <w:rPr>
          <w:shd w:fill="ffd966" w:val="clear"/>
          <w:rtl w:val="0"/>
        </w:rPr>
        <w:t xml:space="preserve">BISD Total Enrollment Preschool - 12th Grade: 588</w:t>
      </w:r>
    </w:p>
    <w:p w:rsidR="00000000" w:rsidDel="00000000" w:rsidP="00000000" w:rsidRDefault="00000000" w:rsidRPr="00000000" w14:paraId="00000031">
      <w:pPr>
        <w:jc w:val="center"/>
        <w:rPr>
          <w:shd w:fill="ffd966" w:val="clear"/>
        </w:rPr>
      </w:pPr>
      <w:r w:rsidDel="00000000" w:rsidR="00000000" w:rsidRPr="00000000">
        <w:rPr>
          <w:rtl w:val="0"/>
        </w:rPr>
      </w:r>
    </w:p>
    <w:p w:rsidR="00000000" w:rsidDel="00000000" w:rsidP="00000000" w:rsidRDefault="00000000" w:rsidRPr="00000000" w14:paraId="00000032">
      <w:pPr>
        <w:jc w:val="center"/>
        <w:rPr>
          <w:b w:val="1"/>
          <w:sz w:val="26"/>
          <w:szCs w:val="26"/>
        </w:rPr>
      </w:pPr>
      <w:r w:rsidDel="00000000" w:rsidR="00000000" w:rsidRPr="00000000">
        <w:rPr>
          <w:b w:val="1"/>
          <w:sz w:val="26"/>
          <w:szCs w:val="26"/>
          <w:rtl w:val="0"/>
        </w:rPr>
        <w:t xml:space="preserve">2023-24 BISD Enrollment Summary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ffd966"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b w:val="1"/>
              </w:rPr>
            </w:pPr>
            <w:r w:rsidDel="00000000" w:rsidR="00000000" w:rsidRPr="00000000">
              <w:rPr>
                <w:b w:val="1"/>
                <w:rtl w:val="0"/>
              </w:rPr>
              <w:t xml:space="preserve">Month</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b w:val="1"/>
              </w:rPr>
            </w:pPr>
            <w:r w:rsidDel="00000000" w:rsidR="00000000" w:rsidRPr="00000000">
              <w:rPr>
                <w:b w:val="1"/>
                <w:rtl w:val="0"/>
              </w:rPr>
              <w:t xml:space="preserve">Grandview Elementary</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rPr>
            </w:pPr>
            <w:r w:rsidDel="00000000" w:rsidR="00000000" w:rsidRPr="00000000">
              <w:rPr>
                <w:b w:val="1"/>
                <w:rtl w:val="0"/>
              </w:rPr>
              <w:t xml:space="preserve">Bellevue High School </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rPr>
            </w:pPr>
            <w:r w:rsidDel="00000000" w:rsidR="00000000" w:rsidRPr="00000000">
              <w:rPr>
                <w:b w:val="1"/>
                <w:rtl w:val="0"/>
              </w:rPr>
              <w:t xml:space="preserve">District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End of 22-23 School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pPr>
            <w:r w:rsidDel="00000000" w:rsidR="00000000" w:rsidRPr="00000000">
              <w:rPr>
                <w:rtl w:val="0"/>
              </w:rPr>
              <w:t xml:space="preserve">356</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b w:val="1"/>
              </w:rPr>
            </w:pPr>
            <w:r w:rsidDel="00000000" w:rsidR="00000000" w:rsidRPr="00000000">
              <w:rPr>
                <w:b w:val="1"/>
                <w:rtl w:val="0"/>
              </w:rPr>
              <w:t xml:space="preserve">639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August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267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pPr>
            <w:r w:rsidDel="00000000" w:rsidR="00000000" w:rsidRPr="00000000">
              <w:rPr>
                <w:rtl w:val="0"/>
              </w:rPr>
              <w:t xml:space="preserve">325</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b w:val="1"/>
              </w:rPr>
            </w:pPr>
            <w:r w:rsidDel="00000000" w:rsidR="00000000" w:rsidRPr="00000000">
              <w:rPr>
                <w:b w:val="1"/>
                <w:rtl w:val="0"/>
              </w:rPr>
              <w:t xml:space="preserve">592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pPr>
            <w:r w:rsidDel="00000000" w:rsidR="00000000" w:rsidRPr="00000000">
              <w:rPr>
                <w:rtl w:val="0"/>
              </w:rPr>
              <w:t xml:space="preserve">September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pPr>
            <w:r w:rsidDel="00000000" w:rsidR="00000000" w:rsidRPr="00000000">
              <w:rPr>
                <w:rtl w:val="0"/>
              </w:rPr>
              <w:t xml:space="preserve">266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pPr>
            <w:r w:rsidDel="00000000" w:rsidR="00000000" w:rsidRPr="00000000">
              <w:rPr>
                <w:rtl w:val="0"/>
              </w:rPr>
              <w:t xml:space="preserve">330</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rPr>
            </w:pPr>
            <w:r w:rsidDel="00000000" w:rsidR="00000000" w:rsidRPr="00000000">
              <w:rPr>
                <w:b w:val="1"/>
                <w:rtl w:val="0"/>
              </w:rPr>
              <w:t xml:space="preserve">596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pPr>
            <w:r w:rsidDel="00000000" w:rsidR="00000000" w:rsidRPr="00000000">
              <w:rPr>
                <w:rtl w:val="0"/>
              </w:rPr>
              <w:t xml:space="preserve">October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pPr>
            <w:r w:rsidDel="00000000" w:rsidR="00000000" w:rsidRPr="00000000">
              <w:rPr>
                <w:rtl w:val="0"/>
              </w:rPr>
              <w:t xml:space="preserve">267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pPr>
            <w:r w:rsidDel="00000000" w:rsidR="00000000" w:rsidRPr="00000000">
              <w:rPr>
                <w:rtl w:val="0"/>
              </w:rPr>
              <w:t xml:space="preserve">333</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b w:val="1"/>
              </w:rPr>
            </w:pPr>
            <w:r w:rsidDel="00000000" w:rsidR="00000000" w:rsidRPr="00000000">
              <w:rPr>
                <w:b w:val="1"/>
                <w:rtl w:val="0"/>
              </w:rPr>
              <w:t xml:space="preserve">600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November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pPr>
            <w:r w:rsidDel="00000000" w:rsidR="00000000" w:rsidRPr="00000000">
              <w:rPr>
                <w:rtl w:val="0"/>
              </w:rPr>
              <w:t xml:space="preserve">269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329</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b w:val="1"/>
              </w:rPr>
            </w:pPr>
            <w:r w:rsidDel="00000000" w:rsidR="00000000" w:rsidRPr="00000000">
              <w:rPr>
                <w:b w:val="1"/>
                <w:rtl w:val="0"/>
              </w:rPr>
              <w:t xml:space="preserve">598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December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pPr>
            <w:r w:rsidDel="00000000" w:rsidR="00000000" w:rsidRPr="00000000">
              <w:rPr>
                <w:rtl w:val="0"/>
              </w:rPr>
              <w:t xml:space="preserve">269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pPr>
            <w:r w:rsidDel="00000000" w:rsidR="00000000" w:rsidRPr="00000000">
              <w:rPr>
                <w:rtl w:val="0"/>
              </w:rPr>
              <w:t xml:space="preserve">328</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b w:val="1"/>
              </w:rPr>
            </w:pPr>
            <w:r w:rsidDel="00000000" w:rsidR="00000000" w:rsidRPr="00000000">
              <w:rPr>
                <w:b w:val="1"/>
                <w:rtl w:val="0"/>
              </w:rPr>
              <w:t xml:space="preserve">597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January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264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pPr>
            <w:r w:rsidDel="00000000" w:rsidR="00000000" w:rsidRPr="00000000">
              <w:rPr>
                <w:rtl w:val="0"/>
              </w:rPr>
              <w:t xml:space="preserve">327</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b w:val="1"/>
              </w:rPr>
            </w:pPr>
            <w:r w:rsidDel="00000000" w:rsidR="00000000" w:rsidRPr="00000000">
              <w:rPr>
                <w:b w:val="1"/>
                <w:rtl w:val="0"/>
              </w:rPr>
              <w:t xml:space="preserve">591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February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pPr>
            <w:r w:rsidDel="00000000" w:rsidR="00000000" w:rsidRPr="00000000">
              <w:rPr>
                <w:rtl w:val="0"/>
              </w:rPr>
              <w:t xml:space="preserve">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pPr>
            <w:r w:rsidDel="00000000" w:rsidR="00000000" w:rsidRPr="00000000">
              <w:rPr>
                <w:rtl w:val="0"/>
              </w:rPr>
              <w:t xml:space="preserve">326</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b w:val="1"/>
              </w:rPr>
            </w:pPr>
            <w:r w:rsidDel="00000000" w:rsidR="00000000" w:rsidRPr="00000000">
              <w:rPr>
                <w:b w:val="1"/>
                <w:rtl w:val="0"/>
              </w:rPr>
              <w:t xml:space="preserve">588</w:t>
            </w:r>
          </w:p>
        </w:tc>
      </w:tr>
    </w:tbl>
    <w:p w:rsidR="00000000" w:rsidDel="00000000" w:rsidP="00000000" w:rsidRDefault="00000000" w:rsidRPr="00000000" w14:paraId="00000057">
      <w:pPr>
        <w:rPr>
          <w:shd w:fill="ffd966" w:val="clear"/>
        </w:rPr>
      </w:pPr>
      <w:r w:rsidDel="00000000" w:rsidR="00000000" w:rsidRPr="00000000">
        <w:rPr>
          <w:rtl w:val="0"/>
        </w:rPr>
      </w:r>
    </w:p>
    <w:p w:rsidR="00000000" w:rsidDel="00000000" w:rsidP="00000000" w:rsidRDefault="00000000" w:rsidRPr="00000000" w14:paraId="00000058">
      <w:pPr>
        <w:rPr>
          <w:shd w:fill="ffd966" w:val="clear"/>
        </w:rPr>
      </w:pPr>
      <w:r w:rsidDel="00000000" w:rsidR="00000000" w:rsidRPr="00000000">
        <w:rPr>
          <w:rtl w:val="0"/>
        </w:rPr>
      </w:r>
    </w:p>
    <w:p w:rsidR="00000000" w:rsidDel="00000000" w:rsidP="00000000" w:rsidRDefault="00000000" w:rsidRPr="00000000" w14:paraId="00000059">
      <w:pPr>
        <w:rPr>
          <w:shd w:fill="ffd966" w:val="clear"/>
        </w:rPr>
      </w:pPr>
      <w:r w:rsidDel="00000000" w:rsidR="00000000" w:rsidRPr="00000000">
        <w:rPr>
          <w:rtl w:val="0"/>
        </w:rPr>
      </w:r>
    </w:p>
    <w:p w:rsidR="00000000" w:rsidDel="00000000" w:rsidP="00000000" w:rsidRDefault="00000000" w:rsidRPr="00000000" w14:paraId="0000005A">
      <w:pPr>
        <w:rPr>
          <w:shd w:fill="ffd966" w:val="clear"/>
        </w:rPr>
      </w:pPr>
      <w:r w:rsidDel="00000000" w:rsidR="00000000" w:rsidRPr="00000000">
        <w:rPr>
          <w:rtl w:val="0"/>
        </w:rPr>
      </w:r>
    </w:p>
    <w:p w:rsidR="00000000" w:rsidDel="00000000" w:rsidP="00000000" w:rsidRDefault="00000000" w:rsidRPr="00000000" w14:paraId="0000005B">
      <w:pPr>
        <w:rPr>
          <w:shd w:fill="ffd966" w:val="clea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ffd966"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b w:val="1"/>
              </w:rPr>
            </w:pPr>
            <w:r w:rsidDel="00000000" w:rsidR="00000000" w:rsidRPr="00000000">
              <w:rPr>
                <w:b w:val="1"/>
                <w:rtl w:val="0"/>
              </w:rPr>
              <w:t xml:space="preserve">BISD Attendance </w:t>
            </w:r>
          </w:p>
        </w:tc>
      </w:tr>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b w:val="1"/>
              </w:rPr>
            </w:pPr>
            <w:r w:rsidDel="00000000" w:rsidR="00000000" w:rsidRPr="00000000">
              <w:rPr>
                <w:b w:val="1"/>
                <w:rtl w:val="0"/>
              </w:rPr>
              <w:t xml:space="preserve">GES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b w:val="1"/>
              </w:rPr>
            </w:pPr>
            <w:r w:rsidDel="00000000" w:rsidR="00000000" w:rsidRPr="00000000">
              <w:rPr>
                <w:b w:val="1"/>
                <w:rtl w:val="0"/>
              </w:rPr>
              <w:t xml:space="preserve">BMS/BHS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August (8/16-8/31)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pPr>
            <w:r w:rsidDel="00000000" w:rsidR="00000000" w:rsidRPr="00000000">
              <w:rPr>
                <w:rtl w:val="0"/>
              </w:rPr>
              <w:t xml:space="preserve">96.03%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95.82%</w:t>
            </w:r>
          </w:p>
        </w:tc>
      </w:tr>
      <w:tr>
        <w:trPr>
          <w:cantSplit w:val="0"/>
          <w:trHeight w:val="32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September (9/1 - 9/30)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rtl w:val="0"/>
              </w:rPr>
              <w:t xml:space="preserve">96.22%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pPr>
            <w:r w:rsidDel="00000000" w:rsidR="00000000" w:rsidRPr="00000000">
              <w:rPr>
                <w:rtl w:val="0"/>
              </w:rPr>
              <w:t xml:space="preserve">94.44%</w:t>
            </w:r>
          </w:p>
        </w:tc>
      </w:tr>
      <w:tr>
        <w:trPr>
          <w:cantSplit w:val="0"/>
          <w:trHeight w:val="32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pPr>
            <w:r w:rsidDel="00000000" w:rsidR="00000000" w:rsidRPr="00000000">
              <w:rPr>
                <w:rtl w:val="0"/>
              </w:rPr>
              <w:t xml:space="preserve">October (10/1-10/31)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pPr>
            <w:r w:rsidDel="00000000" w:rsidR="00000000" w:rsidRPr="00000000">
              <w:rPr>
                <w:rtl w:val="0"/>
              </w:rPr>
              <w:t xml:space="preserve">96.14%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92.99%</w:t>
            </w:r>
          </w:p>
        </w:tc>
      </w:tr>
      <w:tr>
        <w:trPr>
          <w:cantSplit w:val="0"/>
          <w:trHeight w:val="32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pPr>
            <w:r w:rsidDel="00000000" w:rsidR="00000000" w:rsidRPr="00000000">
              <w:rPr>
                <w:rtl w:val="0"/>
              </w:rPr>
              <w:t xml:space="preserve">November (11/1-11/30)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pPr>
            <w:r w:rsidDel="00000000" w:rsidR="00000000" w:rsidRPr="00000000">
              <w:rPr>
                <w:rtl w:val="0"/>
              </w:rPr>
              <w:t xml:space="preserve">92.79%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92.47%</w:t>
            </w:r>
          </w:p>
        </w:tc>
      </w:tr>
      <w:tr>
        <w:trPr>
          <w:cantSplit w:val="0"/>
          <w:trHeight w:val="32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December (12/1-12/6)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93.61%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pPr>
            <w:r w:rsidDel="00000000" w:rsidR="00000000" w:rsidRPr="00000000">
              <w:rPr>
                <w:rtl w:val="0"/>
              </w:rPr>
              <w:t xml:space="preserve">93.74%</w:t>
            </w:r>
          </w:p>
        </w:tc>
      </w:tr>
      <w:tr>
        <w:trPr>
          <w:cantSplit w:val="0"/>
          <w:trHeight w:val="32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January (1/1-1/31)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pPr>
            <w:r w:rsidDel="00000000" w:rsidR="00000000" w:rsidRPr="00000000">
              <w:rPr>
                <w:rtl w:val="0"/>
              </w:rPr>
              <w:t xml:space="preserve">94.60%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pPr>
            <w:r w:rsidDel="00000000" w:rsidR="00000000" w:rsidRPr="00000000">
              <w:rPr>
                <w:rtl w:val="0"/>
              </w:rPr>
              <w:t xml:space="preserve">93.44%</w:t>
            </w:r>
          </w:p>
        </w:tc>
      </w:tr>
      <w:tr>
        <w:trPr>
          <w:cantSplit w:val="0"/>
          <w:trHeight w:val="32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pPr>
            <w:r w:rsidDel="00000000" w:rsidR="00000000" w:rsidRPr="00000000">
              <w:rPr>
                <w:rtl w:val="0"/>
              </w:rPr>
              <w:t xml:space="preserve">February (2/1-2/14)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pPr>
            <w:r w:rsidDel="00000000" w:rsidR="00000000" w:rsidRPr="00000000">
              <w:rPr>
                <w:rtl w:val="0"/>
              </w:rPr>
              <w:t xml:space="preserve">93.05%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91.91%</w:t>
            </w:r>
          </w:p>
        </w:tc>
      </w:tr>
      <w:tr>
        <w:trPr>
          <w:cantSplit w:val="0"/>
          <w:trHeight w:val="11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sz w:val="20"/>
                <w:szCs w:val="20"/>
                <w:shd w:fill="ffd966" w:val="clear"/>
              </w:rPr>
            </w:pPr>
            <w:r w:rsidDel="00000000" w:rsidR="00000000" w:rsidRPr="00000000">
              <w:rPr>
                <w:sz w:val="20"/>
                <w:szCs w:val="20"/>
                <w:shd w:fill="ffd966" w:val="clear"/>
                <w:rtl w:val="0"/>
              </w:rPr>
              <w:t xml:space="preserve">August 16th - February 14th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shd w:fill="ffd966" w:val="clear"/>
              </w:rPr>
            </w:pPr>
            <w:r w:rsidDel="00000000" w:rsidR="00000000" w:rsidRPr="00000000">
              <w:rPr>
                <w:shd w:fill="ffd966" w:val="clear"/>
                <w:rtl w:val="0"/>
              </w:rPr>
              <w:t xml:space="preserve">94.46%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shd w:fill="ffd966" w:val="clear"/>
              </w:rPr>
            </w:pPr>
            <w:r w:rsidDel="00000000" w:rsidR="00000000" w:rsidRPr="00000000">
              <w:rPr>
                <w:shd w:fill="ffd966" w:val="clear"/>
                <w:rtl w:val="0"/>
              </w:rPr>
              <w:t xml:space="preserve">93.31%</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sz w:val="20"/>
                <w:szCs w:val="20"/>
                <w:shd w:fill="ffd966" w:val="clear"/>
              </w:rPr>
            </w:pPr>
            <w:r w:rsidDel="00000000" w:rsidR="00000000" w:rsidRPr="00000000">
              <w:rPr>
                <w:sz w:val="20"/>
                <w:szCs w:val="20"/>
                <w:shd w:fill="ffd966" w:val="clear"/>
                <w:rtl w:val="0"/>
              </w:rPr>
              <w:t xml:space="preserve">District Attendance Percentage - August 16, 2023 -February 14, 2024 - 93.75% </w:t>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20" w:hRule="atLeast"/>
          <w:tblHeader w:val="0"/>
        </w:trPr>
        <w:tc>
          <w:tcPr>
            <w:gridSpan w:val="4"/>
            <w:shd w:fill="ffd966"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BISD Attendance Comparison 22-23/23-24</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(Start of school through February 14th)</w:t>
            </w:r>
          </w:p>
        </w:tc>
      </w:tr>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22-23</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23-24</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Change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94.46%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green"/>
              </w:rPr>
            </w:pPr>
            <w:r w:rsidDel="00000000" w:rsidR="00000000" w:rsidRPr="00000000">
              <w:rPr>
                <w:highlight w:val="green"/>
                <w:rtl w:val="0"/>
              </w:rPr>
              <w:t xml:space="preserve">+.82%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BMHS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91.94%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green"/>
              </w:rPr>
            </w:pPr>
            <w:r w:rsidDel="00000000" w:rsidR="00000000" w:rsidRPr="00000000">
              <w:rPr>
                <w:highlight w:val="green"/>
                <w:rtl w:val="0"/>
              </w:rPr>
              <w:t xml:space="preserve">+1.37%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DISTRICT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92.60%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93.75%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green"/>
              </w:rPr>
            </w:pPr>
            <w:r w:rsidDel="00000000" w:rsidR="00000000" w:rsidRPr="00000000">
              <w:rPr>
                <w:highlight w:val="green"/>
                <w:rtl w:val="0"/>
              </w:rPr>
              <w:t xml:space="preserve">+1.15%</w:t>
            </w:r>
          </w:p>
        </w:tc>
      </w:tr>
    </w:tbl>
    <w:p w:rsidR="00000000" w:rsidDel="00000000" w:rsidP="00000000" w:rsidRDefault="00000000" w:rsidRPr="00000000" w14:paraId="00000094">
      <w:pPr>
        <w:jc w:val="left"/>
        <w:rPr/>
      </w:pPr>
      <w:r w:rsidDel="00000000" w:rsidR="00000000" w:rsidRPr="00000000">
        <w:rPr>
          <w:rtl w:val="0"/>
        </w:rPr>
      </w:r>
    </w:p>
    <w:p w:rsidR="00000000" w:rsidDel="00000000" w:rsidP="00000000" w:rsidRDefault="00000000" w:rsidRPr="00000000" w14:paraId="00000095">
      <w:pPr>
        <w:numPr>
          <w:ilvl w:val="0"/>
          <w:numId w:val="2"/>
        </w:numPr>
        <w:ind w:left="720" w:hanging="360"/>
        <w:rPr/>
      </w:pPr>
      <w:r w:rsidDel="00000000" w:rsidR="00000000" w:rsidRPr="00000000">
        <w:rPr>
          <w:rtl w:val="0"/>
        </w:rPr>
        <w:t xml:space="preserve">Kindergarten Registration will take place on February 29th.  Like last year, we will have a morning and afternoon option.  Our committee has worked hard to ensure it will be a fun event for families and future tigers! The families who attend will receive a bag that will include magnetic letters, information about what to expect in Kindergarten, and a children’s book.  We are planning to have an adventure theme where students will travel around to different stations during the event to collect stamps for their suitcase while learning about GES.  We are working to make sure the event is well publicized. </w:t>
      </w:r>
      <w:r w:rsidDel="00000000" w:rsidR="00000000" w:rsidRPr="00000000">
        <w:rPr>
          <w:rtl w:val="0"/>
        </w:rPr>
      </w:r>
    </w:p>
    <w:p w:rsidR="00000000" w:rsidDel="00000000" w:rsidP="00000000" w:rsidRDefault="00000000" w:rsidRPr="00000000" w14:paraId="00000096">
      <w:pPr>
        <w:numPr>
          <w:ilvl w:val="0"/>
          <w:numId w:val="2"/>
        </w:numPr>
        <w:ind w:left="720" w:hanging="360"/>
        <w:rPr>
          <w:u w:val="none"/>
        </w:rPr>
      </w:pPr>
      <w:r w:rsidDel="00000000" w:rsidR="00000000" w:rsidRPr="00000000">
        <w:rPr>
          <w:rtl w:val="0"/>
        </w:rPr>
        <w:t xml:space="preserve">We have solidified dates for various open house events this semester. They will focus on the big transition years (5th to 6th grade &amp; 8th to 9th grade) and any student who does not currently attend Bellevue Independent Schools.  We are also working with a recruitment committee made up of various stakeholders to ensure we are doing everything we can to show why students should enroll with us.  </w:t>
      </w:r>
    </w:p>
    <w:p w:rsidR="00000000" w:rsidDel="00000000" w:rsidP="00000000" w:rsidRDefault="00000000" w:rsidRPr="00000000" w14:paraId="00000097">
      <w:pPr>
        <w:numPr>
          <w:ilvl w:val="0"/>
          <w:numId w:val="2"/>
        </w:numPr>
        <w:ind w:left="720" w:hanging="360"/>
        <w:rPr>
          <w:u w:val="none"/>
        </w:rPr>
      </w:pPr>
      <w:r w:rsidDel="00000000" w:rsidR="00000000" w:rsidRPr="00000000">
        <w:rPr>
          <w:rtl w:val="0"/>
        </w:rPr>
        <w:t xml:space="preserve">The calendar is on the agenda for approval this month. Once it is approved, I will start building the calendar in Infinite Campus and will share with staff, families, and the community. </w:t>
      </w:r>
    </w:p>
    <w:p w:rsidR="00000000" w:rsidDel="00000000" w:rsidP="00000000" w:rsidRDefault="00000000" w:rsidRPr="00000000" w14:paraId="00000098">
      <w:pPr>
        <w:ind w:left="720" w:firstLine="0"/>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District Assessment Coordinator </w:t>
      </w:r>
    </w:p>
    <w:p w:rsidR="00000000" w:rsidDel="00000000" w:rsidP="00000000" w:rsidRDefault="00000000" w:rsidRPr="00000000" w14:paraId="0000009B">
      <w:pPr>
        <w:numPr>
          <w:ilvl w:val="0"/>
          <w:numId w:val="1"/>
        </w:numPr>
        <w:ind w:left="720" w:hanging="360"/>
        <w:rPr>
          <w:u w:val="none"/>
        </w:rPr>
      </w:pPr>
      <w:hyperlink r:id="rId6">
        <w:r w:rsidDel="00000000" w:rsidR="00000000" w:rsidRPr="00000000">
          <w:rPr>
            <w:color w:val="1155cc"/>
            <w:u w:val="single"/>
            <w:rtl w:val="0"/>
          </w:rPr>
          <w:t xml:space="preserve">The School Report Card Data</w:t>
        </w:r>
      </w:hyperlink>
      <w:r w:rsidDel="00000000" w:rsidR="00000000" w:rsidRPr="00000000">
        <w:rPr>
          <w:rtl w:val="0"/>
        </w:rPr>
      </w:r>
    </w:p>
    <w:p w:rsidR="00000000" w:rsidDel="00000000" w:rsidP="00000000" w:rsidRDefault="00000000" w:rsidRPr="00000000" w14:paraId="0000009C">
      <w:pPr>
        <w:numPr>
          <w:ilvl w:val="0"/>
          <w:numId w:val="1"/>
        </w:numPr>
        <w:ind w:left="720" w:hanging="360"/>
        <w:rPr>
          <w:u w:val="none"/>
        </w:rPr>
      </w:pPr>
      <w:hyperlink r:id="rId7">
        <w:r w:rsidDel="00000000" w:rsidR="00000000" w:rsidRPr="00000000">
          <w:rPr>
            <w:color w:val="1155cc"/>
            <w:u w:val="single"/>
            <w:rtl w:val="0"/>
          </w:rPr>
          <w:t xml:space="preserve">Winter MAP Summary </w:t>
        </w:r>
      </w:hyperlink>
      <w:r w:rsidDel="00000000" w:rsidR="00000000" w:rsidRPr="00000000">
        <w:rPr>
          <w:rtl w:val="0"/>
        </w:rPr>
        <w:t xml:space="preserve"> - This includes achievement data and growth data for reading and math.  Growth data is shown for Winter 22/23 to Winter 23/24 and Fall 23/24 to Winter 23/24. </w:t>
      </w:r>
      <w:r w:rsidDel="00000000" w:rsidR="00000000" w:rsidRPr="00000000">
        <w:rPr>
          <w:rtl w:val="0"/>
        </w:rPr>
      </w:r>
    </w:p>
    <w:p w:rsidR="00000000" w:rsidDel="00000000" w:rsidP="00000000" w:rsidRDefault="00000000" w:rsidRPr="00000000" w14:paraId="0000009D">
      <w:pPr>
        <w:numPr>
          <w:ilvl w:val="0"/>
          <w:numId w:val="1"/>
        </w:numPr>
        <w:ind w:left="720" w:hanging="360"/>
        <w:rPr>
          <w:u w:val="none"/>
        </w:rPr>
      </w:pPr>
      <w:r w:rsidDel="00000000" w:rsidR="00000000" w:rsidRPr="00000000">
        <w:rPr>
          <w:rtl w:val="0"/>
        </w:rPr>
        <w:t xml:space="preserve">The District Assessment Calendar can be accessed </w:t>
      </w:r>
      <w:hyperlink r:id="rId8">
        <w:r w:rsidDel="00000000" w:rsidR="00000000" w:rsidRPr="00000000">
          <w:rPr>
            <w:color w:val="1155cc"/>
            <w:u w:val="single"/>
            <w:rtl w:val="0"/>
          </w:rPr>
          <w:t xml:space="preserve">HERE</w:t>
        </w:r>
      </w:hyperlink>
      <w:r w:rsidDel="00000000" w:rsidR="00000000" w:rsidRPr="00000000">
        <w:rPr>
          <w:rtl w:val="0"/>
        </w:rPr>
        <w:t xml:space="preserve">. This will be updated throughout the year as specific dates are released. </w:t>
      </w:r>
    </w:p>
    <w:p w:rsidR="00000000" w:rsidDel="00000000" w:rsidP="00000000" w:rsidRDefault="00000000" w:rsidRPr="00000000" w14:paraId="0000009E">
      <w:pPr>
        <w:numPr>
          <w:ilvl w:val="0"/>
          <w:numId w:val="1"/>
        </w:numPr>
        <w:ind w:left="720" w:hanging="360"/>
        <w:rPr>
          <w:u w:val="none"/>
        </w:rPr>
      </w:pPr>
      <w:r w:rsidDel="00000000" w:rsidR="00000000" w:rsidRPr="00000000">
        <w:rPr>
          <w:rtl w:val="0"/>
        </w:rPr>
        <w:t xml:space="preserve">Heather McDougall is working to prepare a successful ACT administration.  The high school also did a boot camp for Juniors this week.</w:t>
      </w:r>
    </w:p>
    <w:p w:rsidR="00000000" w:rsidDel="00000000" w:rsidP="00000000" w:rsidRDefault="00000000" w:rsidRPr="00000000" w14:paraId="0000009F">
      <w:pPr>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FRC/YSC District Contact </w:t>
      </w:r>
    </w:p>
    <w:p w:rsidR="00000000" w:rsidDel="00000000" w:rsidP="00000000" w:rsidRDefault="00000000" w:rsidRPr="00000000" w14:paraId="000000A2">
      <w:pPr>
        <w:numPr>
          <w:ilvl w:val="0"/>
          <w:numId w:val="3"/>
        </w:numPr>
        <w:ind w:left="720" w:hanging="360"/>
        <w:rPr>
          <w:u w:val="none"/>
        </w:rPr>
      </w:pPr>
      <w:r w:rsidDel="00000000" w:rsidR="00000000" w:rsidRPr="00000000">
        <w:rPr>
          <w:rtl w:val="0"/>
        </w:rPr>
        <w:t xml:space="preserve">Grandview Elementary and Bellevue High School reports can be accessed </w:t>
      </w:r>
      <w:hyperlink r:id="rId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A3">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f-omTSvy2O_8Y3BtO1Uk7Is-2RM08eEFFZLe7kELDOg/edit?usp=sharing" TargetMode="External"/><Relationship Id="rId5" Type="http://schemas.openxmlformats.org/officeDocument/2006/relationships/styles" Target="styles.xml"/><Relationship Id="rId6" Type="http://schemas.openxmlformats.org/officeDocument/2006/relationships/hyperlink" Target="https://www.kyschoolreportcard.com/organization/5512?year=2023" TargetMode="External"/><Relationship Id="rId7" Type="http://schemas.openxmlformats.org/officeDocument/2006/relationships/hyperlink" Target="https://docs.google.com/document/d/1p_25OdG8Tt_AX0s3QzJe1HE4YkA4KkJ9-2qQhY5kXxA/edit?usp=sharing" TargetMode="External"/><Relationship Id="rId8" Type="http://schemas.openxmlformats.org/officeDocument/2006/relationships/hyperlink" Target="https://docs.google.com/document/d/1itjPSYlYNi27FeLbx7WRv-pstxlm4LOTOJy7aW3gtF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