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5" w:rsidRDefault="0062287C" w:rsidP="0062287C">
      <w:pPr>
        <w:jc w:val="center"/>
      </w:pPr>
      <w:r>
        <w:t>Radcliff Elementary School</w:t>
      </w:r>
    </w:p>
    <w:p w:rsidR="0062287C" w:rsidRDefault="0062287C" w:rsidP="0062287C">
      <w:pPr>
        <w:jc w:val="center"/>
      </w:pPr>
      <w:r>
        <w:t>No SBDM meeting held in July 2010 due to lack of quorum.</w:t>
      </w:r>
    </w:p>
    <w:p w:rsidR="0062287C" w:rsidRDefault="0062287C" w:rsidP="0062287C">
      <w:pPr>
        <w:jc w:val="center"/>
      </w:pPr>
    </w:p>
    <w:sectPr w:rsidR="0062287C" w:rsidSect="0073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287C"/>
    <w:rsid w:val="000F10F2"/>
    <w:rsid w:val="003C0277"/>
    <w:rsid w:val="0062287C"/>
    <w:rsid w:val="0073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2010-08-10T19:22:00Z</dcterms:created>
  <dcterms:modified xsi:type="dcterms:W3CDTF">2010-08-10T19:23:00Z</dcterms:modified>
</cp:coreProperties>
</file>