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Ms. Caldwell, 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The Berea Lady Pirate Girls Basketball team is requesting approval to alter previous planned travel to Knightstown, Indiana to extend the stay an additional night as we participate in a regular season game on February 3, 2024.  We will stay 2 nights  in Indianapolis where we will take the team to watch an Indiana Pacer NBA basketball game on Friday night, then travel to Knightsville Saturday morning and play a game in the famous HOOSIER Gym, the site of the 1986  film Hoosiers. We will play fellow KY School Wayne County, at 12:00.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On Sunday we will continue our experience by attending a 2:00 Women’s college game at Hinkle Fieldhouse on the campus of Butler University before returning to Berea Sunday evening.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720"/>
        <w:rPr/>
      </w:pPr>
      <w:r w:rsidDel="00000000" w:rsidR="00000000" w:rsidRPr="00000000">
        <w:rPr>
          <w:rtl w:val="0"/>
        </w:rPr>
        <w:t xml:space="preserve">I feel this is a once and a lifetime opportunity for these student athletes to experience. 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Aside from a great team building activity, it will be an experience that these students will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remember for a lifetime.  It is our plan to watch the film prior to making the trip. 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We would require bus transportation in addition to board approval. 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We would like to request  a 2:00 PM departure on the Friday 2/2 in order to make it to Indianapolis on time for the 7:30 event.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Thanks for your Consideration,  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Coach Dammian Stepp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Berea Lady Pirate Basketball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