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D80A4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32E4E">
            <w:rPr>
              <w:rFonts w:asciiTheme="minorHAnsi" w:hAnsiTheme="minorHAnsi" w:cstheme="minorHAnsi"/>
            </w:rPr>
            <w:t>1/11/2024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79CB6DE" w:rsidR="006F0552" w:rsidRPr="00716300" w:rsidRDefault="00C47021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Longbranch</w:t>
          </w:r>
          <w:proofErr w:type="spellEnd"/>
          <w:r>
            <w:rPr>
              <w:rFonts w:asciiTheme="minorHAnsi" w:hAnsiTheme="minorHAnsi" w:cstheme="minorHAnsi"/>
            </w:rPr>
            <w:t xml:space="preserve"> Elementary</w:t>
          </w:r>
          <w:r w:rsidR="00D1780C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3505E30" w:rsidR="00DE0B82" w:rsidRPr="00716300" w:rsidRDefault="0065183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E8917AC" w:rsidR="00DE0B82" w:rsidRPr="00716300" w:rsidRDefault="00D1780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BG-1 for </w:t>
          </w:r>
          <w:proofErr w:type="spellStart"/>
          <w:r w:rsidR="00C47021">
            <w:rPr>
              <w:rFonts w:asciiTheme="minorHAnsi" w:hAnsiTheme="minorHAnsi" w:cstheme="minorHAnsi"/>
            </w:rPr>
            <w:t>Longbranch</w:t>
          </w:r>
          <w:proofErr w:type="spellEnd"/>
          <w:r w:rsidR="00C47021">
            <w:rPr>
              <w:rFonts w:asciiTheme="minorHAnsi" w:hAnsiTheme="minorHAnsi" w:cstheme="minorHAnsi"/>
            </w:rPr>
            <w:t xml:space="preserve"> Elementary School Mobile</w:t>
          </w:r>
          <w:r>
            <w:rPr>
              <w:rFonts w:asciiTheme="minorHAnsi" w:hAnsiTheme="minorHAnsi" w:cstheme="minorHAnsi"/>
            </w:rPr>
            <w:t xml:space="preserve">, BG </w:t>
          </w:r>
          <w:r w:rsidR="00C47021">
            <w:rPr>
              <w:rFonts w:asciiTheme="minorHAnsi" w:hAnsiTheme="minorHAnsi" w:cstheme="minorHAnsi"/>
            </w:rPr>
            <w:t>24-057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F4EED87" w:rsidR="008A2749" w:rsidRPr="008A2749" w:rsidRDefault="00C470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D32E4E">
            <w:rPr>
              <w:rFonts w:asciiTheme="minorHAnsi" w:hAnsiTheme="minorHAnsi" w:cstheme="minorHAnsi"/>
            </w:rPr>
            <w:t>/11/2024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7E67436A" w:rsidR="00D072A8" w:rsidRPr="00C47021" w:rsidRDefault="00D1780C" w:rsidP="00D072A8">
          <w:pPr>
            <w:pStyle w:val="NoSpacing"/>
            <w:rPr>
              <w:rStyle w:val="PlaceholderText"/>
              <w:color w:val="auto"/>
            </w:rPr>
          </w:pPr>
          <w:r w:rsidRPr="00C47021">
            <w:rPr>
              <w:rStyle w:val="PlaceholderText"/>
              <w:color w:val="auto"/>
            </w:rPr>
            <w:t>05.1</w:t>
          </w:r>
          <w:r w:rsidRPr="00C47021">
            <w:rPr>
              <w:rStyle w:val="PlaceholderText"/>
              <w:color w:val="auto"/>
            </w:rPr>
            <w:br/>
            <w:t>Goal 4E:  Boone County Schools will provide safe, clean, learner ready facilities.  1.  Prioritize the district facilities plan to ensure alignment with the desired state as directed by the strategic plan.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D9F5A3D" w:rsidR="00D072A8" w:rsidRPr="006F0552" w:rsidRDefault="00D1780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BG-1 for </w:t>
          </w:r>
          <w:proofErr w:type="spellStart"/>
          <w:r w:rsidR="00C47021">
            <w:rPr>
              <w:rFonts w:asciiTheme="minorHAnsi" w:hAnsiTheme="minorHAnsi" w:cstheme="minorHAnsi"/>
            </w:rPr>
            <w:t>Longbranch</w:t>
          </w:r>
          <w:proofErr w:type="spellEnd"/>
          <w:r w:rsidR="00C47021">
            <w:rPr>
              <w:rFonts w:asciiTheme="minorHAnsi" w:hAnsiTheme="minorHAnsi" w:cstheme="minorHAnsi"/>
            </w:rPr>
            <w:t xml:space="preserve"> Elementary </w:t>
          </w:r>
          <w:r>
            <w:rPr>
              <w:rFonts w:asciiTheme="minorHAnsi" w:hAnsiTheme="minorHAnsi" w:cstheme="minorHAnsi"/>
            </w:rPr>
            <w:t xml:space="preserve">School </w:t>
          </w:r>
          <w:r w:rsidR="00C47021">
            <w:rPr>
              <w:rFonts w:asciiTheme="minorHAnsi" w:hAnsiTheme="minorHAnsi" w:cstheme="minorHAnsi"/>
            </w:rPr>
            <w:t>Mobil</w:t>
          </w:r>
          <w:r>
            <w:rPr>
              <w:rFonts w:asciiTheme="minorHAnsi" w:hAnsiTheme="minorHAnsi" w:cstheme="minorHAnsi"/>
            </w:rPr>
            <w:t>e, BG 2</w:t>
          </w:r>
          <w:r w:rsidR="00C47021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</w:t>
          </w:r>
          <w:r w:rsidR="00C47021">
            <w:rPr>
              <w:rFonts w:asciiTheme="minorHAnsi" w:hAnsiTheme="minorHAnsi" w:cstheme="minorHAnsi"/>
            </w:rPr>
            <w:t>05</w:t>
          </w:r>
          <w:r>
            <w:rPr>
              <w:rFonts w:asciiTheme="minorHAnsi" w:hAnsiTheme="minorHAnsi" w:cstheme="minorHAnsi"/>
            </w:rPr>
            <w:t xml:space="preserve">7.  </w:t>
          </w:r>
          <w:r w:rsidR="00651838">
            <w:rPr>
              <w:rFonts w:asciiTheme="minorHAnsi" w:hAnsiTheme="minorHAnsi" w:cstheme="minorHAnsi"/>
            </w:rPr>
            <w:t>This revised BG-1 is to add a second mobile to the project.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1806BDB" w:rsidR="00D072A8" w:rsidRPr="006F0552" w:rsidRDefault="00D1780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51838">
            <w:rPr>
              <w:rFonts w:asciiTheme="minorHAnsi" w:hAnsiTheme="minorHAnsi" w:cstheme="minorHAnsi"/>
            </w:rPr>
            <w:t>124,820.00 – Add to Contingency, $368,966.00 – Total Project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F686546" w:rsidR="00DE0B82" w:rsidRDefault="00D1780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316F0B8A" w:rsidR="00FE1745" w:rsidRDefault="00C47021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590BD5B" w:rsidR="00FE1745" w:rsidRDefault="00C47021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1BD3E61E" w14:textId="56E1678A" w:rsidR="00D1780C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D1780C">
            <w:rPr>
              <w:rFonts w:asciiTheme="minorHAnsi" w:hAnsiTheme="minorHAnsi" w:cstheme="minorHAnsi"/>
            </w:rPr>
            <w:t xml:space="preserve"> Revised BG-1 for </w:t>
          </w:r>
          <w:proofErr w:type="spellStart"/>
          <w:r w:rsidR="00C47021">
            <w:rPr>
              <w:rFonts w:asciiTheme="minorHAnsi" w:hAnsiTheme="minorHAnsi" w:cstheme="minorHAnsi"/>
            </w:rPr>
            <w:t>Longbranch</w:t>
          </w:r>
          <w:proofErr w:type="spellEnd"/>
          <w:r w:rsidR="00C47021">
            <w:rPr>
              <w:rFonts w:asciiTheme="minorHAnsi" w:hAnsiTheme="minorHAnsi" w:cstheme="minorHAnsi"/>
            </w:rPr>
            <w:t xml:space="preserve"> Elementary School Mobile</w:t>
          </w:r>
          <w:r w:rsidR="00D1780C">
            <w:rPr>
              <w:rFonts w:asciiTheme="minorHAnsi" w:hAnsiTheme="minorHAnsi" w:cstheme="minorHAnsi"/>
            </w:rPr>
            <w:t xml:space="preserve">, </w:t>
          </w:r>
        </w:p>
        <w:p w14:paraId="27B3D1CE" w14:textId="138E2E3D" w:rsidR="00D072A8" w:rsidRPr="008A2749" w:rsidRDefault="00D1780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</w:t>
          </w:r>
          <w:r w:rsidR="00C47021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</w:t>
          </w:r>
          <w:r w:rsidR="00C47021">
            <w:rPr>
              <w:rFonts w:asciiTheme="minorHAnsi" w:hAnsiTheme="minorHAnsi" w:cstheme="minorHAnsi"/>
            </w:rPr>
            <w:t>05</w:t>
          </w:r>
          <w:r>
            <w:rPr>
              <w:rFonts w:asciiTheme="minorHAnsi" w:hAnsiTheme="minorHAnsi" w:cstheme="minorHAnsi"/>
            </w:rPr>
            <w:t>7,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867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1926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1838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4EF5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1B47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4984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037"/>
    <w:rsid w:val="00BD4715"/>
    <w:rsid w:val="00BD759A"/>
    <w:rsid w:val="00BE5DBB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7021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0481"/>
    <w:rsid w:val="00D1172F"/>
    <w:rsid w:val="00D12F78"/>
    <w:rsid w:val="00D177EF"/>
    <w:rsid w:val="00D1780C"/>
    <w:rsid w:val="00D205E3"/>
    <w:rsid w:val="00D23B0E"/>
    <w:rsid w:val="00D25D91"/>
    <w:rsid w:val="00D32E4E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0E1E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2023-12-14T15:31:00Z</cp:lastPrinted>
  <dcterms:created xsi:type="dcterms:W3CDTF">2023-12-14T15:01:00Z</dcterms:created>
  <dcterms:modified xsi:type="dcterms:W3CDTF">2023-12-14T15:32:00Z</dcterms:modified>
</cp:coreProperties>
</file>