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1C7E" w:rsidRDefault="00A12B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C31C7E" w:rsidRDefault="00A1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2023 Board Report</w:t>
      </w:r>
    </w:p>
    <w:p w14:paraId="00000003" w14:textId="77777777" w:rsidR="00C31C7E" w:rsidRDefault="00A12BCE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C31C7E" w:rsidRDefault="00A12B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C31C7E" w:rsidRDefault="00A12BC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C31C7E" w:rsidRDefault="00A12BC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Scholastic Literacy Leadership walks planned for January</w:t>
      </w:r>
    </w:p>
    <w:p w14:paraId="00000007" w14:textId="77777777" w:rsidR="00C31C7E" w:rsidRDefault="00A12BC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BM/HS and GES fully embracing PLC framework and process during protected PLC time </w:t>
      </w:r>
    </w:p>
    <w:p w14:paraId="00000008" w14:textId="77777777" w:rsidR="00C31C7E" w:rsidRDefault="00C31C7E">
      <w:pPr>
        <w:rPr>
          <w:sz w:val="24"/>
          <w:szCs w:val="24"/>
        </w:rPr>
      </w:pPr>
    </w:p>
    <w:p w14:paraId="00000009" w14:textId="77777777" w:rsidR="00C31C7E" w:rsidRDefault="00A12BC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A" w14:textId="77777777" w:rsidR="00C31C7E" w:rsidRDefault="00A12BC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 III CSIP/ CDIP is completed and will be submitted to KDE after Board approval</w:t>
      </w:r>
    </w:p>
    <w:p w14:paraId="0000000B" w14:textId="77777777" w:rsidR="00C31C7E" w:rsidRDefault="00A12BCE">
      <w:pPr>
        <w:numPr>
          <w:ilvl w:val="1"/>
          <w:numId w:val="3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BMHS CSIP</w:t>
        </w:r>
      </w:hyperlink>
    </w:p>
    <w:p w14:paraId="0000000C" w14:textId="77777777" w:rsidR="00C31C7E" w:rsidRDefault="00A12BCE">
      <w:pPr>
        <w:numPr>
          <w:ilvl w:val="1"/>
          <w:numId w:val="3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GES CSIP</w:t>
        </w:r>
      </w:hyperlink>
    </w:p>
    <w:p w14:paraId="0000000D" w14:textId="77777777" w:rsidR="00C31C7E" w:rsidRDefault="00C31C7E">
      <w:pPr>
        <w:rPr>
          <w:sz w:val="24"/>
          <w:szCs w:val="24"/>
        </w:rPr>
      </w:pPr>
    </w:p>
    <w:p w14:paraId="0000000E" w14:textId="77777777" w:rsidR="00C31C7E" w:rsidRDefault="00C31C7E">
      <w:pPr>
        <w:rPr>
          <w:sz w:val="24"/>
          <w:szCs w:val="24"/>
        </w:rPr>
      </w:pPr>
    </w:p>
    <w:p w14:paraId="0000000F" w14:textId="77777777" w:rsidR="00C31C7E" w:rsidRDefault="00A12BC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0" w14:textId="77777777" w:rsidR="00C31C7E" w:rsidRDefault="00A12B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Preliminary 23/24 PD planning underway based on Needs Assessments and Strategic Planning</w:t>
      </w:r>
    </w:p>
    <w:p w14:paraId="00000011" w14:textId="77777777" w:rsidR="00C31C7E" w:rsidRDefault="00A12B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Ongoing New to the Vue teacher cadre </w:t>
      </w:r>
    </w:p>
    <w:p w14:paraId="00000012" w14:textId="77777777" w:rsidR="00C31C7E" w:rsidRDefault="00A12B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Elementary Principal and Director of Academics to i3 Leadership Cohort</w:t>
      </w:r>
    </w:p>
    <w:p w14:paraId="00000013" w14:textId="77777777" w:rsidR="00C31C7E" w:rsidRDefault="00A12B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Bellevue Classroom ERD Dec.</w:t>
      </w:r>
      <w:r>
        <w:rPr>
          <w:sz w:val="24"/>
          <w:szCs w:val="24"/>
        </w:rPr>
        <w:t xml:space="preserve"> 6</w:t>
      </w:r>
    </w:p>
    <w:p w14:paraId="00000014" w14:textId="77777777" w:rsidR="00C31C7E" w:rsidRDefault="00A12BCE">
      <w:pPr>
        <w:numPr>
          <w:ilvl w:val="1"/>
          <w:numId w:val="4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Focus on Community</w:t>
        </w:r>
      </w:hyperlink>
    </w:p>
    <w:p w14:paraId="00000015" w14:textId="77777777" w:rsidR="00C31C7E" w:rsidRDefault="00C31C7E">
      <w:pPr>
        <w:rPr>
          <w:sz w:val="24"/>
          <w:szCs w:val="24"/>
        </w:rPr>
      </w:pPr>
    </w:p>
    <w:p w14:paraId="00000016" w14:textId="77777777" w:rsidR="00C31C7E" w:rsidRDefault="00A12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Transition</w:t>
      </w:r>
    </w:p>
    <w:p w14:paraId="00000017" w14:textId="77777777" w:rsidR="00C31C7E" w:rsidRDefault="00A12B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 Coordinator, Superintendent, Director of Academics partnering with NKCES and Next Gen throu</w:t>
      </w:r>
      <w:r>
        <w:rPr>
          <w:sz w:val="24"/>
          <w:szCs w:val="24"/>
        </w:rPr>
        <w:t>gh UK to move Bellevue Portrait of a Graduate forward.  Next steps</w:t>
      </w:r>
    </w:p>
    <w:p w14:paraId="00000018" w14:textId="77777777" w:rsidR="00C31C7E" w:rsidRDefault="00A12B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Solidify the structure and parameters for our 5th, 8th, and 12th Defense of Learning Exhibitions for 23/24</w:t>
      </w:r>
    </w:p>
    <w:p w14:paraId="00000019" w14:textId="77777777" w:rsidR="00C31C7E" w:rsidRDefault="00A12B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developing outcomes and indicators for grade bands</w:t>
      </w:r>
    </w:p>
    <w:sectPr w:rsidR="00C31C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256"/>
    <w:multiLevelType w:val="multilevel"/>
    <w:tmpl w:val="02224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6C39BA"/>
    <w:multiLevelType w:val="multilevel"/>
    <w:tmpl w:val="9C387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7B6B63"/>
    <w:multiLevelType w:val="multilevel"/>
    <w:tmpl w:val="E73C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C6FD2"/>
    <w:multiLevelType w:val="multilevel"/>
    <w:tmpl w:val="17F0A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7E"/>
    <w:rsid w:val="00A12BCE"/>
    <w:rsid w:val="00C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5E77A-5B25-4972-9E11-3EDA03E5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l2UCuDpMqRUl9mN66iMkL0_4j19Ns42/edit?usp=sharing&amp;ouid=105185059885116831703&amp;rtpof=true&amp;sd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presentation/d/1Uxbf8_syqabbdiPE5Tj7Vutqaaa-G00Wknk_z3v4_dc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-r7CTNFdQGUYlxY6PDcnz7_Z0a1HcsXU/edit?usp=sharing&amp;ouid=10518505988511683170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88209C6A-6843-4899-9997-3083CB3C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0FA99-3812-4D4C-87C8-26F93547D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CC756-22B2-4A3F-936A-0BD5F7323917}">
  <ds:schemaRefs>
    <ds:schemaRef ds:uri="dba9d881-5f3a-40f9-a9a7-00e960d0e466"/>
    <ds:schemaRef ds:uri="94627f6b-45aa-4f11-bbeb-ed3626982268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2023-12-07T20:22:00Z</dcterms:created>
  <dcterms:modified xsi:type="dcterms:W3CDTF">2023-12-07T20:22:00Z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