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02F592" w14:textId="77777777" w:rsidR="00FF2909" w:rsidRDefault="00F35F0A">
      <w:pPr>
        <w:spacing w:before="240"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BELLEVUE INDEPENDENT SCHOOLS</w:t>
      </w:r>
    </w:p>
    <w:p w14:paraId="4F939F41" w14:textId="77777777" w:rsidR="00FF2909" w:rsidRDefault="00F35F0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JOB DESCRIPTION</w:t>
      </w:r>
    </w:p>
    <w:p w14:paraId="6D5169CF" w14:textId="77777777" w:rsidR="00FF2909" w:rsidRDefault="00F35F0A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POSITION TITLE: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Grandview Elementary After-School Grant Coordinator</w:t>
      </w:r>
    </w:p>
    <w:p w14:paraId="67552B4C" w14:textId="77777777" w:rsidR="00FF2909" w:rsidRDefault="00FF290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96B019D" w14:textId="77777777" w:rsidR="00FF2909" w:rsidRDefault="00F35F0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QUALIFICATIONS: High School Diploma or equivalent; Must display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initiative,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leadership, and organizational skills</w:t>
      </w:r>
      <w:bookmarkStart w:id="0" w:name="_GoBack"/>
      <w:bookmarkEnd w:id="0"/>
    </w:p>
    <w:p w14:paraId="2929B94E" w14:textId="77777777" w:rsidR="00FF2909" w:rsidRDefault="00F35F0A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REPORTS TO:  Grandview Elementary Principal</w:t>
      </w:r>
    </w:p>
    <w:p w14:paraId="40B6B3F0" w14:textId="77777777" w:rsidR="00FF2909" w:rsidRDefault="00FF290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C21C66B" w14:textId="77777777" w:rsidR="00FF2909" w:rsidRDefault="00F35F0A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ESSENTIAL JOB FUNCTIONS:</w:t>
      </w:r>
    </w:p>
    <w:p w14:paraId="76C5D49A" w14:textId="77777777" w:rsidR="00FF2909" w:rsidRDefault="00F35F0A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To directly report to the Principal for the development and coordination of all after-school instructional plans (Reading, Math and Writing) as well 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iReady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testing, coordinating instr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uctional groups, collecting staff timesheets, scheduling staff, any reporting required by the grant and monitoring implementation and program success based on data collected. </w:t>
      </w:r>
    </w:p>
    <w:p w14:paraId="1E7A2111" w14:textId="77777777" w:rsidR="00FF2909" w:rsidRDefault="00FF290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4E534C3C" w14:textId="77777777" w:rsidR="00FF2909" w:rsidRDefault="00F35F0A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PERFORMANCE RESPONSIBILITIES: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Other duties may be assigned</w:t>
      </w:r>
    </w:p>
    <w:p w14:paraId="6CA08970" w14:textId="77777777" w:rsidR="00FF2909" w:rsidRDefault="00F35F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Responsible for monitoring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iReady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Math online instruction and diagnostic assessment.  </w:t>
      </w:r>
    </w:p>
    <w:p w14:paraId="65C58040" w14:textId="77777777" w:rsidR="00FF2909" w:rsidRDefault="00F35F0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Ensure that ALL students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grades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 identified as tier 2 and tier 3 according to MAP as well as any student enrolled in 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CCLC</w:t>
      </w:r>
      <w:r>
        <w:rPr>
          <w:rFonts w:ascii="Times New Roman" w:eastAsia="Times New Roman" w:hAnsi="Times New Roman" w:cs="Times New Roman"/>
          <w:sz w:val="24"/>
          <w:szCs w:val="24"/>
        </w:rPr>
        <w:t>.  Assign and ensure completion 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iReady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math diagnostic assessments 3x per year for all stud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ents enrolled. </w:t>
      </w:r>
    </w:p>
    <w:p w14:paraId="64D60D1C" w14:textId="77777777" w:rsidR="00FF2909" w:rsidRDefault="00F35F0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Communicate data with staff and assist with instructional groupings based on diagnostic results.  </w:t>
      </w:r>
    </w:p>
    <w:p w14:paraId="02C1E0AA" w14:textId="77777777" w:rsidR="00FF2909" w:rsidRDefault="00F35F0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Assist teachers in determining which lessons to teach in the after-school program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2D4860A" w14:textId="77777777" w:rsidR="00FF2909" w:rsidRDefault="00F35F0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Coordinate and schedule tier 3 intervention time with students who have a yellow or red flag on personalized math instruction if that portion of the program is utilized</w:t>
      </w:r>
    </w:p>
    <w:p w14:paraId="0E2714E4" w14:textId="77777777" w:rsidR="00FF2909" w:rsidRDefault="00F35F0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Assist teachers to complete “data-chats” with students after diagnostic assessments 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discuss their growth, goals and next steps </w:t>
      </w:r>
    </w:p>
    <w:p w14:paraId="0C591E7C" w14:textId="77777777" w:rsidR="00FF2909" w:rsidRDefault="00F35F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Communicates progress and assessment results with classroom teacher</w:t>
      </w:r>
    </w:p>
    <w:p w14:paraId="51F3429A" w14:textId="77777777" w:rsidR="00FF2909" w:rsidRDefault="00F35F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Interprets student data and assists teachers with “next-steps” in the classroom </w:t>
      </w:r>
    </w:p>
    <w:p w14:paraId="7C4EF9B0" w14:textId="77777777" w:rsidR="00FF2909" w:rsidRDefault="00F35F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Maintains an efficient system of pupil records and reports 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well as maintains an accurate system of accounting</w:t>
      </w:r>
    </w:p>
    <w:p w14:paraId="7CCDDCC7" w14:textId="77777777" w:rsidR="00FF2909" w:rsidRDefault="00F35F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Assist 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planning/</w:t>
      </w:r>
      <w:r>
        <w:rPr>
          <w:rFonts w:ascii="Times New Roman" w:eastAsia="Times New Roman" w:hAnsi="Times New Roman" w:cs="Times New Roman"/>
          <w:sz w:val="24"/>
          <w:szCs w:val="24"/>
        </w:rPr>
        <w:t>coordination 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literacy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parent nights</w:t>
      </w:r>
    </w:p>
    <w:p w14:paraId="009BCAA3" w14:textId="77777777" w:rsidR="00FF2909" w:rsidRDefault="00F35F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Develop and maintain a system for communication, articulation, supporting and assisting the instructional staff.</w:t>
      </w:r>
    </w:p>
    <w:p w14:paraId="73B98AEE" w14:textId="77777777" w:rsidR="00FF2909" w:rsidRDefault="00F35F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evelop and maintain a 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tructure for parent communication and involvement for before and after school programs.</w:t>
      </w:r>
    </w:p>
    <w:p w14:paraId="3013C3C0" w14:textId="77777777" w:rsidR="00FF2909" w:rsidRDefault="00F35F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Attend professional development that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iReady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offers and share with staff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coordinate any professional learning after-school staff may require.  </w:t>
      </w:r>
    </w:p>
    <w:p w14:paraId="0149625D" w14:textId="77777777" w:rsidR="00FF2909" w:rsidRDefault="00F35F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Monitors, enters and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assists teachers with entering intervention data in IC for quarterly data pulls and reporting.  </w:t>
      </w:r>
    </w:p>
    <w:p w14:paraId="774F3371" w14:textId="77777777" w:rsidR="00FF2909" w:rsidRDefault="00F35F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Create and Maintain and inventory for all materials purchased through the Before and After School Grant</w:t>
      </w:r>
    </w:p>
    <w:p w14:paraId="347575F5" w14:textId="77777777" w:rsidR="00FF2909" w:rsidRDefault="00F35F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Ensure materials are gathered and prepared for both tut</w:t>
      </w:r>
      <w:r>
        <w:rPr>
          <w:rFonts w:ascii="Times New Roman" w:eastAsia="Times New Roman" w:hAnsi="Times New Roman" w:cs="Times New Roman"/>
          <w:sz w:val="24"/>
          <w:szCs w:val="24"/>
        </w:rPr>
        <w:t>oring and club portion of after school program</w:t>
      </w:r>
    </w:p>
    <w:p w14:paraId="193AF96B" w14:textId="77777777" w:rsidR="00FF2909" w:rsidRDefault="00F35F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Create and Complete any Requisitions, Purchase Orders, and Purchases needed for the Before and After School Program</w:t>
      </w:r>
    </w:p>
    <w:p w14:paraId="067F474E" w14:textId="77777777" w:rsidR="00FF2909" w:rsidRDefault="00F35F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Coordinate Data with 21st CCLC Site Director to ensure that all students’ needs are met</w:t>
      </w:r>
    </w:p>
    <w:p w14:paraId="5BDF2F1C" w14:textId="77777777" w:rsidR="00FF2909" w:rsidRDefault="00F35F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Coordinate Schedules for Teachers completing tutoring and clubs for the Before and After School Program</w:t>
      </w:r>
    </w:p>
    <w:p w14:paraId="1C1F32B8" w14:textId="77777777" w:rsidR="00FF2909" w:rsidRDefault="00F35F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Maintain and monitor budget for grant</w:t>
      </w:r>
    </w:p>
    <w:p w14:paraId="73E985BF" w14:textId="77777777" w:rsidR="00FF2909" w:rsidRDefault="00FF2909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60BCE679" w14:textId="77777777" w:rsidR="00FF2909" w:rsidRDefault="00FF290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49E293FC" w14:textId="77777777" w:rsidR="00FF2909" w:rsidRDefault="00FF290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14541732" w14:textId="77777777" w:rsidR="00FF2909" w:rsidRDefault="00FF290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790A9B2C" w14:textId="77777777" w:rsidR="00FF2909" w:rsidRDefault="00FF290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26EFE82A" w14:textId="77777777" w:rsidR="00FF2909" w:rsidRDefault="00FF290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5CAA4C6D" w14:textId="77777777" w:rsidR="00FF2909" w:rsidRDefault="00FF290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C42E225" w14:textId="77777777" w:rsidR="00FF2909" w:rsidRDefault="00FF290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7CEA522C" w14:textId="77777777" w:rsidR="00FF2909" w:rsidRDefault="00FF290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445F4CAF" w14:textId="77777777" w:rsidR="00FF2909" w:rsidRDefault="00FF290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170DA23B" w14:textId="77777777" w:rsidR="00FF2909" w:rsidRDefault="00FF290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1155DF2" w14:textId="77777777" w:rsidR="00FF2909" w:rsidRDefault="00FF290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2BC1BC58" w14:textId="77777777" w:rsidR="00FF2909" w:rsidRDefault="00FF290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426354FC" w14:textId="77777777" w:rsidR="00FF2909" w:rsidRDefault="00FF290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77C024CB" w14:textId="77777777" w:rsidR="00FF2909" w:rsidRDefault="00FF290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21506ECB" w14:textId="77777777" w:rsidR="00FF2909" w:rsidRDefault="00FF290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25B71CB7" w14:textId="77777777" w:rsidR="00FF2909" w:rsidRDefault="00FF290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7CD57071" w14:textId="77777777" w:rsidR="00FF2909" w:rsidRDefault="00FF290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2347A8B2" w14:textId="77777777" w:rsidR="00FF2909" w:rsidRDefault="00FF290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F1F8211" w14:textId="77777777" w:rsidR="00FF2909" w:rsidRDefault="00FF290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46CD9201" w14:textId="77777777" w:rsidR="00FF2909" w:rsidRDefault="00F35F0A">
      <w:pPr>
        <w:spacing w:after="2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Approved by Superintendent:  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Date: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</w:t>
      </w:r>
    </w:p>
    <w:p w14:paraId="5767034F" w14:textId="77777777" w:rsidR="00FF2909" w:rsidRDefault="00F35F0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Reviewed and Agreed to by:  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Date: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</w:t>
      </w:r>
    </w:p>
    <w:p w14:paraId="25F6CA76" w14:textId="77777777" w:rsidR="00FF2909" w:rsidRDefault="00FF2909">
      <w:pPr>
        <w:spacing w:after="0"/>
        <w:rPr>
          <w:sz w:val="24"/>
          <w:szCs w:val="24"/>
        </w:rPr>
      </w:pPr>
    </w:p>
    <w:sectPr w:rsidR="00FF2909">
      <w:head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E7EABF" w14:textId="77777777" w:rsidR="00000000" w:rsidRDefault="00F35F0A">
      <w:pPr>
        <w:spacing w:after="0" w:line="240" w:lineRule="auto"/>
      </w:pPr>
      <w:r>
        <w:separator/>
      </w:r>
    </w:p>
  </w:endnote>
  <w:endnote w:type="continuationSeparator" w:id="0">
    <w:p w14:paraId="51BBB454" w14:textId="77777777" w:rsidR="00000000" w:rsidRDefault="00F35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983BF6" w14:textId="77777777" w:rsidR="00000000" w:rsidRDefault="00F35F0A">
      <w:pPr>
        <w:spacing w:after="0" w:line="240" w:lineRule="auto"/>
      </w:pPr>
      <w:r>
        <w:separator/>
      </w:r>
    </w:p>
  </w:footnote>
  <w:footnote w:type="continuationSeparator" w:id="0">
    <w:p w14:paraId="11D68BC1" w14:textId="77777777" w:rsidR="00000000" w:rsidRDefault="00F35F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B6F6B" w14:textId="77777777" w:rsidR="00FF2909" w:rsidRDefault="00F35F0A">
    <w:pPr>
      <w:jc w:val="center"/>
    </w:pPr>
    <w:r>
      <w:rPr>
        <w:noProof/>
      </w:rPr>
      <mc:AlternateContent>
        <mc:Choice Requires="wpg">
          <w:drawing>
            <wp:anchor distT="0" distB="0" distL="0" distR="0" simplePos="0" relativeHeight="251658240" behindDoc="1" locked="0" layoutInCell="1" hidden="0" allowOverlap="1" wp14:anchorId="755FDC8E" wp14:editId="799D3283">
              <wp:simplePos x="0" y="0"/>
              <wp:positionH relativeFrom="column">
                <wp:posOffset>1771650</wp:posOffset>
              </wp:positionH>
              <wp:positionV relativeFrom="paragraph">
                <wp:posOffset>-190499</wp:posOffset>
              </wp:positionV>
              <wp:extent cx="2494868" cy="435931"/>
              <wp:effectExtent l="0" t="0" r="0" b="0"/>
              <wp:wrapNone/>
              <wp:docPr id="1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585780" y="3479963"/>
                        <a:ext cx="3520440" cy="600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1EA7C068" w14:textId="77777777" w:rsidR="00FF2909" w:rsidRDefault="00FF2909">
                          <w:pPr>
                            <w:spacing w:line="275" w:lineRule="auto"/>
                            <w:jc w:val="center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1771650</wp:posOffset>
              </wp:positionH>
              <wp:positionV relativeFrom="paragraph">
                <wp:posOffset>-190499</wp:posOffset>
              </wp:positionV>
              <wp:extent cx="2494868" cy="435931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94868" cy="435931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83C0E"/>
    <w:multiLevelType w:val="multilevel"/>
    <w:tmpl w:val="5EB816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909"/>
    <w:rsid w:val="00F35F0A"/>
    <w:rsid w:val="00FF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CCC8C"/>
  <w15:docId w15:val="{ACCE0773-A4FC-4671-AB31-BF9BC836A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xhBUCc7iSiebMAuQLgQXBc6i4Iw==">CgMxLjA4AHIhMVlBOHRaeEEzd2cwX0NHOE5oWG1PNEZYYWsxZTZlYkww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523984E0F2A143A6BBA0026883CF0C" ma:contentTypeVersion="17" ma:contentTypeDescription="Create a new document." ma:contentTypeScope="" ma:versionID="18124c03c5e79541c828ba22b45a38ff">
  <xsd:schema xmlns:xsd="http://www.w3.org/2001/XMLSchema" xmlns:xs="http://www.w3.org/2001/XMLSchema" xmlns:p="http://schemas.microsoft.com/office/2006/metadata/properties" xmlns:ns3="94627f6b-45aa-4f11-bbeb-ed3626982268" xmlns:ns4="dba9d881-5f3a-40f9-a9a7-00e960d0e466" targetNamespace="http://schemas.microsoft.com/office/2006/metadata/properties" ma:root="true" ma:fieldsID="1d19669d223ff3c218175352da4bd66f" ns3:_="" ns4:_="">
    <xsd:import namespace="94627f6b-45aa-4f11-bbeb-ed3626982268"/>
    <xsd:import namespace="dba9d881-5f3a-40f9-a9a7-00e960d0e4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ObjectDetectorVersions" minOccurs="0"/>
                <xsd:element ref="ns3:_activity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27f6b-45aa-4f11-bbeb-ed3626982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9d881-5f3a-40f9-a9a7-00e960d0e46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4627f6b-45aa-4f11-bbeb-ed3626982268" xsi:nil="true"/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64CBA2CD-6EAA-444E-8FA9-88367959A6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627f6b-45aa-4f11-bbeb-ed3626982268"/>
    <ds:schemaRef ds:uri="dba9d881-5f3a-40f9-a9a7-00e960d0e4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77BA53-DAFB-4459-8597-2D3D6113383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E4AB655-6AD3-4E43-925D-BE3526F11F50}">
  <ds:schemaRefs>
    <ds:schemaRef ds:uri="http://purl.org/dc/terms/"/>
    <ds:schemaRef ds:uri="http://www.w3.org/XML/1998/namespace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dba9d881-5f3a-40f9-a9a7-00e960d0e466"/>
    <ds:schemaRef ds:uri="94627f6b-45aa-4f11-bbeb-ed3626982268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Independent Schools</Company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Fardo, Renee</dc:creator>
  <cp:lastModifiedBy>Fardo, Renee</cp:lastModifiedBy>
  <cp:revision>2</cp:revision>
  <cp:lastPrinted>2023-12-08T17:56:00Z</cp:lastPrinted>
  <dcterms:created xsi:type="dcterms:W3CDTF">2023-12-08T17:57:00Z</dcterms:created>
  <dcterms:modified xsi:type="dcterms:W3CDTF">2023-12-08T17:57:00Z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0x01010098523984E0F2A143A6BBA0026883CF0C</vt:lpwstr>
  </property>
</Properties>
</file>