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240" w:lineRule="auto"/>
        <w:jc w:val="center"/>
        <w:rPr>
          <w:rFonts w:ascii="Pangolin" w:cs="Pangolin" w:eastAsia="Pangolin" w:hAnsi="Pangolin"/>
          <w:color w:val="26265e"/>
          <w:sz w:val="28"/>
          <w:szCs w:val="28"/>
        </w:rPr>
      </w:pPr>
      <w:r w:rsidDel="00000000" w:rsidR="00000000" w:rsidRPr="00000000">
        <w:rPr>
          <w:rFonts w:ascii="Pangolin" w:cs="Pangolin" w:eastAsia="Pangolin" w:hAnsi="Pangolin"/>
          <w:color w:val="26265e"/>
          <w:sz w:val="28"/>
          <w:szCs w:val="28"/>
          <w:rtl w:val="0"/>
        </w:rPr>
        <w:t xml:space="preserve">December 2023 Panther Academy </w:t>
      </w:r>
    </w:p>
    <w:p w:rsidR="00000000" w:rsidDel="00000000" w:rsidP="00000000" w:rsidRDefault="00000000" w:rsidRPr="00000000" w14:paraId="00000002">
      <w:pPr>
        <w:spacing w:after="240" w:before="240" w:line="240" w:lineRule="auto"/>
        <w:jc w:val="center"/>
        <w:rPr>
          <w:rFonts w:ascii="Pangolin" w:cs="Pangolin" w:eastAsia="Pangolin" w:hAnsi="Pangolin"/>
          <w:color w:val="26265e"/>
          <w:sz w:val="28"/>
          <w:szCs w:val="28"/>
        </w:rPr>
      </w:pPr>
      <w:r w:rsidDel="00000000" w:rsidR="00000000" w:rsidRPr="00000000">
        <w:rPr>
          <w:rFonts w:ascii="Pangolin" w:cs="Pangolin" w:eastAsia="Pangolin" w:hAnsi="Pangolin"/>
          <w:color w:val="26265e"/>
          <w:sz w:val="28"/>
          <w:szCs w:val="28"/>
          <w:rtl w:val="0"/>
        </w:rPr>
        <w:t xml:space="preserve">Student of the Month</w:t>
      </w:r>
    </w:p>
    <w:p w:rsidR="00000000" w:rsidDel="00000000" w:rsidP="00000000" w:rsidRDefault="00000000" w:rsidRPr="00000000" w14:paraId="00000003">
      <w:pPr>
        <w:spacing w:after="240" w:before="240" w:line="240" w:lineRule="auto"/>
        <w:jc w:val="center"/>
        <w:rPr>
          <w:rFonts w:ascii="Pangolin" w:cs="Pangolin" w:eastAsia="Pangolin" w:hAnsi="Pangolin"/>
          <w:color w:val="26265e"/>
          <w:sz w:val="28"/>
          <w:szCs w:val="28"/>
        </w:rPr>
      </w:pPr>
      <w:r w:rsidDel="00000000" w:rsidR="00000000" w:rsidRPr="00000000">
        <w:rPr>
          <w:rFonts w:ascii="Pangolin" w:cs="Pangolin" w:eastAsia="Pangolin" w:hAnsi="Pangolin"/>
          <w:color w:val="26265e"/>
          <w:sz w:val="28"/>
          <w:szCs w:val="28"/>
          <w:rtl w:val="0"/>
        </w:rPr>
        <w:t xml:space="preserve">Arya Armstrong</w:t>
      </w:r>
    </w:p>
    <w:p w:rsidR="00000000" w:rsidDel="00000000" w:rsidP="00000000" w:rsidRDefault="00000000" w:rsidRPr="00000000" w14:paraId="00000004">
      <w:pPr>
        <w:spacing w:after="240" w:before="240" w:line="240" w:lineRule="auto"/>
        <w:rPr>
          <w:rFonts w:ascii="Pangolin" w:cs="Pangolin" w:eastAsia="Pangolin" w:hAnsi="Pangolin"/>
          <w:color w:val="26265e"/>
          <w:sz w:val="24"/>
          <w:szCs w:val="24"/>
        </w:rPr>
      </w:pPr>
      <w:r w:rsidDel="00000000" w:rsidR="00000000" w:rsidRPr="00000000">
        <w:rPr>
          <w:rFonts w:ascii="Pangolin" w:cs="Pangolin" w:eastAsia="Pangolin" w:hAnsi="Pangolin"/>
          <w:color w:val="26265e"/>
          <w:sz w:val="24"/>
          <w:szCs w:val="24"/>
          <w:rtl w:val="0"/>
        </w:rPr>
        <w:t xml:space="preserve">Ms. Bell said that Easton exemplifies our Guidelines for Success in the following way:</w:t>
      </w:r>
    </w:p>
    <w:p w:rsidR="00000000" w:rsidDel="00000000" w:rsidP="00000000" w:rsidRDefault="00000000" w:rsidRPr="00000000" w14:paraId="00000005">
      <w:pPr>
        <w:spacing w:after="240" w:before="240" w:line="360" w:lineRule="auto"/>
        <w:rPr>
          <w:rFonts w:ascii="Pangolin" w:cs="Pangolin" w:eastAsia="Pangolin" w:hAnsi="Pangolin"/>
          <w:color w:val="26265e"/>
          <w:sz w:val="24"/>
          <w:szCs w:val="24"/>
        </w:rPr>
      </w:pPr>
      <w:r w:rsidDel="00000000" w:rsidR="00000000" w:rsidRPr="00000000">
        <w:rPr>
          <w:rFonts w:ascii="Pangolin" w:cs="Pangolin" w:eastAsia="Pangolin" w:hAnsi="Pangolin"/>
          <w:color w:val="26265e"/>
          <w:sz w:val="24"/>
          <w:szCs w:val="24"/>
          <w:rtl w:val="0"/>
        </w:rPr>
        <w:t xml:space="preserve">Promote responsibility: </w:t>
      </w:r>
      <w:r w:rsidDel="00000000" w:rsidR="00000000" w:rsidRPr="00000000">
        <w:rPr>
          <w:rFonts w:ascii="Pangolin" w:cs="Pangolin" w:eastAsia="Pangolin" w:hAnsi="Pangolin"/>
          <w:color w:val="26265e"/>
          <w:sz w:val="24"/>
          <w:szCs w:val="24"/>
          <w:rtl w:val="0"/>
        </w:rPr>
        <w:t xml:space="preserve">Arya Armstrong shows what being responsible is </w:t>
      </w:r>
      <w:r w:rsidDel="00000000" w:rsidR="00000000" w:rsidRPr="00000000">
        <w:rPr>
          <w:rFonts w:ascii="Pangolin" w:cs="Pangolin" w:eastAsia="Pangolin" w:hAnsi="Pangolin"/>
          <w:color w:val="26265e"/>
          <w:sz w:val="24"/>
          <w:szCs w:val="24"/>
          <w:highlight w:val="white"/>
          <w:rtl w:val="0"/>
        </w:rPr>
        <w:t xml:space="preserve">by always working hard and pushing herself to the next level without being directed. She works hard on every class assignment and is quick to lead by example of what is expected within the classroom.</w:t>
      </w:r>
      <w:r w:rsidDel="00000000" w:rsidR="00000000" w:rsidRPr="00000000">
        <w:rPr>
          <w:rtl w:val="0"/>
        </w:rPr>
      </w:r>
    </w:p>
    <w:p w:rsidR="00000000" w:rsidDel="00000000" w:rsidP="00000000" w:rsidRDefault="00000000" w:rsidRPr="00000000" w14:paraId="00000006">
      <w:pPr>
        <w:spacing w:after="240" w:before="240" w:line="360" w:lineRule="auto"/>
        <w:rPr>
          <w:rFonts w:ascii="Pangolin" w:cs="Pangolin" w:eastAsia="Pangolin" w:hAnsi="Pangolin"/>
          <w:color w:val="26265e"/>
          <w:sz w:val="24"/>
          <w:szCs w:val="24"/>
        </w:rPr>
      </w:pPr>
      <w:r w:rsidDel="00000000" w:rsidR="00000000" w:rsidRPr="00000000">
        <w:rPr>
          <w:rFonts w:ascii="Pangolin" w:cs="Pangolin" w:eastAsia="Pangolin" w:hAnsi="Pangolin"/>
          <w:color w:val="26265e"/>
          <w:sz w:val="24"/>
          <w:szCs w:val="24"/>
          <w:rtl w:val="0"/>
        </w:rPr>
        <w:t xml:space="preserve">Act respectfully: Arya acts respectfully by following our classroom/Panther Academy rules and procedures daily. She is also respectful to her peers in class by being the first to ask if someone is okay or if they need help with anything.</w:t>
      </w:r>
    </w:p>
    <w:p w:rsidR="00000000" w:rsidDel="00000000" w:rsidP="00000000" w:rsidRDefault="00000000" w:rsidRPr="00000000" w14:paraId="00000007">
      <w:pPr>
        <w:spacing w:after="240" w:before="240" w:line="360" w:lineRule="auto"/>
        <w:rPr>
          <w:rFonts w:ascii="Pangolin" w:cs="Pangolin" w:eastAsia="Pangolin" w:hAnsi="Pangolin"/>
          <w:color w:val="26265e"/>
          <w:sz w:val="24"/>
          <w:szCs w:val="24"/>
        </w:rPr>
      </w:pPr>
      <w:r w:rsidDel="00000000" w:rsidR="00000000" w:rsidRPr="00000000">
        <w:rPr>
          <w:rFonts w:ascii="Pangolin" w:cs="Pangolin" w:eastAsia="Pangolin" w:hAnsi="Pangolin"/>
          <w:color w:val="26265e"/>
          <w:sz w:val="24"/>
          <w:szCs w:val="24"/>
          <w:rtl w:val="0"/>
        </w:rPr>
        <w:t xml:space="preserve">Work Cooperatively: Arya works cooperatively by always being open to feedback and being the first to encourage others. She enjoys working alongside her classmates on tasks and always has a positive attitude that feeds into other classmates!</w:t>
      </w:r>
    </w:p>
    <w:p w:rsidR="00000000" w:rsidDel="00000000" w:rsidP="00000000" w:rsidRDefault="00000000" w:rsidRPr="00000000" w14:paraId="00000008">
      <w:pPr>
        <w:spacing w:after="240" w:before="240" w:line="360" w:lineRule="auto"/>
        <w:rPr>
          <w:rFonts w:ascii="Pangolin" w:cs="Pangolin" w:eastAsia="Pangolin" w:hAnsi="Pangolin"/>
          <w:color w:val="26265e"/>
          <w:sz w:val="24"/>
          <w:szCs w:val="24"/>
        </w:rPr>
      </w:pPr>
      <w:r w:rsidDel="00000000" w:rsidR="00000000" w:rsidRPr="00000000">
        <w:rPr>
          <w:rFonts w:ascii="Pangolin" w:cs="Pangolin" w:eastAsia="Pangolin" w:hAnsi="Pangolin"/>
          <w:color w:val="26265e"/>
          <w:sz w:val="24"/>
          <w:szCs w:val="24"/>
          <w:rtl w:val="0"/>
        </w:rPr>
        <w:t xml:space="preserve">Show Kindness: Arya shows kindness by always being willing to help a friend or share a kind comment with others. She is the first one to stop what she is doing and make sure someone is okay or give words of encouragement when she sees someone upset!</w:t>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ngoli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ngoli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