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EF2E2D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909">
            <w:rPr>
              <w:rFonts w:asciiTheme="minorHAnsi" w:hAnsiTheme="minorHAnsi" w:cstheme="minorHAnsi"/>
            </w:rPr>
            <w:t>10/31/2023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552C2BC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A34909">
            <w:rPr>
              <w:rFonts w:asciiTheme="minorHAnsi" w:hAnsiTheme="minorHAnsi" w:cstheme="minorHAnsi"/>
            </w:rPr>
            <w:t>November</w:t>
          </w:r>
          <w:r w:rsidR="00524CCB">
            <w:rPr>
              <w:rFonts w:asciiTheme="minorHAnsi" w:hAnsiTheme="minorHAnsi" w:cstheme="minorHAnsi"/>
            </w:rPr>
            <w:t xml:space="preserve"> &amp; REVISED Energy Management Report for October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453010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A34909">
            <w:rPr>
              <w:rFonts w:asciiTheme="minorHAnsi" w:hAnsiTheme="minorHAnsi" w:cstheme="minorHAnsi"/>
            </w:rPr>
            <w:t xml:space="preserve">SEPTEMBER </w:t>
          </w:r>
          <w:r>
            <w:rPr>
              <w:rFonts w:asciiTheme="minorHAnsi" w:hAnsiTheme="minorHAnsi" w:cstheme="minorHAnsi"/>
            </w:rPr>
            <w:t>of the school year</w:t>
          </w:r>
          <w:r w:rsidR="00524CCB">
            <w:rPr>
              <w:rFonts w:asciiTheme="minorHAnsi" w:hAnsiTheme="minorHAnsi" w:cstheme="minorHAnsi"/>
            </w:rPr>
            <w:t xml:space="preserve"> &amp; REVISED AUGUST report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AD0204D" w14:textId="14DFEA1F" w:rsidR="007D3543" w:rsidRPr="00A34909" w:rsidRDefault="00524CCB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>
                <w:rPr>
                  <w:rFonts w:asciiTheme="minorHAnsi" w:hAnsiTheme="minorHAnsi" w:cstheme="minorHAnsi"/>
                </w:rPr>
                <w:t xml:space="preserve">November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 </w:t>
          </w:r>
        </w:p>
        <w:p w14:paraId="7F972BB7" w14:textId="575E3DCF" w:rsidR="008E71BE" w:rsidRPr="00A34909" w:rsidRDefault="007D3543" w:rsidP="008E4DDF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A34909">
            <w:rPr>
              <w:rFonts w:asciiTheme="minorHAnsi" w:hAnsiTheme="minorHAnsi" w:cstheme="minorHAnsi"/>
            </w:rPr>
            <w:t xml:space="preserve">Used </w:t>
          </w:r>
          <w:r w:rsidR="00A34909" w:rsidRPr="00A34909">
            <w:rPr>
              <w:rFonts w:asciiTheme="minorHAnsi" w:hAnsiTheme="minorHAnsi" w:cstheme="minorHAnsi"/>
            </w:rPr>
            <w:t>LESS</w:t>
          </w:r>
          <w:r w:rsidRPr="00A34909">
            <w:rPr>
              <w:rFonts w:asciiTheme="minorHAnsi" w:hAnsiTheme="minorHAnsi" w:cstheme="minorHAnsi"/>
            </w:rPr>
            <w:t xml:space="preserve"> energy in electric and gas usage </w:t>
          </w:r>
          <w:r w:rsidR="00026F58" w:rsidRPr="00A34909">
            <w:rPr>
              <w:rFonts w:asciiTheme="minorHAnsi" w:hAnsiTheme="minorHAnsi" w:cstheme="minorHAnsi"/>
            </w:rPr>
            <w:t xml:space="preserve">when compared to </w:t>
          </w:r>
          <w:r w:rsidRPr="00A34909">
            <w:rPr>
              <w:rFonts w:asciiTheme="minorHAnsi" w:hAnsiTheme="minorHAnsi" w:cstheme="minorHAnsi"/>
            </w:rPr>
            <w:t xml:space="preserve">same </w:t>
          </w:r>
          <w:r w:rsidR="00562FD3" w:rsidRPr="00A34909">
            <w:rPr>
              <w:rFonts w:asciiTheme="minorHAnsi" w:hAnsiTheme="minorHAnsi" w:cstheme="minorHAnsi"/>
            </w:rPr>
            <w:t xml:space="preserve">time </w:t>
          </w:r>
          <w:r w:rsidRPr="00A34909">
            <w:rPr>
              <w:rFonts w:asciiTheme="minorHAnsi" w:hAnsiTheme="minorHAnsi" w:cstheme="minorHAnsi"/>
            </w:rPr>
            <w:t xml:space="preserve">period </w:t>
          </w:r>
          <w:r w:rsidR="005F28E5" w:rsidRPr="00A34909">
            <w:rPr>
              <w:rFonts w:asciiTheme="minorHAnsi" w:hAnsiTheme="minorHAnsi" w:cstheme="minorHAnsi"/>
            </w:rPr>
            <w:t xml:space="preserve">of </w:t>
          </w:r>
          <w:r w:rsidRPr="00A34909">
            <w:rPr>
              <w:rFonts w:asciiTheme="minorHAnsi" w:hAnsiTheme="minorHAnsi" w:cstheme="minorHAnsi"/>
            </w:rPr>
            <w:t xml:space="preserve">last </w:t>
          </w:r>
          <w:r w:rsidR="005F28E5" w:rsidRPr="00A34909">
            <w:rPr>
              <w:rFonts w:asciiTheme="minorHAnsi" w:hAnsiTheme="minorHAnsi" w:cstheme="minorHAnsi"/>
            </w:rPr>
            <w:t xml:space="preserve">school </w:t>
          </w:r>
          <w:r w:rsidRPr="00A34909">
            <w:rPr>
              <w:rFonts w:asciiTheme="minorHAnsi" w:hAnsiTheme="minorHAnsi" w:cstheme="minorHAnsi"/>
            </w:rPr>
            <w:t>year</w:t>
          </w:r>
        </w:p>
        <w:p w14:paraId="0C4597BE" w14:textId="059A2E2E" w:rsidR="006A517F" w:rsidRPr="00A34909" w:rsidRDefault="006A517F" w:rsidP="008E4DDF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A34909">
            <w:rPr>
              <w:rFonts w:asciiTheme="minorHAnsi" w:hAnsiTheme="minorHAnsi" w:cstheme="minorHAnsi"/>
            </w:rPr>
            <w:t xml:space="preserve">Electric </w:t>
          </w:r>
          <w:r w:rsidR="00562FD3" w:rsidRPr="00A34909">
            <w:rPr>
              <w:rFonts w:asciiTheme="minorHAnsi" w:hAnsiTheme="minorHAnsi" w:cstheme="minorHAnsi"/>
            </w:rPr>
            <w:t xml:space="preserve">utility </w:t>
          </w:r>
          <w:r w:rsidRPr="00A34909">
            <w:rPr>
              <w:rFonts w:asciiTheme="minorHAnsi" w:hAnsiTheme="minorHAnsi" w:cstheme="minorHAnsi"/>
            </w:rPr>
            <w:t xml:space="preserve">costs were </w:t>
          </w:r>
          <w:r w:rsidR="00A34909" w:rsidRPr="00A34909">
            <w:rPr>
              <w:rFonts w:asciiTheme="minorHAnsi" w:hAnsiTheme="minorHAnsi" w:cstheme="minorHAnsi"/>
            </w:rPr>
            <w:t>LOWER</w:t>
          </w:r>
          <w:r w:rsidRPr="00A34909">
            <w:rPr>
              <w:rFonts w:asciiTheme="minorHAnsi" w:hAnsiTheme="minorHAnsi" w:cstheme="minorHAnsi"/>
            </w:rPr>
            <w:t xml:space="preserve"> when compared to </w:t>
          </w:r>
          <w:r w:rsidR="00562FD3" w:rsidRPr="00A34909">
            <w:rPr>
              <w:rFonts w:asciiTheme="minorHAnsi" w:hAnsiTheme="minorHAnsi" w:cstheme="minorHAnsi"/>
            </w:rPr>
            <w:t xml:space="preserve">same time period of </w:t>
          </w:r>
          <w:r w:rsidRPr="00A34909">
            <w:rPr>
              <w:rFonts w:asciiTheme="minorHAnsi" w:hAnsiTheme="minorHAnsi" w:cstheme="minorHAnsi"/>
            </w:rPr>
            <w:t>last year</w:t>
          </w:r>
        </w:p>
        <w:p w14:paraId="79965E23" w14:textId="59A62EF3" w:rsidR="00D072A8" w:rsidRPr="00A34909" w:rsidRDefault="00A34909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A34909">
            <w:rPr>
              <w:rFonts w:asciiTheme="minorHAnsi" w:hAnsiTheme="minorHAnsi" w:cstheme="minorHAnsi"/>
            </w:rPr>
            <w:t xml:space="preserve">Five schools were awarded 2023 EPA ENERGY STAR Re-certification!  Congratulations to Burlington, Kelly and Longbranch Elementary schools, BallyShannon Middle and Ignite Institute!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9"/>
  </w:num>
  <w:num w:numId="20" w16cid:durableId="1621372704">
    <w:abstractNumId w:val="3"/>
  </w:num>
  <w:num w:numId="21" w16cid:durableId="325788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2023-10-30T18:27:00Z</dcterms:created>
  <dcterms:modified xsi:type="dcterms:W3CDTF">2023-10-31T12:03:00Z</dcterms:modified>
</cp:coreProperties>
</file>