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E068EE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69E4">
            <w:rPr>
              <w:rFonts w:asciiTheme="minorHAnsi" w:hAnsiTheme="minorHAnsi" w:cstheme="minorHAnsi"/>
            </w:rPr>
            <w:t>10/26/2023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E848BBC" w:rsidR="006F0552" w:rsidRPr="00716300" w:rsidRDefault="005C69E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Human Resources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6E71AD7" w:rsidR="00DE0B82" w:rsidRPr="00716300" w:rsidRDefault="005C6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530107216"/>
            <w:placeholder>
              <w:docPart w:val="5108FF19832B47DAAA5D6AAFA57BF779"/>
            </w:placeholder>
          </w:sdtPr>
          <w:sdtEndPr/>
          <w:sdtContent>
            <w:p w14:paraId="1E03A576" w14:textId="4F78D145" w:rsidR="00DE0B82" w:rsidRPr="00716300" w:rsidRDefault="005C69E4" w:rsidP="005C69E4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2023-2024 Salary Schedules Revisions</w:t>
              </w:r>
            </w:p>
          </w:sdtContent>
        </w:sdt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760221401"/>
            <w:placeholder>
              <w:docPart w:val="74E3D59CF915478799ED839CB037760F"/>
            </w:placeholder>
          </w:sdtPr>
          <w:sdtEndPr/>
          <w:sdtContent>
            <w:p w14:paraId="577C44B0" w14:textId="0695D1AD" w:rsidR="008A2749" w:rsidRPr="008A2749" w:rsidRDefault="005C69E4" w:rsidP="005C69E4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July 1, 2023 – June 30, 2024</w:t>
              </w:r>
            </w:p>
          </w:sdtContent>
        </w:sdt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03E9A220" w14:textId="6E401EB2" w:rsidR="00D072A8" w:rsidRPr="00DE0B82" w:rsidRDefault="00B1100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893801761"/>
              <w:placeholder>
                <w:docPart w:val="B9DC34357E46408099AE8D34226193DA"/>
              </w:placeholder>
            </w:sdtPr>
            <w:sdtEndPr>
              <w:rPr>
                <w:rStyle w:val="PlaceholderText"/>
              </w:rPr>
            </w:sdtEndPr>
            <w:sdtContent>
              <w:r w:rsidR="005C69E4">
                <w:rPr>
                  <w:rStyle w:val="PlaceholderText"/>
                </w:rPr>
                <w:t>03.221 - Classified Employee Salaries</w:t>
              </w:r>
            </w:sdtContent>
          </w:sdt>
          <w:r w:rsidR="005C69E4">
            <w:rPr>
              <w:rStyle w:val="PlaceholderText"/>
            </w:rPr>
            <w:t xml:space="preserve">; </w:t>
          </w:r>
        </w:sdtContent>
      </w:sdt>
      <w:r w:rsidR="0077263F" w:rsidRPr="0077263F">
        <w:rPr>
          <w:rStyle w:val="PlaceholderText"/>
        </w:rPr>
        <w:t xml:space="preserve"> </w:t>
      </w:r>
      <w:r w:rsidR="0077263F">
        <w:rPr>
          <w:rStyle w:val="PlaceholderText"/>
        </w:rPr>
        <w:t>Goal 2: Empowered Workforce 2B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37616326"/>
            <w:placeholder>
              <w:docPart w:val="056A025D1440481DAC6B127B9C2C6D84"/>
            </w:placeholder>
          </w:sdtPr>
          <w:sdtEndPr/>
          <w:sdtContent>
            <w:p w14:paraId="4BBB81E5" w14:textId="25ECD5EC" w:rsidR="005C69E4" w:rsidRDefault="005C69E4" w:rsidP="005C69E4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As a result of </w:t>
              </w:r>
              <w:r w:rsidR="00C30596">
                <w:rPr>
                  <w:rFonts w:asciiTheme="minorHAnsi" w:hAnsiTheme="minorHAnsi" w:cstheme="minorHAnsi"/>
                </w:rPr>
                <w:t xml:space="preserve">a review of salary schedules it </w:t>
              </w:r>
              <w:r>
                <w:rPr>
                  <w:rFonts w:asciiTheme="minorHAnsi" w:hAnsiTheme="minorHAnsi" w:cstheme="minorHAnsi"/>
                </w:rPr>
                <w:t>was discovered that the following salary schedules were omitted from the original salary schedule submitted to the Board:</w:t>
              </w:r>
            </w:p>
            <w:p w14:paraId="73731105" w14:textId="77777777" w:rsidR="005C69E4" w:rsidRDefault="005C69E4" w:rsidP="005C69E4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2060DD10" w14:textId="77777777" w:rsidR="005C69E4" w:rsidRDefault="005C69E4" w:rsidP="005C69E4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Management Associates Degree (not published)</w:t>
              </w:r>
            </w:p>
            <w:p w14:paraId="3F0D662F" w14:textId="77777777" w:rsidR="005C69E4" w:rsidRDefault="005C69E4" w:rsidP="005C69E4">
              <w:pPr>
                <w:pStyle w:val="NoSpacing"/>
                <w:numPr>
                  <w:ilvl w:val="0"/>
                  <w:numId w:val="21"/>
                </w:numPr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Supervisors Associates Degree (not published)</w:t>
              </w:r>
            </w:p>
            <w:p w14:paraId="0015FBD5" w14:textId="77777777" w:rsidR="005C69E4" w:rsidRDefault="005C69E4" w:rsidP="005C69E4">
              <w:pPr>
                <w:pStyle w:val="NoSpacing"/>
                <w:rPr>
                  <w:rFonts w:asciiTheme="minorHAnsi" w:hAnsiTheme="minorHAnsi" w:cstheme="minorHAnsi"/>
                </w:rPr>
              </w:pPr>
            </w:p>
            <w:p w14:paraId="79965E23" w14:textId="07B9F193" w:rsidR="00D072A8" w:rsidRPr="006F0552" w:rsidRDefault="005C69E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The omissions listed above did not affect the salary of any employee, and all employees’ salaries were bumped the correct 3% on July 1</w:t>
              </w:r>
              <w:r w:rsidRPr="00663F6F">
                <w:rPr>
                  <w:rFonts w:asciiTheme="minorHAnsi" w:hAnsiTheme="minorHAnsi" w:cstheme="minorHAnsi"/>
                  <w:vertAlign w:val="superscript"/>
                </w:rPr>
                <w:t>st</w:t>
              </w:r>
              <w:r>
                <w:rPr>
                  <w:rFonts w:asciiTheme="minorHAnsi" w:hAnsiTheme="minorHAnsi" w:cstheme="minorHAnsi"/>
                </w:rPr>
                <w:t>. Additionally, the revisions listed above do not create an additional budgetary impact above and beyond the previously approved salary schedules.</w:t>
              </w: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43FA39D" w:rsidR="00D072A8" w:rsidRPr="006F0552" w:rsidRDefault="005C6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additional budgetary impact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7BB4F13" w:rsidR="00DE0B82" w:rsidRDefault="005C69E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9013EBF" w:rsidR="00FE1745" w:rsidRDefault="005C69E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9916263"/>
            <w:placeholder>
              <w:docPart w:val="BE3098F862A84E998A060651156E434D"/>
            </w:placeholder>
          </w:sdtPr>
          <w:sdtEndPr/>
          <w:sdtContent>
            <w:p w14:paraId="27B3D1CE" w14:textId="38C576CA" w:rsidR="00D072A8" w:rsidRPr="008A2749" w:rsidRDefault="005C69E4" w:rsidP="00D072A8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>It is recommended that the Board approve the revisions to the 2023-2024 salary schedules</w:t>
              </w:r>
            </w:p>
          </w:sdtContent>
        </w:sdt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653299845"/>
            <w:placeholder>
              <w:docPart w:val="8A75B8DDB0514753989CFC170360B24A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43101780"/>
                <w:placeholder>
                  <w:docPart w:val="7035CF5C9B0F404993A8AD1BBA397176"/>
                </w:placeholder>
              </w:sdtPr>
              <w:sdtEndPr/>
              <w:sdtContent>
                <w:sdt>
                  <w:sdtPr>
                    <w:id w:val="843450516"/>
                    <w:placeholder>
                      <w:docPart w:val="2DE5D97F39F34521BDADA473696B6ED0"/>
                    </w:placeholder>
                  </w:sdtPr>
                  <w:sdtEndPr/>
                  <w:sdtContent>
                    <w:p w14:paraId="0F7913E5" w14:textId="06A60882" w:rsidR="005C69E4" w:rsidRPr="00663F6F" w:rsidRDefault="00C30596" w:rsidP="005C69E4">
                      <w:pPr>
                        <w:pStyle w:val="NoSpacing"/>
                      </w:pPr>
                      <w:r>
                        <w:t>Eric McArtor, Deputy Superintendent</w:t>
                      </w:r>
                      <w:r w:rsidR="005C69E4">
                        <w:t>; Eric Ball, Director Human Resources</w:t>
                      </w:r>
                    </w:p>
                  </w:sdtContent>
                </w:sdt>
              </w:sdtContent>
            </w:sdt>
          </w:sdtContent>
        </w:sdt>
        <w:p w14:paraId="1C2622F2" w14:textId="32FCED64" w:rsidR="00D072A8" w:rsidRPr="00D072A8" w:rsidRDefault="00B11006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EA95" w14:textId="77777777" w:rsidR="00B11006" w:rsidRDefault="00B11006">
      <w:r>
        <w:separator/>
      </w:r>
    </w:p>
  </w:endnote>
  <w:endnote w:type="continuationSeparator" w:id="0">
    <w:p w14:paraId="43FA1D40" w14:textId="77777777" w:rsidR="00B11006" w:rsidRDefault="00B1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DEBD" w14:textId="77777777" w:rsidR="00B11006" w:rsidRDefault="00B11006">
      <w:r>
        <w:separator/>
      </w:r>
    </w:p>
  </w:footnote>
  <w:footnote w:type="continuationSeparator" w:id="0">
    <w:p w14:paraId="4F3D5BF3" w14:textId="77777777" w:rsidR="00B11006" w:rsidRDefault="00B11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7400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5117A"/>
    <w:multiLevelType w:val="hybridMultilevel"/>
    <w:tmpl w:val="6BF04696"/>
    <w:lvl w:ilvl="0" w:tplc="2E7A50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20"/>
  </w:num>
  <w:num w:numId="12">
    <w:abstractNumId w:val="7"/>
  </w:num>
  <w:num w:numId="13">
    <w:abstractNumId w:val="10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14"/>
  </w:num>
  <w:num w:numId="19">
    <w:abstractNumId w:val="19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13BA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69E4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263F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1006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0596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97643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08FF19832B47DAAA5D6AAFA57B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D9A1-8D5B-416A-9A61-F8829DB7617A}"/>
      </w:docPartPr>
      <w:docPartBody>
        <w:p w:rsidR="00AC6F40" w:rsidRDefault="00B6356C" w:rsidP="00B6356C">
          <w:pPr>
            <w:pStyle w:val="5108FF19832B47DAAA5D6AAFA57BF77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E3D59CF915478799ED839CB0377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D7FA6-23FC-41CC-A125-D85E9B211D15}"/>
      </w:docPartPr>
      <w:docPartBody>
        <w:p w:rsidR="00AC6F40" w:rsidRDefault="00B6356C" w:rsidP="00B6356C">
          <w:pPr>
            <w:pStyle w:val="74E3D59CF915478799ED839CB037760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C34357E46408099AE8D3422619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2386F-CABA-40CF-A571-E6B621FCB117}"/>
      </w:docPartPr>
      <w:docPartBody>
        <w:p w:rsidR="00AC6F40" w:rsidRDefault="00B6356C" w:rsidP="00B6356C">
          <w:pPr>
            <w:pStyle w:val="B9DC34357E46408099AE8D34226193D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6A025D1440481DAC6B127B9C2C6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9772E-6264-4093-ABEE-C04C1CB9766B}"/>
      </w:docPartPr>
      <w:docPartBody>
        <w:p w:rsidR="00AC6F40" w:rsidRDefault="00B6356C" w:rsidP="00B6356C">
          <w:pPr>
            <w:pStyle w:val="056A025D1440481DAC6B127B9C2C6D84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098F862A84E998A060651156E4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FF19-83B7-406C-B77D-16A44586B1EB}"/>
      </w:docPartPr>
      <w:docPartBody>
        <w:p w:rsidR="00AC6F40" w:rsidRDefault="00B6356C" w:rsidP="00B6356C">
          <w:pPr>
            <w:pStyle w:val="BE3098F862A84E998A060651156E434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75B8DDB0514753989CFC17036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5E20C-ED7B-4FC5-AACE-846C1B16CE0B}"/>
      </w:docPartPr>
      <w:docPartBody>
        <w:p w:rsidR="00AC6F40" w:rsidRDefault="00B6356C" w:rsidP="00B6356C">
          <w:pPr>
            <w:pStyle w:val="8A75B8DDB0514753989CFC170360B24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35CF5C9B0F404993A8AD1BBA397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CAC3E-794D-4B40-8D0B-5EAFD31D5D00}"/>
      </w:docPartPr>
      <w:docPartBody>
        <w:p w:rsidR="00AC6F40" w:rsidRDefault="00B6356C" w:rsidP="00B6356C">
          <w:pPr>
            <w:pStyle w:val="7035CF5C9B0F404993A8AD1BBA39717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E5D97F39F34521BDADA473696B6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4B61E-11D3-466D-83D1-49F4B04391EF}"/>
      </w:docPartPr>
      <w:docPartBody>
        <w:p w:rsidR="00AC6F40" w:rsidRDefault="00B6356C" w:rsidP="00B6356C">
          <w:pPr>
            <w:pStyle w:val="2DE5D97F39F34521BDADA473696B6ED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070E2"/>
    <w:rsid w:val="00445713"/>
    <w:rsid w:val="004574D0"/>
    <w:rsid w:val="004D3C03"/>
    <w:rsid w:val="005E5A26"/>
    <w:rsid w:val="007B2151"/>
    <w:rsid w:val="009509DE"/>
    <w:rsid w:val="00AC6F40"/>
    <w:rsid w:val="00B32F66"/>
    <w:rsid w:val="00B6356C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56C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08FF19832B47DAAA5D6AAFA57BF779">
    <w:name w:val="5108FF19832B47DAAA5D6AAFA57BF779"/>
    <w:rsid w:val="00B6356C"/>
  </w:style>
  <w:style w:type="paragraph" w:customStyle="1" w:styleId="74E3D59CF915478799ED839CB037760F">
    <w:name w:val="74E3D59CF915478799ED839CB037760F"/>
    <w:rsid w:val="00B6356C"/>
  </w:style>
  <w:style w:type="paragraph" w:customStyle="1" w:styleId="B9DC34357E46408099AE8D34226193DA">
    <w:name w:val="B9DC34357E46408099AE8D34226193DA"/>
    <w:rsid w:val="00B6356C"/>
  </w:style>
  <w:style w:type="paragraph" w:customStyle="1" w:styleId="056A025D1440481DAC6B127B9C2C6D84">
    <w:name w:val="056A025D1440481DAC6B127B9C2C6D84"/>
    <w:rsid w:val="00B6356C"/>
  </w:style>
  <w:style w:type="paragraph" w:customStyle="1" w:styleId="BE3098F862A84E998A060651156E434D">
    <w:name w:val="BE3098F862A84E998A060651156E434D"/>
    <w:rsid w:val="00B6356C"/>
  </w:style>
  <w:style w:type="paragraph" w:customStyle="1" w:styleId="8A75B8DDB0514753989CFC170360B24A">
    <w:name w:val="8A75B8DDB0514753989CFC170360B24A"/>
    <w:rsid w:val="00B6356C"/>
  </w:style>
  <w:style w:type="paragraph" w:customStyle="1" w:styleId="7035CF5C9B0F404993A8AD1BBA397176">
    <w:name w:val="7035CF5C9B0F404993A8AD1BBA397176"/>
    <w:rsid w:val="00B6356C"/>
  </w:style>
  <w:style w:type="paragraph" w:customStyle="1" w:styleId="2DE5D97F39F34521BDADA473696B6ED0">
    <w:name w:val="2DE5D97F39F34521BDADA473696B6ED0"/>
    <w:rsid w:val="00B63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1230</Characters>
  <Application>Microsoft Office Word</Application>
  <DocSecurity>0</DocSecurity>
  <Lines>45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8</cp:revision>
  <cp:lastPrinted>2021-03-03T22:03:00Z</cp:lastPrinted>
  <dcterms:created xsi:type="dcterms:W3CDTF">2022-01-26T17:02:00Z</dcterms:created>
  <dcterms:modified xsi:type="dcterms:W3CDTF">2023-10-27T12:04:00Z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ecddc0059fb7d81d7f92226fe7c69a462eec3b5356ff9943b974c2778a70025f</vt:lpwstr>
  </property>
</Properties>
</file>