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98" w:type="dxa"/>
        <w:tblLayout w:type="fixed"/>
        <w:tblLook w:val="04A0"/>
      </w:tblPr>
      <w:tblGrid>
        <w:gridCol w:w="2358"/>
        <w:gridCol w:w="810"/>
        <w:gridCol w:w="1170"/>
        <w:gridCol w:w="4590"/>
        <w:gridCol w:w="630"/>
        <w:gridCol w:w="720"/>
        <w:gridCol w:w="720"/>
        <w:gridCol w:w="630"/>
        <w:gridCol w:w="1080"/>
        <w:gridCol w:w="990"/>
      </w:tblGrid>
      <w:tr w:rsidR="00C30E50" w:rsidTr="00185474">
        <w:trPr>
          <w:trHeight w:val="620"/>
        </w:trPr>
        <w:tc>
          <w:tcPr>
            <w:tcW w:w="2358" w:type="dxa"/>
            <w:vMerge w:val="restart"/>
            <w:vAlign w:val="center"/>
          </w:tcPr>
          <w:p w:rsidR="00C30E50" w:rsidRPr="00E72EED" w:rsidRDefault="00C30E50" w:rsidP="00393B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2EED">
              <w:rPr>
                <w:b/>
                <w:sz w:val="24"/>
                <w:szCs w:val="24"/>
              </w:rPr>
              <w:t>Administrative Policy/Procedure</w:t>
            </w:r>
          </w:p>
          <w:p w:rsidR="00C30E50" w:rsidRPr="00E72EED" w:rsidRDefault="00C30E50" w:rsidP="00393B2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30E50" w:rsidRPr="00E72EED" w:rsidRDefault="00C30E50" w:rsidP="00393B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2EED"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7200" w:type="dxa"/>
            <w:gridSpan w:val="4"/>
            <w:shd w:val="clear" w:color="auto" w:fill="D9D9D9" w:themeFill="background1" w:themeFillShade="D9"/>
            <w:vAlign w:val="center"/>
          </w:tcPr>
          <w:p w:rsidR="00C30E50" w:rsidRPr="00E72EED" w:rsidRDefault="00C30E50" w:rsidP="0026440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72EED">
              <w:rPr>
                <w:b/>
                <w:sz w:val="28"/>
                <w:szCs w:val="28"/>
              </w:rPr>
              <w:t>Executive Staff</w:t>
            </w:r>
          </w:p>
        </w:tc>
        <w:tc>
          <w:tcPr>
            <w:tcW w:w="2070" w:type="dxa"/>
            <w:gridSpan w:val="3"/>
            <w:vAlign w:val="center"/>
          </w:tcPr>
          <w:p w:rsidR="00C30E50" w:rsidRPr="00E72EED" w:rsidRDefault="00C30E50" w:rsidP="0026440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72EED"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1080" w:type="dxa"/>
            <w:vMerge w:val="restart"/>
            <w:textDirection w:val="tbRl"/>
            <w:vAlign w:val="center"/>
          </w:tcPr>
          <w:p w:rsidR="00C30E50" w:rsidRPr="00E72EED" w:rsidRDefault="00C30E50" w:rsidP="0026440F">
            <w:pPr>
              <w:pStyle w:val="NoSpacing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30E50" w:rsidRPr="00E72EED" w:rsidRDefault="00C30E50" w:rsidP="0026440F">
            <w:pPr>
              <w:pStyle w:val="NoSpacing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2EED">
              <w:rPr>
                <w:b/>
                <w:sz w:val="28"/>
                <w:szCs w:val="28"/>
              </w:rPr>
              <w:t>Posted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72EED">
              <w:rPr>
                <w:b/>
                <w:sz w:val="28"/>
                <w:szCs w:val="28"/>
              </w:rPr>
              <w:t>W/KSBA</w:t>
            </w:r>
          </w:p>
        </w:tc>
        <w:tc>
          <w:tcPr>
            <w:tcW w:w="990" w:type="dxa"/>
            <w:vMerge w:val="restart"/>
            <w:textDirection w:val="tbRl"/>
            <w:vAlign w:val="center"/>
          </w:tcPr>
          <w:p w:rsidR="00C30E50" w:rsidRPr="00E769EB" w:rsidRDefault="00C30E50" w:rsidP="0026440F">
            <w:pPr>
              <w:pStyle w:val="NoSpacing"/>
              <w:ind w:left="113" w:right="113"/>
              <w:jc w:val="center"/>
              <w:rPr>
                <w:sz w:val="28"/>
                <w:szCs w:val="28"/>
              </w:rPr>
            </w:pPr>
          </w:p>
          <w:p w:rsidR="00C30E50" w:rsidRPr="00393B24" w:rsidRDefault="00C30E50" w:rsidP="0026440F">
            <w:pPr>
              <w:pStyle w:val="NoSpacing"/>
              <w:ind w:left="113" w:right="113"/>
              <w:jc w:val="center"/>
              <w:rPr>
                <w:b/>
              </w:rPr>
            </w:pPr>
            <w:r w:rsidRPr="00393B24">
              <w:rPr>
                <w:b/>
              </w:rPr>
              <w:t xml:space="preserve">Communicated To </w:t>
            </w:r>
            <w:r w:rsidR="00393B24">
              <w:rPr>
                <w:b/>
              </w:rPr>
              <w:t xml:space="preserve">  </w:t>
            </w:r>
            <w:r w:rsidRPr="00393B24">
              <w:rPr>
                <w:b/>
              </w:rPr>
              <w:t>Staff</w:t>
            </w:r>
          </w:p>
        </w:tc>
      </w:tr>
      <w:tr w:rsidR="00744D7D" w:rsidTr="00185474">
        <w:trPr>
          <w:cantSplit/>
          <w:trHeight w:val="1134"/>
        </w:trPr>
        <w:tc>
          <w:tcPr>
            <w:tcW w:w="2358" w:type="dxa"/>
            <w:vMerge/>
          </w:tcPr>
          <w:p w:rsidR="00744D7D" w:rsidRPr="00E72EED" w:rsidRDefault="00744D7D" w:rsidP="0026440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44D7D" w:rsidRPr="00393B24" w:rsidRDefault="00744D7D" w:rsidP="00744D7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tbRl"/>
            <w:vAlign w:val="center"/>
          </w:tcPr>
          <w:p w:rsidR="00744D7D" w:rsidRPr="00393B24" w:rsidRDefault="00744D7D" w:rsidP="00744D7D">
            <w:pPr>
              <w:pStyle w:val="NoSpacing"/>
              <w:ind w:left="113" w:right="113"/>
              <w:rPr>
                <w:b/>
              </w:rPr>
            </w:pPr>
            <w:r w:rsidRPr="00E769EB">
              <w:rPr>
                <w:b/>
              </w:rPr>
              <w:t>Research Team Assigned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744D7D" w:rsidRPr="00185474" w:rsidRDefault="00744D7D" w:rsidP="0026440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85474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tbRl"/>
            <w:vAlign w:val="center"/>
          </w:tcPr>
          <w:p w:rsidR="00744D7D" w:rsidRPr="00393B24" w:rsidRDefault="00744D7D" w:rsidP="0026440F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3B24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720" w:type="dxa"/>
            <w:textDirection w:val="tbRl"/>
            <w:vAlign w:val="center"/>
          </w:tcPr>
          <w:p w:rsidR="00744D7D" w:rsidRPr="00393B24" w:rsidRDefault="00744D7D" w:rsidP="0026440F">
            <w:pPr>
              <w:pStyle w:val="NoSpacing"/>
              <w:ind w:left="113" w:right="113"/>
              <w:jc w:val="center"/>
              <w:rPr>
                <w:b/>
              </w:rPr>
            </w:pPr>
            <w:r w:rsidRPr="00393B24">
              <w:rPr>
                <w:b/>
              </w:rPr>
              <w:t>Prepped</w:t>
            </w:r>
          </w:p>
        </w:tc>
        <w:tc>
          <w:tcPr>
            <w:tcW w:w="720" w:type="dxa"/>
            <w:textDirection w:val="tbRl"/>
            <w:vAlign w:val="center"/>
          </w:tcPr>
          <w:p w:rsidR="00744D7D" w:rsidRPr="00393B24" w:rsidRDefault="00744D7D" w:rsidP="0026440F">
            <w:pPr>
              <w:pStyle w:val="NoSpacing"/>
              <w:ind w:left="113" w:right="113"/>
              <w:jc w:val="center"/>
              <w:rPr>
                <w:b/>
              </w:rPr>
            </w:pPr>
            <w:r w:rsidRPr="00393B24">
              <w:rPr>
                <w:b/>
              </w:rPr>
              <w:t>Awaiting</w:t>
            </w:r>
          </w:p>
          <w:p w:rsidR="00744D7D" w:rsidRPr="00393B24" w:rsidRDefault="00744D7D" w:rsidP="0026440F">
            <w:pPr>
              <w:pStyle w:val="NoSpacing"/>
              <w:ind w:left="113" w:right="113"/>
              <w:jc w:val="center"/>
            </w:pPr>
            <w:r w:rsidRPr="00393B24">
              <w:rPr>
                <w:b/>
              </w:rPr>
              <w:t>Action</w:t>
            </w:r>
          </w:p>
        </w:tc>
        <w:tc>
          <w:tcPr>
            <w:tcW w:w="630" w:type="dxa"/>
            <w:textDirection w:val="tbRl"/>
            <w:vAlign w:val="center"/>
          </w:tcPr>
          <w:p w:rsidR="00744D7D" w:rsidRPr="00393B24" w:rsidRDefault="00744D7D" w:rsidP="0026440F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3B24">
              <w:rPr>
                <w:b/>
                <w:sz w:val="20"/>
                <w:szCs w:val="20"/>
              </w:rPr>
              <w:t>Approved</w:t>
            </w:r>
          </w:p>
        </w:tc>
        <w:tc>
          <w:tcPr>
            <w:tcW w:w="1080" w:type="dxa"/>
            <w:vMerge/>
          </w:tcPr>
          <w:p w:rsidR="00744D7D" w:rsidRDefault="00744D7D" w:rsidP="002644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744D7D" w:rsidRDefault="00744D7D" w:rsidP="0026440F">
            <w:pPr>
              <w:pStyle w:val="NoSpacing"/>
              <w:rPr>
                <w:sz w:val="28"/>
                <w:szCs w:val="28"/>
              </w:rPr>
            </w:pPr>
          </w:p>
        </w:tc>
      </w:tr>
      <w:tr w:rsidR="0000529E" w:rsidTr="00185474">
        <w:trPr>
          <w:cantSplit/>
          <w:trHeight w:val="422"/>
        </w:trPr>
        <w:tc>
          <w:tcPr>
            <w:tcW w:w="2358" w:type="dxa"/>
          </w:tcPr>
          <w:p w:rsidR="0000529E" w:rsidRPr="0000529E" w:rsidRDefault="0000529E" w:rsidP="00C30E50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00529E">
              <w:rPr>
                <w:b/>
                <w:color w:val="FF0000"/>
                <w:sz w:val="28"/>
                <w:szCs w:val="28"/>
              </w:rPr>
              <w:t>Procedures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00529E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0529E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29E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29E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744D7D" w:rsidTr="00185474">
        <w:trPr>
          <w:cantSplit/>
          <w:trHeight w:val="422"/>
        </w:trPr>
        <w:tc>
          <w:tcPr>
            <w:tcW w:w="2358" w:type="dxa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 w:rsidRPr="00072EAD">
              <w:rPr>
                <w:sz w:val="20"/>
                <w:szCs w:val="20"/>
              </w:rPr>
              <w:t>02.14</w:t>
            </w:r>
            <w:r>
              <w:rPr>
                <w:sz w:val="20"/>
                <w:szCs w:val="20"/>
              </w:rPr>
              <w:t xml:space="preserve"> </w:t>
            </w:r>
            <w:r w:rsidRPr="00072EAD">
              <w:rPr>
                <w:sz w:val="20"/>
                <w:szCs w:val="20"/>
              </w:rPr>
              <w:t>AP.2 Eval</w:t>
            </w:r>
            <w:r>
              <w:rPr>
                <w:sz w:val="20"/>
                <w:szCs w:val="20"/>
              </w:rPr>
              <w:t>uation</w:t>
            </w:r>
            <w:r w:rsidRPr="00072EAD">
              <w:rPr>
                <w:sz w:val="20"/>
                <w:szCs w:val="20"/>
              </w:rPr>
              <w:t xml:space="preserve"> of Sup</w:t>
            </w:r>
            <w:r>
              <w:rPr>
                <w:sz w:val="20"/>
                <w:szCs w:val="20"/>
              </w:rPr>
              <w:t>erintendent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 w:rsidRPr="00072EAD"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 w:rsidRPr="00072EAD">
              <w:rPr>
                <w:sz w:val="20"/>
                <w:szCs w:val="20"/>
              </w:rPr>
              <w:t>Orr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4D7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1 – 5,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4D7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744D7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744D7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72EAD" w:rsidTr="00185474">
        <w:trPr>
          <w:cantSplit/>
          <w:trHeight w:val="485"/>
        </w:trPr>
        <w:tc>
          <w:tcPr>
            <w:tcW w:w="2358" w:type="dxa"/>
          </w:tcPr>
          <w:p w:rsidR="00072EA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03.112 AP.22 NCLB Qualification Notification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72EA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</w:t>
            </w:r>
          </w:p>
          <w:p w:rsidR="00072EA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72EA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6 – 7,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72EA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72EA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72EA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72EA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72EA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72EA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744D7D" w:rsidTr="00185474">
        <w:trPr>
          <w:cantSplit/>
          <w:trHeight w:val="422"/>
        </w:trPr>
        <w:tc>
          <w:tcPr>
            <w:tcW w:w="2358" w:type="dxa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03.12322 AP.21 Request for FMLA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8</w:t>
            </w:r>
            <w:r w:rsidR="00072EAD">
              <w:rPr>
                <w:sz w:val="20"/>
                <w:szCs w:val="20"/>
              </w:rPr>
              <w:t>, Add additional options to bottom to allow employee to reserve accrued days for expenses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4D7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744D7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744D7D" w:rsidRPr="00072EAD" w:rsidRDefault="00072EA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744D7D" w:rsidTr="00185474">
        <w:trPr>
          <w:cantSplit/>
          <w:trHeight w:val="422"/>
        </w:trPr>
        <w:tc>
          <w:tcPr>
            <w:tcW w:w="2358" w:type="dxa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03.1321 AP.1 Staff Use of Telecommunication Devices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44D7D" w:rsidRPr="00072EAD" w:rsidRDefault="00072EA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Orr, </w:t>
            </w:r>
            <w:r w:rsidR="007A4FA3">
              <w:rPr>
                <w:sz w:val="20"/>
                <w:szCs w:val="20"/>
              </w:rPr>
              <w:t xml:space="preserve"> Sanders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4D7D" w:rsidRPr="00072EAD" w:rsidRDefault="007A4FA3" w:rsidP="007A4F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9, KSBA verified that first restriction not required. Delete first restriction prohibiting the use of devices while operating a Board vehicle.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63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744D7D" w:rsidTr="00185474">
        <w:trPr>
          <w:cantSplit/>
          <w:trHeight w:val="422"/>
        </w:trPr>
        <w:tc>
          <w:tcPr>
            <w:tcW w:w="2358" w:type="dxa"/>
          </w:tcPr>
          <w:p w:rsidR="00744D7D" w:rsidRPr="00072EAD" w:rsidRDefault="007A4F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03.162 AP.23 Resolution Response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44D7D" w:rsidRPr="00072EAD" w:rsidRDefault="007A4F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44D7D" w:rsidRPr="00072EAD" w:rsidRDefault="007A4F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10,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744D7D" w:rsidTr="00185474">
        <w:trPr>
          <w:cantSplit/>
          <w:trHeight w:val="422"/>
        </w:trPr>
        <w:tc>
          <w:tcPr>
            <w:tcW w:w="2358" w:type="dxa"/>
          </w:tcPr>
          <w:p w:rsidR="00744D7D" w:rsidRPr="00072EAD" w:rsidRDefault="007A4F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04.32 AP.1 Procurement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44D7D" w:rsidRPr="00072EAD" w:rsidRDefault="007A4F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44D7D" w:rsidRPr="00072EAD" w:rsidRDefault="007A4F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11 – 13,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744D7D" w:rsidRPr="00072EAD" w:rsidRDefault="007A4F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744D7D" w:rsidTr="00185474">
        <w:trPr>
          <w:cantSplit/>
          <w:trHeight w:val="422"/>
        </w:trPr>
        <w:tc>
          <w:tcPr>
            <w:tcW w:w="2358" w:type="dxa"/>
          </w:tcPr>
          <w:p w:rsidR="00744D7D" w:rsidRPr="00072EAD" w:rsidRDefault="004100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 AP.1 Alterations to Buildings and Grounds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44D7D" w:rsidRPr="00072EAD" w:rsidRDefault="004100A3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44D7D" w:rsidRPr="00072EAD" w:rsidRDefault="004100A3" w:rsidP="004100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4D7D" w:rsidRPr="00072EAD" w:rsidRDefault="004100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14 – 15,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4D7D" w:rsidRPr="00072EAD" w:rsidRDefault="004100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744D7D" w:rsidRPr="00072EAD" w:rsidRDefault="004100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744D7D" w:rsidRPr="00072EAD" w:rsidRDefault="004100A3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44D7D" w:rsidRPr="00072EAD" w:rsidRDefault="00744D7D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05.42 AP.1 Severe Weather Drills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16 – 18,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05.6 AP.1 Property Insurance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19,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 AP.12 Mobile Radios Cellular Telephones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Sanders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20, Delete # 8 as written and replace with edited statement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 AP.1 School &amp; Community Nutrition Program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21 – 22, Add statement promoting electronic option as a method for payment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08.133 AP.1 Extended School Supplemental Education Services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23 – 24,  Add # 8 to the end of the procedure on page 24 to account for after school care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08.13451 AP.1 Title I Violation Complaint Procedure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25,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08.2322 AP.21 Request for Reconsideration of Instructional/Library Materials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26,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D0416" w:rsidTr="00185474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08.2322 AP.22 Reconsideration of Instructional/Media Materials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27 – 28, </w:t>
            </w:r>
            <w:r w:rsidR="00086F56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744D7D" w:rsidTr="00185474">
        <w:trPr>
          <w:cantSplit/>
          <w:trHeight w:val="422"/>
        </w:trPr>
        <w:tc>
          <w:tcPr>
            <w:tcW w:w="2358" w:type="dxa"/>
          </w:tcPr>
          <w:p w:rsidR="00744D7D" w:rsidRPr="00DD0416" w:rsidRDefault="00D95829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D0416">
              <w:rPr>
                <w:sz w:val="20"/>
                <w:szCs w:val="20"/>
                <w:highlight w:val="yellow"/>
              </w:rPr>
              <w:t>08.21323 AP.1 Access to Electronic Media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44D7D" w:rsidRPr="00DD0416" w:rsidRDefault="00D95829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D0416">
              <w:rPr>
                <w:sz w:val="20"/>
                <w:szCs w:val="20"/>
                <w:highlight w:val="yellow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44D7D" w:rsidRPr="00DD0416" w:rsidRDefault="00DD041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D0416">
              <w:rPr>
                <w:sz w:val="20"/>
                <w:szCs w:val="20"/>
                <w:highlight w:val="yellow"/>
              </w:rPr>
              <w:t>Clements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4D7D" w:rsidRPr="00DD0416" w:rsidRDefault="00DD0416" w:rsidP="00086F56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D0416">
              <w:rPr>
                <w:sz w:val="20"/>
                <w:szCs w:val="20"/>
                <w:highlight w:val="yellow"/>
              </w:rPr>
              <w:t xml:space="preserve">Pages 29 – 31, Hold </w:t>
            </w:r>
            <w:r w:rsidR="00086F56">
              <w:rPr>
                <w:sz w:val="20"/>
                <w:szCs w:val="20"/>
                <w:highlight w:val="yellow"/>
              </w:rPr>
              <w:t>for further study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4D7D" w:rsidRPr="00DD0416" w:rsidRDefault="00744D7D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744D7D" w:rsidRPr="00DD0416" w:rsidRDefault="00744D7D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744D7D" w:rsidRPr="00DD0416" w:rsidRDefault="00744D7D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744D7D" w:rsidRPr="00DD0416" w:rsidRDefault="00744D7D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744D7D" w:rsidRPr="00DD0416" w:rsidRDefault="00744D7D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:rsidR="00744D7D" w:rsidRPr="00DD0416" w:rsidRDefault="00744D7D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DD0416" w:rsidTr="00AB0FEF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 AP.1 Student Enrollment &amp; Homeless/Immigration Status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32 – 33, Delete statement on guidelines for enrollment. Guidelines are being followed, but feeling is that it isn’t necessary to include in procedure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556B1" w:rsidTr="00AB0FEF">
        <w:trPr>
          <w:cantSplit/>
          <w:trHeight w:val="422"/>
        </w:trPr>
        <w:tc>
          <w:tcPr>
            <w:tcW w:w="2358" w:type="dxa"/>
          </w:tcPr>
          <w:p w:rsidR="00F556B1" w:rsidRPr="00D06F8A" w:rsidRDefault="00DD041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06F8A">
              <w:rPr>
                <w:sz w:val="20"/>
                <w:szCs w:val="20"/>
                <w:highlight w:val="yellow"/>
              </w:rPr>
              <w:t>09.12 AP.22 Admission of Out-of-District Students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556B1" w:rsidRPr="00D06F8A" w:rsidRDefault="00DD041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06F8A">
              <w:rPr>
                <w:sz w:val="20"/>
                <w:szCs w:val="20"/>
                <w:highlight w:val="yellow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556B1" w:rsidRPr="00D06F8A" w:rsidRDefault="00DD041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06F8A">
              <w:rPr>
                <w:sz w:val="20"/>
                <w:szCs w:val="20"/>
                <w:highlight w:val="yellow"/>
              </w:rPr>
              <w:t>Orr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556B1" w:rsidRPr="00D06F8A" w:rsidRDefault="00DD041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06F8A">
              <w:rPr>
                <w:sz w:val="20"/>
                <w:szCs w:val="20"/>
                <w:highlight w:val="yellow"/>
              </w:rPr>
              <w:t xml:space="preserve">Page 34, </w:t>
            </w:r>
            <w:r w:rsidR="002D182F" w:rsidRPr="00D06F8A">
              <w:rPr>
                <w:sz w:val="20"/>
                <w:szCs w:val="20"/>
                <w:highlight w:val="yellow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556B1" w:rsidRPr="00D06F8A" w:rsidRDefault="00F556B1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F556B1" w:rsidRPr="00D06F8A" w:rsidRDefault="00F556B1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F556B1" w:rsidRPr="00D06F8A" w:rsidRDefault="00F556B1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F556B1" w:rsidRPr="00D06F8A" w:rsidRDefault="00F556B1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F556B1" w:rsidRPr="00DD0416" w:rsidRDefault="00F556B1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:rsidR="00F556B1" w:rsidRPr="00DD0416" w:rsidRDefault="00F556B1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DD0416" w:rsidTr="00AB0FEF">
        <w:trPr>
          <w:cantSplit/>
          <w:trHeight w:val="422"/>
        </w:trPr>
        <w:tc>
          <w:tcPr>
            <w:tcW w:w="2358" w:type="dxa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09.121 AP.1 Entrance Requirements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D0416" w:rsidRPr="00072EAD" w:rsidRDefault="00DD0416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 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35 – 36,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0416" w:rsidRPr="00072EAD" w:rsidRDefault="00DD041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0529E" w:rsidTr="00AB0FEF">
        <w:trPr>
          <w:cantSplit/>
          <w:trHeight w:val="422"/>
        </w:trPr>
        <w:tc>
          <w:tcPr>
            <w:tcW w:w="2358" w:type="dxa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09.14 AP.22 Student Record Logs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37 – 38,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95829" w:rsidTr="00AB0FEF">
        <w:trPr>
          <w:cantSplit/>
          <w:trHeight w:val="422"/>
        </w:trPr>
        <w:tc>
          <w:tcPr>
            <w:tcW w:w="2358" w:type="dxa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09.2241 AP.1 Student Medication Guidelines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Wilson &amp; Nurses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95829" w:rsidRPr="007D4A4F" w:rsidRDefault="007D4A4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Pages 39 – 41</w:t>
            </w:r>
            <w:r>
              <w:rPr>
                <w:sz w:val="20"/>
                <w:szCs w:val="20"/>
                <w:highlight w:val="yellow"/>
              </w:rPr>
              <w:t>,</w:t>
            </w:r>
            <w:r w:rsidRPr="007D4A4F">
              <w:rPr>
                <w:sz w:val="20"/>
                <w:szCs w:val="20"/>
                <w:highlight w:val="yellow"/>
              </w:rPr>
              <w:t xml:space="preserve"> Hold for further clarifications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95829" w:rsidTr="00AB0FEF">
        <w:trPr>
          <w:cantSplit/>
          <w:trHeight w:val="422"/>
        </w:trPr>
        <w:tc>
          <w:tcPr>
            <w:tcW w:w="2358" w:type="dxa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09.2241 AP.22 Student Medication Logs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Wilson &amp; Nurses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95829" w:rsidRPr="007D4A4F" w:rsidRDefault="007D4A4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Pages 42 – 44, Hold for further clarifications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95829" w:rsidTr="00AB0FEF">
        <w:trPr>
          <w:cantSplit/>
          <w:trHeight w:val="422"/>
        </w:trPr>
        <w:tc>
          <w:tcPr>
            <w:tcW w:w="2358" w:type="dxa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09.2241 AP.23 Medication Administration Incident Report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95829" w:rsidRPr="007D4A4F" w:rsidRDefault="007D4A4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Wilson &amp; Nurses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95829" w:rsidRPr="007D4A4F" w:rsidRDefault="007D4A4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D4A4F">
              <w:rPr>
                <w:sz w:val="20"/>
                <w:szCs w:val="20"/>
                <w:highlight w:val="yellow"/>
              </w:rPr>
              <w:t>Page 45, Hold for further clarifications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0529E" w:rsidTr="00AB0FEF">
        <w:trPr>
          <w:cantSplit/>
          <w:trHeight w:val="422"/>
        </w:trPr>
        <w:tc>
          <w:tcPr>
            <w:tcW w:w="2358" w:type="dxa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09.4281 AP.1 Grievance Procedures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0529E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46 - 47,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95829" w:rsidTr="00AB0FEF">
        <w:trPr>
          <w:cantSplit/>
          <w:trHeight w:val="422"/>
        </w:trPr>
        <w:tc>
          <w:tcPr>
            <w:tcW w:w="2358" w:type="dxa"/>
          </w:tcPr>
          <w:p w:rsidR="00D95829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09.42811 P.24 Resolution Response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5829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95829" w:rsidRPr="00072EAD" w:rsidRDefault="0000529E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 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95829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48,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95829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D95829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D95829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95829" w:rsidTr="00AB0FEF">
        <w:trPr>
          <w:cantSplit/>
          <w:trHeight w:val="422"/>
        </w:trPr>
        <w:tc>
          <w:tcPr>
            <w:tcW w:w="2358" w:type="dxa"/>
          </w:tcPr>
          <w:p w:rsidR="00D95829" w:rsidRPr="0000529E" w:rsidRDefault="0000529E" w:rsidP="00C30E50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Policies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5829" w:rsidRPr="00072EAD" w:rsidRDefault="00D95829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D95829" w:rsidRPr="00072EAD" w:rsidRDefault="00D95829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 School Board Policies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49 – 50,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01.53 Code of Ethics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51,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02.14 Evaluation</w:t>
            </w:r>
            <w:r w:rsidR="00BD1E98">
              <w:rPr>
                <w:sz w:val="20"/>
                <w:szCs w:val="20"/>
              </w:rPr>
              <w:t xml:space="preserve">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52,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02.4242 School Budget &amp; Purchasing (SBDM)</w:t>
            </w:r>
            <w:r w:rsidR="00BD1E98">
              <w:rPr>
                <w:sz w:val="20"/>
                <w:szCs w:val="20"/>
              </w:rPr>
              <w:t xml:space="preserve">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53 – 54,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02.4331 School Staffing (SBDM)</w:t>
            </w:r>
            <w:r w:rsidR="00BD1E98">
              <w:rPr>
                <w:sz w:val="20"/>
                <w:szCs w:val="20"/>
              </w:rPr>
              <w:t xml:space="preserve">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55 – 56,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 Hiring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57 – 58,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03.112 Certification &amp; Records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59 – 60,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7D2F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03.113 Equal Employment Opportunity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7/1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P)age 61 – 62,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7D2F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03.12322 Family &amp; Medical Leave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63 – 65,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03.1233 Maternity Leave </w:t>
            </w:r>
            <w:r w:rsidR="00B02C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0B0D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proofErr w:type="gramStart"/>
            <w:r>
              <w:rPr>
                <w:sz w:val="20"/>
                <w:szCs w:val="20"/>
              </w:rPr>
              <w:t>66,</w:t>
            </w:r>
            <w:proofErr w:type="gramEnd"/>
            <w:r>
              <w:rPr>
                <w:sz w:val="20"/>
                <w:szCs w:val="20"/>
              </w:rPr>
              <w:t xml:space="preserve"> Leave the strike-out in policy! “Paid leave may be taken if employee …”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 Health &amp; Safety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67 – 69,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03.15 Personnel Records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70 – 71,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03.162 Harassment Discrimination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72 – 74,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03.175 Retirement (Legal for Certified)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75,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 Hiring (Legal for 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76 – 78,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  <w:r w:rsidR="007C6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(same as 03.11)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FA31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03.212 Equal Employment Opportunity (Legal for 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79 – 80,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  <w:r w:rsidR="007C6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(same as 03.112)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03.22322 FMLA (Legal for 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0B0DEA" w:rsidP="00B02C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81 – 83,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  <w:r w:rsidR="007C6E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same as 03.12322)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B0DEA" w:rsidTr="00AB0FEF">
        <w:trPr>
          <w:cantSplit/>
          <w:trHeight w:val="422"/>
        </w:trPr>
        <w:tc>
          <w:tcPr>
            <w:tcW w:w="2358" w:type="dxa"/>
          </w:tcPr>
          <w:p w:rsidR="000B0DEA" w:rsidRPr="00072EAD" w:rsidRDefault="000B0DEA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C3D">
              <w:rPr>
                <w:sz w:val="20"/>
                <w:szCs w:val="20"/>
              </w:rPr>
              <w:t>3.2233 Maternity Leave (Classified)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B0DEA" w:rsidRPr="00072EAD" w:rsidRDefault="00B02C3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B0DEA" w:rsidRPr="00072EAD" w:rsidRDefault="00B02C3D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0DEA" w:rsidRPr="00072EAD" w:rsidRDefault="00B02C3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proofErr w:type="gramStart"/>
            <w:r>
              <w:rPr>
                <w:sz w:val="20"/>
                <w:szCs w:val="20"/>
              </w:rPr>
              <w:t>84,</w:t>
            </w:r>
            <w:proofErr w:type="gramEnd"/>
            <w:r>
              <w:rPr>
                <w:sz w:val="20"/>
                <w:szCs w:val="20"/>
              </w:rPr>
              <w:t xml:space="preserve"> Leave the strike-out in policy! “Paid leave may be taken if employee …” (same as 03.1233)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B02C3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B02C3D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0B0DEA" w:rsidRPr="00072EAD" w:rsidRDefault="00B02C3D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0DEA" w:rsidRPr="00072EAD" w:rsidRDefault="000B0DEA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0529E" w:rsidTr="00AB0FEF">
        <w:trPr>
          <w:cantSplit/>
          <w:trHeight w:val="422"/>
        </w:trPr>
        <w:tc>
          <w:tcPr>
            <w:tcW w:w="2358" w:type="dxa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03.24 Health &amp; Safety (Legal for 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85 – 87,  </w:t>
            </w:r>
            <w:r w:rsidR="007C6EF1" w:rsidRPr="00086F56">
              <w:rPr>
                <w:sz w:val="20"/>
                <w:szCs w:val="20"/>
              </w:rPr>
              <w:t>recommend revision from KSBA</w:t>
            </w:r>
            <w:r w:rsidR="007C6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(same as 03.14)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0529E" w:rsidTr="00AB0FEF">
        <w:trPr>
          <w:cantSplit/>
          <w:trHeight w:val="422"/>
        </w:trPr>
        <w:tc>
          <w:tcPr>
            <w:tcW w:w="2358" w:type="dxa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03.25 Personnel Records (Legal for 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88,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  <w:r w:rsidR="00A83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(same as 03.15)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00529E" w:rsidTr="00AB0FEF">
        <w:trPr>
          <w:cantSplit/>
          <w:trHeight w:val="422"/>
        </w:trPr>
        <w:tc>
          <w:tcPr>
            <w:tcW w:w="2358" w:type="dxa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03.262 Harassment Discrimination (Legal for 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0529E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89 – 92,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  <w:r w:rsidR="00A83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(same as 03.162)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00529E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0529E" w:rsidRPr="00072EAD" w:rsidRDefault="0000529E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95829" w:rsidTr="00AB0FEF">
        <w:trPr>
          <w:cantSplit/>
          <w:trHeight w:val="422"/>
        </w:trPr>
        <w:tc>
          <w:tcPr>
            <w:tcW w:w="2358" w:type="dxa"/>
          </w:tcPr>
          <w:p w:rsidR="00D95829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03.273 Retirement (Legal for 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5829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95829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93,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  <w:r w:rsidR="00A83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same as 03.275)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95829" w:rsidTr="00AB0FEF">
        <w:trPr>
          <w:cantSplit/>
          <w:trHeight w:val="422"/>
        </w:trPr>
        <w:tc>
          <w:tcPr>
            <w:tcW w:w="2358" w:type="dxa"/>
          </w:tcPr>
          <w:p w:rsidR="00D95829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 Depositories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95829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95829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94,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D95829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95829" w:rsidRPr="00072EAD" w:rsidRDefault="00D95829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6440F" w:rsidTr="00AB0FEF">
        <w:trPr>
          <w:cantSplit/>
          <w:trHeight w:val="422"/>
        </w:trPr>
        <w:tc>
          <w:tcPr>
            <w:tcW w:w="2358" w:type="dxa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04.311 District Accounts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95,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6440F" w:rsidTr="00AB0FEF">
        <w:trPr>
          <w:cantSplit/>
          <w:trHeight w:val="422"/>
        </w:trPr>
        <w:tc>
          <w:tcPr>
            <w:tcW w:w="2358" w:type="dxa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04.32 Bidding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96 – 97, 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6440F" w:rsidTr="00AB0FEF">
        <w:trPr>
          <w:cantSplit/>
          <w:trHeight w:val="422"/>
        </w:trPr>
        <w:tc>
          <w:tcPr>
            <w:tcW w:w="2358" w:type="dxa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05.23 Energy Management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440F" w:rsidRPr="00072EAD" w:rsidRDefault="0026440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 Sanders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98,</w:t>
            </w:r>
            <w:r w:rsidR="00A839B1" w:rsidRPr="00086F56">
              <w:rPr>
                <w:sz w:val="20"/>
                <w:szCs w:val="20"/>
              </w:rPr>
              <w:t xml:space="preserve"> 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6440F" w:rsidTr="00AB0FEF">
        <w:trPr>
          <w:cantSplit/>
          <w:trHeight w:val="422"/>
        </w:trPr>
        <w:tc>
          <w:tcPr>
            <w:tcW w:w="2358" w:type="dxa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05.48 Weapons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440F" w:rsidRPr="00072EAD" w:rsidRDefault="009353F5" w:rsidP="00320F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 99 – 101, 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6440F" w:rsidTr="00AB0FEF">
        <w:trPr>
          <w:cantSplit/>
          <w:trHeight w:val="422"/>
        </w:trPr>
        <w:tc>
          <w:tcPr>
            <w:tcW w:w="2358" w:type="dxa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 Food/School Nutrition Services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102, Change Meal Charges item to 5 instead of 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6440F" w:rsidTr="00AB0FEF">
        <w:trPr>
          <w:cantSplit/>
          <w:trHeight w:val="422"/>
        </w:trPr>
        <w:tc>
          <w:tcPr>
            <w:tcW w:w="2358" w:type="dxa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08.13452 English as a Second Language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440F" w:rsidRPr="00072EAD" w:rsidRDefault="009353F5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103 –</w:t>
            </w:r>
            <w:r w:rsidR="002125FB">
              <w:rPr>
                <w:sz w:val="20"/>
                <w:szCs w:val="20"/>
              </w:rPr>
              <w:t xml:space="preserve"> 105</w:t>
            </w:r>
            <w:r>
              <w:rPr>
                <w:sz w:val="20"/>
                <w:szCs w:val="20"/>
              </w:rPr>
              <w:t xml:space="preserve">,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26440F" w:rsidRPr="00072EAD" w:rsidRDefault="009353F5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6440F" w:rsidTr="00AB0FEF">
        <w:trPr>
          <w:cantSplit/>
          <w:trHeight w:val="422"/>
        </w:trPr>
        <w:tc>
          <w:tcPr>
            <w:tcW w:w="2358" w:type="dxa"/>
          </w:tcPr>
          <w:p w:rsidR="0026440F" w:rsidRPr="002125FB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2125FB">
              <w:rPr>
                <w:sz w:val="20"/>
                <w:szCs w:val="20"/>
                <w:highlight w:val="yellow"/>
              </w:rPr>
              <w:t>08.2323, Access to Electronic Media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6440F" w:rsidRPr="002125FB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2125FB">
              <w:rPr>
                <w:sz w:val="20"/>
                <w:szCs w:val="20"/>
                <w:highlight w:val="yellow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440F" w:rsidRPr="002125FB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2125FB">
              <w:rPr>
                <w:sz w:val="20"/>
                <w:szCs w:val="20"/>
                <w:highlight w:val="yellow"/>
              </w:rPr>
              <w:t>Clements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440F" w:rsidRPr="002125FB" w:rsidRDefault="002125FB" w:rsidP="00A839B1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2125FB">
              <w:rPr>
                <w:sz w:val="20"/>
                <w:szCs w:val="20"/>
                <w:highlight w:val="yellow"/>
              </w:rPr>
              <w:t xml:space="preserve">Pages 106 – 109, Hold for </w:t>
            </w:r>
            <w:r w:rsidR="00A839B1">
              <w:rPr>
                <w:sz w:val="20"/>
                <w:szCs w:val="20"/>
                <w:highlight w:val="yellow"/>
              </w:rPr>
              <w:t>further study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6440F" w:rsidRPr="002125FB" w:rsidRDefault="0026440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6440F" w:rsidRPr="002125FB" w:rsidRDefault="0026440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6440F" w:rsidRPr="002125FB" w:rsidRDefault="0026440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6440F" w:rsidRPr="00072EAD" w:rsidRDefault="002644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EE4D53" w:rsidRDefault="002125FB" w:rsidP="00C30E50">
            <w:pPr>
              <w:pStyle w:val="NoSpacing"/>
              <w:rPr>
                <w:sz w:val="20"/>
                <w:szCs w:val="20"/>
              </w:rPr>
            </w:pPr>
            <w:r w:rsidRPr="00EE4D53">
              <w:rPr>
                <w:sz w:val="20"/>
                <w:szCs w:val="20"/>
              </w:rPr>
              <w:t>08.33 School Day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EE4D53" w:rsidRDefault="002125FB" w:rsidP="00C30E50">
            <w:pPr>
              <w:pStyle w:val="NoSpacing"/>
              <w:rPr>
                <w:sz w:val="20"/>
                <w:szCs w:val="20"/>
              </w:rPr>
            </w:pPr>
            <w:r w:rsidRPr="00EE4D53"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EE4D53" w:rsidRDefault="002125FB" w:rsidP="00C30E50">
            <w:pPr>
              <w:pStyle w:val="NoSpacing"/>
              <w:rPr>
                <w:sz w:val="20"/>
                <w:szCs w:val="20"/>
              </w:rPr>
            </w:pPr>
            <w:r w:rsidRPr="00EE4D53">
              <w:rPr>
                <w:sz w:val="20"/>
                <w:szCs w:val="20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EE4D53" w:rsidRDefault="002125FB" w:rsidP="0026440F">
            <w:pPr>
              <w:pStyle w:val="NoSpacing"/>
              <w:rPr>
                <w:sz w:val="20"/>
                <w:szCs w:val="20"/>
              </w:rPr>
            </w:pPr>
            <w:r w:rsidRPr="00EE4D53">
              <w:rPr>
                <w:sz w:val="20"/>
                <w:szCs w:val="20"/>
              </w:rPr>
              <w:t xml:space="preserve">Page 110, </w:t>
            </w:r>
            <w:r w:rsidR="00A839B1" w:rsidRPr="00086F56">
              <w:rPr>
                <w:sz w:val="20"/>
                <w:szCs w:val="20"/>
              </w:rPr>
              <w:t>recommend revision from KSBA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EE4D53" w:rsidRDefault="002125FB" w:rsidP="0026440F">
            <w:pPr>
              <w:pStyle w:val="NoSpacing"/>
              <w:rPr>
                <w:sz w:val="20"/>
                <w:szCs w:val="20"/>
              </w:rPr>
            </w:pPr>
            <w:r w:rsidRPr="00EE4D53"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09.12 Admissions &amp; Attendance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Henderson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Pages 111 – 112,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09.121 Entrance Age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Henderson 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 113,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09.122 Attendance Requirements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Pages 114 – 115,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09.22 School Health &amp; Safety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Pages 116 – 117,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09.2241 Student Medication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Wilson Nurses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 118,</w:t>
            </w:r>
          </w:p>
          <w:p w:rsidR="00FD34F6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09.311 Safety (Athletics)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 119,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2125FB" w:rsidTr="00AB0FEF">
        <w:trPr>
          <w:cantSplit/>
          <w:trHeight w:val="422"/>
        </w:trPr>
        <w:tc>
          <w:tcPr>
            <w:tcW w:w="2358" w:type="dxa"/>
          </w:tcPr>
          <w:p w:rsidR="002125FB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 xml:space="preserve">09.4261 Telecommunication Devices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125FB" w:rsidRPr="00FD34F6" w:rsidRDefault="002125FB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125FB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Clements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125FB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Pages 120 – 121,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125FB" w:rsidRPr="00FD34F6" w:rsidRDefault="002125FB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5FB" w:rsidRPr="00072EAD" w:rsidRDefault="002125FB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09.4281 Grievances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Hash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 122,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09.42811 Harassment Discrimination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Pages 123 – 126,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09.43 Student Disciplinary Processes (Legal)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FD34F6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FD34F6">
              <w:rPr>
                <w:sz w:val="20"/>
                <w:szCs w:val="20"/>
                <w:highlight w:val="yellow"/>
              </w:rPr>
              <w:t>Page 127,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FD34F6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FD34F6" w:rsidRDefault="00FD34F6" w:rsidP="00FD34F6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Add – Ins for Discussions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Default="00FD34F6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Default="00FD34F6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</w:rPr>
            </w:pPr>
            <w:r w:rsidRPr="009A148F">
              <w:rPr>
                <w:sz w:val="20"/>
                <w:szCs w:val="20"/>
              </w:rPr>
              <w:t>08.221 Grading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A839B1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FD34F6" w:rsidP="00A839B1">
            <w:pPr>
              <w:pStyle w:val="NoSpacing"/>
              <w:rPr>
                <w:sz w:val="20"/>
                <w:szCs w:val="20"/>
              </w:rPr>
            </w:pPr>
            <w:r w:rsidRPr="009A148F">
              <w:rPr>
                <w:sz w:val="20"/>
                <w:szCs w:val="20"/>
              </w:rPr>
              <w:t>Thom</w:t>
            </w:r>
            <w:r w:rsidR="00A839B1">
              <w:rPr>
                <w:sz w:val="20"/>
                <w:szCs w:val="20"/>
              </w:rPr>
              <w:t>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FD34F6" w:rsidP="00A839B1">
            <w:pPr>
              <w:pStyle w:val="NoSpacing"/>
              <w:rPr>
                <w:sz w:val="20"/>
                <w:szCs w:val="20"/>
              </w:rPr>
            </w:pPr>
            <w:r w:rsidRPr="009A148F">
              <w:rPr>
                <w:sz w:val="20"/>
                <w:szCs w:val="20"/>
              </w:rPr>
              <w:t xml:space="preserve">Pages 128 – 129, </w:t>
            </w:r>
            <w:r w:rsidR="00A839B1">
              <w:rPr>
                <w:sz w:val="20"/>
                <w:szCs w:val="20"/>
              </w:rPr>
              <w:t>Recommended change in grading scale of: 92-100(A), 83-91(B), 74-82(C), 68-73(D),</w:t>
            </w:r>
            <w:r w:rsidR="00D06F8A">
              <w:rPr>
                <w:sz w:val="20"/>
                <w:szCs w:val="20"/>
              </w:rPr>
              <w:t xml:space="preserve"> 67 </w:t>
            </w:r>
            <w:r w:rsidR="00A839B1">
              <w:rPr>
                <w:sz w:val="20"/>
                <w:szCs w:val="20"/>
              </w:rPr>
              <w:t>and below (F). This is the same scale used by Hardin County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A839B1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FD34F6" w:rsidRPr="00072EAD" w:rsidRDefault="00A839B1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FD34F6" w:rsidRPr="00072EAD" w:rsidRDefault="00A839B1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03.12322 AP.21 Request for FMLA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Page 130, Add Option of reserving leave days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lastRenderedPageBreak/>
              <w:t>04.32 AP.1 Procurement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FD34F6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 xml:space="preserve">Pages 131 – 134, (131 – 133 NCBOE </w:t>
            </w:r>
            <w:r w:rsidR="00EE4D53" w:rsidRPr="009A148F">
              <w:rPr>
                <w:sz w:val="20"/>
                <w:szCs w:val="20"/>
                <w:highlight w:val="yellow"/>
              </w:rPr>
              <w:t>current procedure, page 134 sample procedure)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03.1161 Coaches &amp; Assistant Coaches &amp; Sponsors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Orr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EE4D53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Page 135, Sample Only! This would prohibit administrators from coaching positions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08.1131 Alternative Credit Options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Thomas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EE4D53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 xml:space="preserve">Pages 136 – 140,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03.221 Salaries (Classified)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Hock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EE4D53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Pages 141 – 142, Samples Only! Page 142 definitely a NO!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KRS 159.035 Armed Forces Day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9A148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 xml:space="preserve">Pages 143 – 144, Drafts </w:t>
            </w:r>
            <w:r w:rsidR="00EE4D53" w:rsidRPr="009A148F">
              <w:rPr>
                <w:sz w:val="20"/>
                <w:szCs w:val="20"/>
                <w:highlight w:val="yellow"/>
              </w:rPr>
              <w:t>to consider for Procedures if student requests leave for visitation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05.1, Construction (for naming buildings/existing facilities</w:t>
            </w:r>
            <w:r w:rsidR="009A148F" w:rsidRPr="009A148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9A148F" w:rsidRDefault="00FD34F6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9A148F" w:rsidRDefault="00EE4D53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Thompson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9A148F" w:rsidRDefault="009A148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9A148F">
              <w:rPr>
                <w:sz w:val="20"/>
                <w:szCs w:val="20"/>
                <w:highlight w:val="yellow"/>
              </w:rPr>
              <w:t>Pages 145 – 150, SAMPLES ONLY!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03.19 AP.21, Professional Leave Request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154, Currently being used in a triplicate form.  There is a need for it as a procedure! (Pages 151 – 153 have been pulled. They were copies of forms that we are using)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09.36 AP.21 Field Trip Request &amp; Permission Forms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 155 – 155a, Page 155 currently used. Page </w:t>
            </w:r>
            <w:proofErr w:type="gramStart"/>
            <w:r>
              <w:rPr>
                <w:sz w:val="20"/>
                <w:szCs w:val="20"/>
              </w:rPr>
              <w:t>155a  is</w:t>
            </w:r>
            <w:proofErr w:type="gramEnd"/>
            <w:r>
              <w:rPr>
                <w:sz w:val="20"/>
                <w:szCs w:val="20"/>
              </w:rPr>
              <w:t xml:space="preserve"> also being used for overnight, out-of-state trips. There is a need to add it to the procedure so all forms are together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3F680F" w:rsidTr="00AB0FEF">
        <w:trPr>
          <w:cantSplit/>
          <w:trHeight w:val="422"/>
        </w:trPr>
        <w:tc>
          <w:tcPr>
            <w:tcW w:w="2358" w:type="dxa"/>
          </w:tcPr>
          <w:p w:rsidR="003F680F" w:rsidRDefault="003F680F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F680F" w:rsidRDefault="003F680F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3F680F" w:rsidRDefault="003F680F" w:rsidP="00C30E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3F680F" w:rsidRDefault="003F68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F680F" w:rsidRDefault="003F68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680F" w:rsidRDefault="003F68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680F" w:rsidRDefault="003F68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F680F" w:rsidRPr="00072EAD" w:rsidRDefault="003F68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680F" w:rsidRPr="00072EAD" w:rsidRDefault="003F680F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F680F" w:rsidRPr="00072EAD" w:rsidRDefault="003F680F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08.113 Graduation Requirements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072EAD" w:rsidRDefault="009A148F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072EAD" w:rsidRDefault="009A148F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157, This </w:t>
            </w:r>
            <w:r w:rsidR="00450C47">
              <w:rPr>
                <w:sz w:val="20"/>
                <w:szCs w:val="20"/>
              </w:rPr>
              <w:t xml:space="preserve">policy </w:t>
            </w:r>
            <w:r>
              <w:rPr>
                <w:sz w:val="20"/>
                <w:szCs w:val="20"/>
              </w:rPr>
              <w:t>was presented at June work</w:t>
            </w:r>
            <w:r w:rsidR="00450C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session</w:t>
            </w:r>
            <w:r w:rsidR="003F680F">
              <w:rPr>
                <w:sz w:val="20"/>
                <w:szCs w:val="20"/>
              </w:rPr>
              <w:t xml:space="preserve"> (Page 156 is void)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FD34F6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720" w:type="dxa"/>
          </w:tcPr>
          <w:p w:rsidR="00FD34F6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FD34F6" w:rsidTr="00AB0FEF">
        <w:trPr>
          <w:cantSplit/>
          <w:trHeight w:val="422"/>
        </w:trPr>
        <w:tc>
          <w:tcPr>
            <w:tcW w:w="2358" w:type="dxa"/>
          </w:tcPr>
          <w:p w:rsidR="00FD34F6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08.1131 AP.1 Performance-Based Credit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D34F6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D34F6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D34F6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158 -159,  This procedure was presented at June work-session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4F6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FD34F6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720" w:type="dxa"/>
          </w:tcPr>
          <w:p w:rsidR="00FD34F6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34F6" w:rsidRPr="00072EAD" w:rsidRDefault="00FD34F6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450C47" w:rsidTr="00AB0FEF">
        <w:trPr>
          <w:cantSplit/>
          <w:trHeight w:val="422"/>
        </w:trPr>
        <w:tc>
          <w:tcPr>
            <w:tcW w:w="2358" w:type="dxa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08.1131 AP.2 Alternative Credit Options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450C47" w:rsidRPr="00072EAD" w:rsidRDefault="00450C47" w:rsidP="00450C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160 – 161, This procedure was presented at June work-session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450C47" w:rsidTr="00AB0FEF">
        <w:trPr>
          <w:cantSplit/>
          <w:trHeight w:val="422"/>
        </w:trPr>
        <w:tc>
          <w:tcPr>
            <w:tcW w:w="2358" w:type="dxa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08.1131 Alternative Credit Options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 162 – 163, This was presented at June work-session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450C47" w:rsidTr="00AB0FEF">
        <w:trPr>
          <w:cantSplit/>
          <w:trHeight w:val="422"/>
        </w:trPr>
        <w:tc>
          <w:tcPr>
            <w:tcW w:w="2358" w:type="dxa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03.222 Holidays &amp; Vacations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164, The change to “year-round” will change for employees who went from 260 days to 259 days.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450C47" w:rsidTr="00AB0FEF">
        <w:trPr>
          <w:cantSplit/>
          <w:trHeight w:val="422"/>
        </w:trPr>
        <w:tc>
          <w:tcPr>
            <w:tcW w:w="2358" w:type="dxa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03.12321 AP.21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50C47" w:rsidRPr="00072EAD" w:rsidRDefault="00450C47" w:rsidP="00C30E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165, Change wording from Sub-finder to “Employee Attendance Tracking”.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63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450C47" w:rsidTr="00AB0FEF">
        <w:trPr>
          <w:cantSplit/>
          <w:trHeight w:val="422"/>
        </w:trPr>
        <w:tc>
          <w:tcPr>
            <w:tcW w:w="2358" w:type="dxa"/>
          </w:tcPr>
          <w:p w:rsidR="00450C47" w:rsidRPr="003F680F" w:rsidRDefault="003F680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3F680F">
              <w:rPr>
                <w:sz w:val="20"/>
                <w:szCs w:val="20"/>
                <w:highlight w:val="yellow"/>
              </w:rPr>
              <w:t>09.14 AP.251 Publication Consent Form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50C47" w:rsidRPr="003F680F" w:rsidRDefault="003F680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3F680F">
              <w:rPr>
                <w:sz w:val="20"/>
                <w:szCs w:val="20"/>
                <w:highlight w:val="yellow"/>
              </w:rPr>
              <w:t>7/15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50C47" w:rsidRPr="003F680F" w:rsidRDefault="003F680F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3F680F">
              <w:rPr>
                <w:sz w:val="20"/>
                <w:szCs w:val="20"/>
                <w:highlight w:val="yellow"/>
              </w:rPr>
              <w:t>Dekle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450C47" w:rsidRPr="003F680F" w:rsidRDefault="003F680F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3F680F">
              <w:rPr>
                <w:sz w:val="20"/>
                <w:szCs w:val="20"/>
                <w:highlight w:val="yellow"/>
              </w:rPr>
              <w:t>Page 166, HOLD for further review!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50C47" w:rsidRPr="003F680F" w:rsidRDefault="00450C47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450C47" w:rsidTr="00AB0FEF">
        <w:trPr>
          <w:cantSplit/>
          <w:trHeight w:val="422"/>
        </w:trPr>
        <w:tc>
          <w:tcPr>
            <w:tcW w:w="2358" w:type="dxa"/>
          </w:tcPr>
          <w:p w:rsidR="00450C47" w:rsidRPr="00D06F8A" w:rsidRDefault="00D06F8A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06F8A">
              <w:rPr>
                <w:sz w:val="20"/>
                <w:szCs w:val="20"/>
                <w:highlight w:val="yellow"/>
              </w:rPr>
              <w:t>03.1322 Gifts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50C47" w:rsidRPr="00D06F8A" w:rsidRDefault="00450C47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50C47" w:rsidRPr="00D06F8A" w:rsidRDefault="00D06F8A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06F8A">
              <w:rPr>
                <w:sz w:val="20"/>
                <w:szCs w:val="20"/>
                <w:highlight w:val="yellow"/>
              </w:rPr>
              <w:t>Orr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450C47" w:rsidRPr="00D06F8A" w:rsidRDefault="00D06F8A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D06F8A">
              <w:rPr>
                <w:sz w:val="20"/>
                <w:szCs w:val="20"/>
                <w:highlight w:val="yellow"/>
              </w:rPr>
              <w:t>Pages 167a – 167d,  SAMPLE</w:t>
            </w:r>
            <w:r>
              <w:rPr>
                <w:sz w:val="20"/>
                <w:szCs w:val="20"/>
                <w:highlight w:val="yellow"/>
              </w:rPr>
              <w:t xml:space="preserve"> POLICIES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0C47" w:rsidRPr="00072EAD" w:rsidRDefault="00450C47" w:rsidP="0026440F">
            <w:pPr>
              <w:pStyle w:val="NoSpacing"/>
              <w:rPr>
                <w:sz w:val="20"/>
                <w:szCs w:val="20"/>
              </w:rPr>
            </w:pPr>
          </w:p>
        </w:tc>
      </w:tr>
      <w:tr w:rsidR="00D06F8A" w:rsidTr="00AB0FEF">
        <w:trPr>
          <w:cantSplit/>
          <w:trHeight w:val="422"/>
        </w:trPr>
        <w:tc>
          <w:tcPr>
            <w:tcW w:w="2358" w:type="dxa"/>
          </w:tcPr>
          <w:p w:rsidR="00D06F8A" w:rsidRPr="00D06F8A" w:rsidRDefault="00D06F8A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03.1322 AP.2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06F8A" w:rsidRPr="00D06F8A" w:rsidRDefault="00D06F8A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D06F8A" w:rsidRPr="00D06F8A" w:rsidRDefault="00D06F8A" w:rsidP="00C30E50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Orr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06F8A" w:rsidRPr="00D06F8A" w:rsidRDefault="00D06F8A" w:rsidP="0026440F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Pages 168 – 169, SAMPLE PROCEDURE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06F8A" w:rsidRPr="00072EAD" w:rsidRDefault="00D06F8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6F8A" w:rsidRPr="00072EAD" w:rsidRDefault="00D06F8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6F8A" w:rsidRPr="00072EAD" w:rsidRDefault="00D06F8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6F8A" w:rsidRPr="00072EAD" w:rsidRDefault="00D06F8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06F8A" w:rsidRPr="00072EAD" w:rsidRDefault="00D06F8A" w:rsidP="0026440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06F8A" w:rsidRPr="00072EAD" w:rsidRDefault="00D06F8A" w:rsidP="0026440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63168" w:rsidRDefault="00463168" w:rsidP="00AB0FEF"/>
    <w:sectPr w:rsidR="00463168" w:rsidSect="00AB0F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E50"/>
    <w:rsid w:val="0000529E"/>
    <w:rsid w:val="00072EAD"/>
    <w:rsid w:val="00086F56"/>
    <w:rsid w:val="000B0DEA"/>
    <w:rsid w:val="000F1C98"/>
    <w:rsid w:val="00185474"/>
    <w:rsid w:val="001F00EE"/>
    <w:rsid w:val="002125FB"/>
    <w:rsid w:val="00232D1E"/>
    <w:rsid w:val="00235328"/>
    <w:rsid w:val="002537CE"/>
    <w:rsid w:val="0026440F"/>
    <w:rsid w:val="002A7ACA"/>
    <w:rsid w:val="002B2ED5"/>
    <w:rsid w:val="002C4BF9"/>
    <w:rsid w:val="002D182F"/>
    <w:rsid w:val="002F73C7"/>
    <w:rsid w:val="0030054E"/>
    <w:rsid w:val="00320FAF"/>
    <w:rsid w:val="00366E90"/>
    <w:rsid w:val="00393B24"/>
    <w:rsid w:val="003A76E4"/>
    <w:rsid w:val="003C1EA8"/>
    <w:rsid w:val="003E24EB"/>
    <w:rsid w:val="003F680F"/>
    <w:rsid w:val="004100A3"/>
    <w:rsid w:val="004439AC"/>
    <w:rsid w:val="00450C47"/>
    <w:rsid w:val="00463168"/>
    <w:rsid w:val="005940BF"/>
    <w:rsid w:val="00620F3C"/>
    <w:rsid w:val="00744D7D"/>
    <w:rsid w:val="007A4FA3"/>
    <w:rsid w:val="007A68FF"/>
    <w:rsid w:val="007C6EF1"/>
    <w:rsid w:val="007D2FE1"/>
    <w:rsid w:val="007D4A4F"/>
    <w:rsid w:val="00855446"/>
    <w:rsid w:val="008944C0"/>
    <w:rsid w:val="00915596"/>
    <w:rsid w:val="009353F5"/>
    <w:rsid w:val="0093608E"/>
    <w:rsid w:val="009565C1"/>
    <w:rsid w:val="009A148F"/>
    <w:rsid w:val="009B56B2"/>
    <w:rsid w:val="00A20B6F"/>
    <w:rsid w:val="00A40B72"/>
    <w:rsid w:val="00A50E9B"/>
    <w:rsid w:val="00A65B66"/>
    <w:rsid w:val="00A839B1"/>
    <w:rsid w:val="00AB0FEF"/>
    <w:rsid w:val="00AE541C"/>
    <w:rsid w:val="00B02C3D"/>
    <w:rsid w:val="00B3795D"/>
    <w:rsid w:val="00B42894"/>
    <w:rsid w:val="00B761A6"/>
    <w:rsid w:val="00BA4C55"/>
    <w:rsid w:val="00BB4C98"/>
    <w:rsid w:val="00BD1E98"/>
    <w:rsid w:val="00C078F8"/>
    <w:rsid w:val="00C30E50"/>
    <w:rsid w:val="00C7661E"/>
    <w:rsid w:val="00CB2E11"/>
    <w:rsid w:val="00CF43F1"/>
    <w:rsid w:val="00D06F8A"/>
    <w:rsid w:val="00D078AE"/>
    <w:rsid w:val="00D459FE"/>
    <w:rsid w:val="00D868FA"/>
    <w:rsid w:val="00D95829"/>
    <w:rsid w:val="00DD0303"/>
    <w:rsid w:val="00DD0416"/>
    <w:rsid w:val="00DE44EC"/>
    <w:rsid w:val="00E0404B"/>
    <w:rsid w:val="00E14D98"/>
    <w:rsid w:val="00E219DE"/>
    <w:rsid w:val="00E2520D"/>
    <w:rsid w:val="00E33FD8"/>
    <w:rsid w:val="00E341DF"/>
    <w:rsid w:val="00E352B4"/>
    <w:rsid w:val="00E92E29"/>
    <w:rsid w:val="00E9400B"/>
    <w:rsid w:val="00ED2B5D"/>
    <w:rsid w:val="00ED40CA"/>
    <w:rsid w:val="00EE4D53"/>
    <w:rsid w:val="00F50793"/>
    <w:rsid w:val="00F54967"/>
    <w:rsid w:val="00F556B1"/>
    <w:rsid w:val="00F65DCD"/>
    <w:rsid w:val="00FA3164"/>
    <w:rsid w:val="00FC352F"/>
    <w:rsid w:val="00F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E50"/>
    <w:pPr>
      <w:spacing w:after="0" w:line="240" w:lineRule="auto"/>
    </w:pPr>
  </w:style>
  <w:style w:type="table" w:styleId="TableGrid">
    <w:name w:val="Table Grid"/>
    <w:basedOn w:val="TableNormal"/>
    <w:uiPriority w:val="59"/>
    <w:rsid w:val="00C3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B81F-819C-4245-87BD-D7757C54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County Schools</dc:creator>
  <cp:lastModifiedBy>Fleenor, Vivian</cp:lastModifiedBy>
  <cp:revision>2</cp:revision>
  <cp:lastPrinted>2010-07-19T20:05:00Z</cp:lastPrinted>
  <dcterms:created xsi:type="dcterms:W3CDTF">2010-07-19T20:10:00Z</dcterms:created>
  <dcterms:modified xsi:type="dcterms:W3CDTF">2010-07-19T20:10:00Z</dcterms:modified>
</cp:coreProperties>
</file>