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5D09" w14:textId="77777777" w:rsidR="00000000" w:rsidRPr="00C1701C" w:rsidRDefault="00C1701C" w:rsidP="00C1701C">
      <w:pPr>
        <w:jc w:val="center"/>
        <w:rPr>
          <w:b/>
          <w:sz w:val="28"/>
        </w:rPr>
      </w:pPr>
      <w:r w:rsidRPr="00C1701C">
        <w:rPr>
          <w:b/>
          <w:sz w:val="28"/>
        </w:rPr>
        <w:t>Partnership Agreement</w:t>
      </w:r>
    </w:p>
    <w:p w14:paraId="3A910746" w14:textId="77777777" w:rsidR="00C1701C" w:rsidRPr="00C1701C" w:rsidRDefault="00C1701C" w:rsidP="00C1701C">
      <w:pPr>
        <w:jc w:val="center"/>
        <w:rPr>
          <w:b/>
          <w:sz w:val="28"/>
        </w:rPr>
      </w:pPr>
      <w:r w:rsidRPr="00C1701C">
        <w:rPr>
          <w:b/>
          <w:sz w:val="28"/>
        </w:rPr>
        <w:t>Educational Neglect Prevention and Family Engagement Program</w:t>
      </w:r>
    </w:p>
    <w:p w14:paraId="68D0DC92" w14:textId="77777777" w:rsidR="00C1701C" w:rsidRPr="00BB7010" w:rsidRDefault="00C1701C">
      <w:pPr>
        <w:rPr>
          <w:color w:val="000000" w:themeColor="text1"/>
          <w:sz w:val="24"/>
        </w:rPr>
      </w:pPr>
      <w:r w:rsidRPr="00BB7010">
        <w:rPr>
          <w:color w:val="000000" w:themeColor="text1"/>
          <w:sz w:val="24"/>
        </w:rPr>
        <w:t xml:space="preserve">This Partnership Agreement is entered </w:t>
      </w:r>
      <w:r w:rsidR="008B09B7" w:rsidRPr="00BB7010">
        <w:rPr>
          <w:color w:val="000000" w:themeColor="text1"/>
          <w:sz w:val="24"/>
        </w:rPr>
        <w:t xml:space="preserve">into </w:t>
      </w:r>
      <w:r w:rsidRPr="00BB7010">
        <w:rPr>
          <w:color w:val="000000" w:themeColor="text1"/>
          <w:sz w:val="24"/>
        </w:rPr>
        <w:t>by the Fam</w:t>
      </w:r>
      <w:r w:rsidR="00BB7010" w:rsidRPr="00BB7010">
        <w:rPr>
          <w:color w:val="000000" w:themeColor="text1"/>
          <w:sz w:val="24"/>
        </w:rPr>
        <w:t>i</w:t>
      </w:r>
      <w:r w:rsidR="00BB7010">
        <w:rPr>
          <w:color w:val="000000" w:themeColor="text1"/>
          <w:sz w:val="24"/>
        </w:rPr>
        <w:t xml:space="preserve">ly Enrichment Center (FEC) and </w:t>
      </w:r>
      <w:r w:rsidR="00BB7010" w:rsidRPr="00BB7010">
        <w:rPr>
          <w:rFonts w:ascii="Calibri" w:hAnsi="Calibri" w:cs="Calibri"/>
          <w:color w:val="000000" w:themeColor="text1"/>
          <w:sz w:val="24"/>
          <w:shd w:val="clear" w:color="auto" w:fill="FFFFFF"/>
        </w:rPr>
        <w:t>Russellville Independent School</w:t>
      </w:r>
      <w:r w:rsidR="00BB7010" w:rsidRPr="00BB7010">
        <w:rPr>
          <w:rFonts w:asciiTheme="majorHAnsi" w:hAnsiTheme="majorHAnsi" w:cstheme="majorHAnsi"/>
          <w:color w:val="000000" w:themeColor="text1"/>
          <w:sz w:val="24"/>
          <w:shd w:val="clear" w:color="auto" w:fill="FFFFFF"/>
        </w:rPr>
        <w:t xml:space="preserve"> </w:t>
      </w:r>
      <w:r w:rsidR="00BB7010" w:rsidRPr="00BB7010">
        <w:rPr>
          <w:rFonts w:cstheme="minorHAnsi"/>
          <w:color w:val="000000" w:themeColor="text1"/>
          <w:sz w:val="24"/>
          <w:shd w:val="clear" w:color="auto" w:fill="FFFFFF"/>
        </w:rPr>
        <w:t>District</w:t>
      </w:r>
      <w:r w:rsidR="00ED55C0">
        <w:rPr>
          <w:rFonts w:cstheme="minorHAnsi"/>
          <w:color w:val="000000" w:themeColor="text1"/>
          <w:sz w:val="24"/>
          <w:shd w:val="clear" w:color="auto" w:fill="FFFFFF"/>
        </w:rPr>
        <w:t xml:space="preserve"> (RISD)</w:t>
      </w:r>
      <w:r w:rsidRPr="00BB7010">
        <w:rPr>
          <w:color w:val="000000" w:themeColor="text1"/>
          <w:sz w:val="24"/>
        </w:rPr>
        <w:t xml:space="preserve">. This agreement demonstrates a collaboration in which families are engaged through a Parent Engagement Meeting (PEM) to define barriers to attendance, identify strengths and needs, develop a plan of action, and strive to prevent the family from being unnecessarily involved in the child welfare system. Our goal is to prevent education neglect through collaboration among agencies and with families. </w:t>
      </w:r>
    </w:p>
    <w:p w14:paraId="2FAACC91" w14:textId="77777777" w:rsidR="008B09B7" w:rsidRDefault="008B09B7">
      <w:pPr>
        <w:rPr>
          <w:sz w:val="24"/>
        </w:rPr>
      </w:pPr>
    </w:p>
    <w:p w14:paraId="4676B65C" w14:textId="77777777" w:rsidR="00C1701C" w:rsidRDefault="00C1701C">
      <w:pPr>
        <w:rPr>
          <w:sz w:val="24"/>
        </w:rPr>
      </w:pPr>
      <w:r>
        <w:rPr>
          <w:sz w:val="24"/>
        </w:rPr>
        <w:t xml:space="preserve">The Family Enrichment Center will provide the following: </w:t>
      </w:r>
    </w:p>
    <w:p w14:paraId="533EBF89" w14:textId="77777777" w:rsidR="00C1701C" w:rsidRDefault="008B09B7" w:rsidP="00C1701C">
      <w:pPr>
        <w:pStyle w:val="ListParagraph"/>
        <w:numPr>
          <w:ilvl w:val="0"/>
          <w:numId w:val="1"/>
        </w:numPr>
        <w:rPr>
          <w:sz w:val="24"/>
        </w:rPr>
      </w:pPr>
      <w:r>
        <w:rPr>
          <w:sz w:val="24"/>
        </w:rPr>
        <w:t>Fund a</w:t>
      </w:r>
      <w:r w:rsidR="00B6511B">
        <w:rPr>
          <w:sz w:val="24"/>
        </w:rPr>
        <w:t xml:space="preserve"> PEM Facilitator</w:t>
      </w:r>
      <w:r w:rsidR="00C1701C">
        <w:rPr>
          <w:sz w:val="24"/>
        </w:rPr>
        <w:t xml:space="preserve"> who will conduct the Parent Engagement Meetings, during which a diversion plan will be developed, and participants will leave</w:t>
      </w:r>
      <w:r>
        <w:rPr>
          <w:sz w:val="24"/>
        </w:rPr>
        <w:t xml:space="preserve"> with a signed copy of the plan</w:t>
      </w:r>
    </w:p>
    <w:p w14:paraId="2946DBFD" w14:textId="77777777" w:rsidR="00C1701C" w:rsidRDefault="00C1701C" w:rsidP="00C1701C">
      <w:pPr>
        <w:pStyle w:val="ListParagraph"/>
        <w:numPr>
          <w:ilvl w:val="0"/>
          <w:numId w:val="1"/>
        </w:numPr>
        <w:rPr>
          <w:sz w:val="24"/>
        </w:rPr>
      </w:pPr>
      <w:r>
        <w:rPr>
          <w:sz w:val="24"/>
        </w:rPr>
        <w:t xml:space="preserve">Provide families with necessary referrals to </w:t>
      </w:r>
      <w:r w:rsidR="008B09B7">
        <w:rPr>
          <w:sz w:val="24"/>
        </w:rPr>
        <w:t>assist with meeting their needs</w:t>
      </w:r>
    </w:p>
    <w:p w14:paraId="1E723DFF" w14:textId="77777777" w:rsidR="00C1701C" w:rsidRDefault="00C1701C" w:rsidP="00C1701C">
      <w:pPr>
        <w:pStyle w:val="ListParagraph"/>
        <w:numPr>
          <w:ilvl w:val="0"/>
          <w:numId w:val="1"/>
        </w:numPr>
        <w:rPr>
          <w:sz w:val="24"/>
        </w:rPr>
      </w:pPr>
      <w:r>
        <w:rPr>
          <w:sz w:val="24"/>
        </w:rPr>
        <w:t>Conduct a 3-4-week fol</w:t>
      </w:r>
      <w:r w:rsidR="008B09B7">
        <w:rPr>
          <w:sz w:val="24"/>
        </w:rPr>
        <w:t>low-up with the parent/guardian</w:t>
      </w:r>
      <w:r>
        <w:rPr>
          <w:sz w:val="24"/>
        </w:rPr>
        <w:t xml:space="preserve"> </w:t>
      </w:r>
    </w:p>
    <w:p w14:paraId="1FC1253F" w14:textId="77777777" w:rsidR="00C1701C" w:rsidRDefault="00C1701C" w:rsidP="00C1701C">
      <w:pPr>
        <w:pStyle w:val="ListParagraph"/>
        <w:numPr>
          <w:ilvl w:val="0"/>
          <w:numId w:val="1"/>
        </w:numPr>
        <w:rPr>
          <w:sz w:val="24"/>
        </w:rPr>
      </w:pPr>
      <w:r>
        <w:rPr>
          <w:sz w:val="24"/>
        </w:rPr>
        <w:t>Be available for any necessary communication with</w:t>
      </w:r>
      <w:r w:rsidR="00F83127">
        <w:rPr>
          <w:sz w:val="24"/>
        </w:rPr>
        <w:t xml:space="preserve"> </w:t>
      </w:r>
      <w:r w:rsidR="00F83127" w:rsidRPr="00BB7010">
        <w:rPr>
          <w:rFonts w:ascii="Calibri" w:hAnsi="Calibri" w:cs="Calibri"/>
          <w:color w:val="000000" w:themeColor="text1"/>
          <w:sz w:val="24"/>
          <w:shd w:val="clear" w:color="auto" w:fill="FFFFFF"/>
        </w:rPr>
        <w:t>Russellville Independent School</w:t>
      </w:r>
      <w:r w:rsidR="00F83127" w:rsidRPr="00BB7010">
        <w:rPr>
          <w:rFonts w:asciiTheme="majorHAnsi" w:hAnsiTheme="majorHAnsi" w:cstheme="majorHAnsi"/>
          <w:color w:val="000000" w:themeColor="text1"/>
          <w:sz w:val="24"/>
          <w:shd w:val="clear" w:color="auto" w:fill="FFFFFF"/>
        </w:rPr>
        <w:t xml:space="preserve"> </w:t>
      </w:r>
      <w:r w:rsidR="00F83127" w:rsidRPr="00BB7010">
        <w:rPr>
          <w:rFonts w:cstheme="minorHAnsi"/>
          <w:color w:val="000000" w:themeColor="text1"/>
          <w:sz w:val="24"/>
          <w:shd w:val="clear" w:color="auto" w:fill="FFFFFF"/>
        </w:rPr>
        <w:t>District</w:t>
      </w:r>
      <w:r w:rsidR="00BB7010">
        <w:rPr>
          <w:sz w:val="24"/>
        </w:rPr>
        <w:t xml:space="preserve"> </w:t>
      </w:r>
      <w:r>
        <w:rPr>
          <w:sz w:val="24"/>
        </w:rPr>
        <w:t xml:space="preserve">or DCBS personnel. </w:t>
      </w:r>
    </w:p>
    <w:p w14:paraId="4FBEB1E9" w14:textId="77777777" w:rsidR="00C1701C" w:rsidRDefault="00BB7010" w:rsidP="00C1701C">
      <w:pPr>
        <w:pStyle w:val="ListParagraph"/>
        <w:numPr>
          <w:ilvl w:val="0"/>
          <w:numId w:val="1"/>
        </w:numPr>
        <w:rPr>
          <w:sz w:val="24"/>
        </w:rPr>
      </w:pPr>
      <w:r>
        <w:rPr>
          <w:sz w:val="24"/>
        </w:rPr>
        <w:t xml:space="preserve">Collaborate with </w:t>
      </w:r>
      <w:r w:rsidRPr="00BB7010">
        <w:rPr>
          <w:rFonts w:ascii="Calibri" w:hAnsi="Calibri" w:cs="Calibri"/>
          <w:color w:val="000000" w:themeColor="text1"/>
          <w:sz w:val="24"/>
          <w:shd w:val="clear" w:color="auto" w:fill="FFFFFF"/>
        </w:rPr>
        <w:t>Russellville Independent School</w:t>
      </w:r>
      <w:r w:rsidRPr="00BB7010">
        <w:rPr>
          <w:rFonts w:asciiTheme="majorHAnsi" w:hAnsiTheme="majorHAnsi" w:cstheme="majorHAnsi"/>
          <w:color w:val="000000" w:themeColor="text1"/>
          <w:sz w:val="24"/>
          <w:shd w:val="clear" w:color="auto" w:fill="FFFFFF"/>
        </w:rPr>
        <w:t xml:space="preserve"> </w:t>
      </w:r>
      <w:r w:rsidRPr="00BB7010">
        <w:rPr>
          <w:rFonts w:cstheme="minorHAnsi"/>
          <w:color w:val="000000" w:themeColor="text1"/>
          <w:sz w:val="24"/>
          <w:shd w:val="clear" w:color="auto" w:fill="FFFFFF"/>
        </w:rPr>
        <w:t>District</w:t>
      </w:r>
      <w:r w:rsidR="00DB2C37">
        <w:rPr>
          <w:sz w:val="24"/>
        </w:rPr>
        <w:t xml:space="preserve"> </w:t>
      </w:r>
      <w:r w:rsidR="00C1701C">
        <w:rPr>
          <w:sz w:val="24"/>
        </w:rPr>
        <w:t>and DCBS personnel to analyze student attendance and determine success in reaching annual measurable outcomes.</w:t>
      </w:r>
    </w:p>
    <w:p w14:paraId="61BC112F" w14:textId="77777777" w:rsidR="00C1701C" w:rsidRDefault="00C1701C" w:rsidP="00C1701C">
      <w:pPr>
        <w:pStyle w:val="ListParagraph"/>
        <w:numPr>
          <w:ilvl w:val="0"/>
          <w:numId w:val="1"/>
        </w:numPr>
        <w:rPr>
          <w:sz w:val="24"/>
        </w:rPr>
      </w:pPr>
      <w:r>
        <w:rPr>
          <w:sz w:val="24"/>
        </w:rPr>
        <w:t xml:space="preserve">Provide any additional assistance needed to partnering agencies. </w:t>
      </w:r>
    </w:p>
    <w:p w14:paraId="06EC143D" w14:textId="77777777" w:rsidR="00C1701C" w:rsidRDefault="00C1701C" w:rsidP="00C1701C">
      <w:pPr>
        <w:rPr>
          <w:sz w:val="24"/>
        </w:rPr>
      </w:pPr>
      <w:r>
        <w:rPr>
          <w:sz w:val="24"/>
        </w:rPr>
        <w:t xml:space="preserve">The </w:t>
      </w:r>
      <w:r w:rsidR="00F83127" w:rsidRPr="00BB7010">
        <w:rPr>
          <w:rFonts w:ascii="Calibri" w:hAnsi="Calibri" w:cs="Calibri"/>
          <w:color w:val="000000" w:themeColor="text1"/>
          <w:sz w:val="24"/>
          <w:shd w:val="clear" w:color="auto" w:fill="FFFFFF"/>
        </w:rPr>
        <w:t>Russellville Independent School</w:t>
      </w:r>
      <w:r w:rsidR="00F83127" w:rsidRPr="00BB7010">
        <w:rPr>
          <w:rFonts w:asciiTheme="majorHAnsi" w:hAnsiTheme="majorHAnsi" w:cstheme="majorHAnsi"/>
          <w:color w:val="000000" w:themeColor="text1"/>
          <w:sz w:val="24"/>
          <w:shd w:val="clear" w:color="auto" w:fill="FFFFFF"/>
        </w:rPr>
        <w:t xml:space="preserve"> </w:t>
      </w:r>
      <w:r w:rsidR="00F83127" w:rsidRPr="00BB7010">
        <w:rPr>
          <w:rFonts w:cstheme="minorHAnsi"/>
          <w:color w:val="000000" w:themeColor="text1"/>
          <w:sz w:val="24"/>
          <w:shd w:val="clear" w:color="auto" w:fill="FFFFFF"/>
        </w:rPr>
        <w:t>District</w:t>
      </w:r>
      <w:r w:rsidR="00F83127">
        <w:rPr>
          <w:sz w:val="24"/>
        </w:rPr>
        <w:t xml:space="preserve"> agrees</w:t>
      </w:r>
      <w:r>
        <w:rPr>
          <w:sz w:val="24"/>
        </w:rPr>
        <w:t xml:space="preserve"> to the following: </w:t>
      </w:r>
    </w:p>
    <w:p w14:paraId="29D12BAC" w14:textId="77777777" w:rsidR="00C1701C" w:rsidRDefault="00C1701C" w:rsidP="00C1701C">
      <w:pPr>
        <w:pStyle w:val="ListParagraph"/>
        <w:numPr>
          <w:ilvl w:val="0"/>
          <w:numId w:val="2"/>
        </w:numPr>
        <w:rPr>
          <w:sz w:val="24"/>
        </w:rPr>
      </w:pPr>
      <w:r>
        <w:rPr>
          <w:sz w:val="24"/>
        </w:rPr>
        <w:t>Identify families for referral. The target families are those who are at risk of being referred to DCBS</w:t>
      </w:r>
      <w:r w:rsidR="008B09B7">
        <w:rPr>
          <w:sz w:val="24"/>
        </w:rPr>
        <w:t xml:space="preserve"> for educational neglect</w:t>
      </w:r>
    </w:p>
    <w:p w14:paraId="58853236" w14:textId="77777777" w:rsidR="00C1701C" w:rsidRDefault="00C1701C" w:rsidP="00C1701C">
      <w:pPr>
        <w:pStyle w:val="ListParagraph"/>
        <w:numPr>
          <w:ilvl w:val="0"/>
          <w:numId w:val="2"/>
        </w:numPr>
        <w:rPr>
          <w:sz w:val="24"/>
        </w:rPr>
      </w:pPr>
      <w:r>
        <w:rPr>
          <w:sz w:val="24"/>
        </w:rPr>
        <w:t>Send the names of the child(ren), DOB</w:t>
      </w:r>
      <w:r w:rsidR="00F83127">
        <w:rPr>
          <w:sz w:val="24"/>
        </w:rPr>
        <w:t>,</w:t>
      </w:r>
      <w:r>
        <w:rPr>
          <w:sz w:val="24"/>
        </w:rPr>
        <w:t xml:space="preserve"> and names of parents to the DCBS Representative to clear for activity </w:t>
      </w:r>
    </w:p>
    <w:p w14:paraId="08E41B76" w14:textId="77777777" w:rsidR="00C1701C" w:rsidRDefault="00DB2C37" w:rsidP="00C1701C">
      <w:pPr>
        <w:pStyle w:val="ListParagraph"/>
        <w:numPr>
          <w:ilvl w:val="0"/>
          <w:numId w:val="2"/>
        </w:numPr>
        <w:rPr>
          <w:sz w:val="24"/>
        </w:rPr>
      </w:pPr>
      <w:r>
        <w:rPr>
          <w:sz w:val="24"/>
        </w:rPr>
        <w:t>Notify p</w:t>
      </w:r>
      <w:r w:rsidR="00C1701C">
        <w:rPr>
          <w:sz w:val="24"/>
        </w:rPr>
        <w:t>arents of needed Parent Engagement Meeting</w:t>
      </w:r>
    </w:p>
    <w:p w14:paraId="31FE292D" w14:textId="77777777" w:rsidR="00C1701C" w:rsidRDefault="00DB2C37" w:rsidP="00C1701C">
      <w:pPr>
        <w:pStyle w:val="ListParagraph"/>
        <w:numPr>
          <w:ilvl w:val="0"/>
          <w:numId w:val="2"/>
        </w:numPr>
        <w:rPr>
          <w:sz w:val="24"/>
        </w:rPr>
      </w:pPr>
      <w:r>
        <w:rPr>
          <w:sz w:val="24"/>
        </w:rPr>
        <w:t>Schedule all</w:t>
      </w:r>
      <w:r w:rsidR="00C1701C">
        <w:rPr>
          <w:sz w:val="24"/>
        </w:rPr>
        <w:t xml:space="preserve"> PEM Meetings via Google Calendar and send invites vi</w:t>
      </w:r>
      <w:r w:rsidR="008B09B7">
        <w:rPr>
          <w:sz w:val="24"/>
        </w:rPr>
        <w:t xml:space="preserve">a </w:t>
      </w:r>
      <w:r w:rsidR="00F83127">
        <w:rPr>
          <w:sz w:val="24"/>
        </w:rPr>
        <w:t xml:space="preserve">the </w:t>
      </w:r>
      <w:r w:rsidR="008B09B7">
        <w:rPr>
          <w:sz w:val="24"/>
        </w:rPr>
        <w:t>calendar to necessary persons</w:t>
      </w:r>
      <w:r w:rsidR="00C1701C">
        <w:rPr>
          <w:sz w:val="24"/>
        </w:rPr>
        <w:t xml:space="preserve"> </w:t>
      </w:r>
    </w:p>
    <w:p w14:paraId="7E7E7CBC" w14:textId="77777777" w:rsidR="00C1701C" w:rsidRDefault="00DB2C37" w:rsidP="00C1701C">
      <w:pPr>
        <w:pStyle w:val="ListParagraph"/>
        <w:numPr>
          <w:ilvl w:val="0"/>
          <w:numId w:val="2"/>
        </w:numPr>
        <w:rPr>
          <w:sz w:val="24"/>
        </w:rPr>
      </w:pPr>
      <w:r>
        <w:rPr>
          <w:sz w:val="24"/>
        </w:rPr>
        <w:t>Attend</w:t>
      </w:r>
      <w:r w:rsidR="008B09B7">
        <w:rPr>
          <w:sz w:val="24"/>
        </w:rPr>
        <w:t xml:space="preserve"> and provide space at school for al</w:t>
      </w:r>
      <w:r>
        <w:rPr>
          <w:sz w:val="24"/>
        </w:rPr>
        <w:t>l</w:t>
      </w:r>
      <w:r w:rsidR="008B09B7">
        <w:rPr>
          <w:sz w:val="24"/>
        </w:rPr>
        <w:t xml:space="preserve"> scheduled PEM meetings</w:t>
      </w:r>
      <w:r w:rsidR="00C1701C">
        <w:rPr>
          <w:sz w:val="24"/>
        </w:rPr>
        <w:t xml:space="preserve"> </w:t>
      </w:r>
    </w:p>
    <w:p w14:paraId="55842CE2" w14:textId="77777777" w:rsidR="00C1701C" w:rsidRDefault="00C1701C" w:rsidP="00C1701C">
      <w:pPr>
        <w:pStyle w:val="ListParagraph"/>
        <w:numPr>
          <w:ilvl w:val="0"/>
          <w:numId w:val="2"/>
        </w:numPr>
        <w:rPr>
          <w:sz w:val="24"/>
        </w:rPr>
      </w:pPr>
      <w:r>
        <w:rPr>
          <w:sz w:val="24"/>
        </w:rPr>
        <w:t>Bring attendance profile to PEM meetings</w:t>
      </w:r>
    </w:p>
    <w:p w14:paraId="4ABACC38" w14:textId="77777777" w:rsidR="00C1701C" w:rsidRDefault="00C1701C" w:rsidP="00C1701C">
      <w:pPr>
        <w:pStyle w:val="ListParagraph"/>
        <w:numPr>
          <w:ilvl w:val="0"/>
          <w:numId w:val="2"/>
        </w:numPr>
        <w:rPr>
          <w:sz w:val="24"/>
        </w:rPr>
      </w:pPr>
      <w:r>
        <w:rPr>
          <w:sz w:val="24"/>
        </w:rPr>
        <w:t xml:space="preserve">Collaborate with FEC’s PEM </w:t>
      </w:r>
      <w:r w:rsidR="00DB2C37">
        <w:rPr>
          <w:sz w:val="24"/>
        </w:rPr>
        <w:t>Facilitator</w:t>
      </w:r>
      <w:r>
        <w:rPr>
          <w:sz w:val="24"/>
        </w:rPr>
        <w:t xml:space="preserve"> and DCBS Personnel to analyze student attendance and determine success in reaching</w:t>
      </w:r>
      <w:r w:rsidR="008B09B7">
        <w:rPr>
          <w:sz w:val="24"/>
        </w:rPr>
        <w:t xml:space="preserve"> annual measurable outcomes</w:t>
      </w:r>
      <w:r>
        <w:rPr>
          <w:sz w:val="24"/>
        </w:rPr>
        <w:t xml:space="preserve"> </w:t>
      </w:r>
    </w:p>
    <w:p w14:paraId="7B394C51" w14:textId="77777777" w:rsidR="008B09B7" w:rsidRDefault="008B09B7" w:rsidP="00C1701C">
      <w:pPr>
        <w:rPr>
          <w:sz w:val="24"/>
        </w:rPr>
      </w:pPr>
    </w:p>
    <w:p w14:paraId="6031C6AB" w14:textId="77777777" w:rsidR="008B09B7" w:rsidRDefault="008B09B7" w:rsidP="00C1701C">
      <w:pPr>
        <w:rPr>
          <w:sz w:val="24"/>
        </w:rPr>
      </w:pPr>
    </w:p>
    <w:p w14:paraId="709F8913" w14:textId="77777777" w:rsidR="00C1701C" w:rsidRDefault="00C1701C" w:rsidP="00C1701C">
      <w:pPr>
        <w:rPr>
          <w:sz w:val="24"/>
        </w:rPr>
      </w:pPr>
      <w:r>
        <w:rPr>
          <w:sz w:val="24"/>
        </w:rPr>
        <w:t xml:space="preserve">The primary goal of </w:t>
      </w:r>
      <w:r w:rsidR="008B09B7">
        <w:rPr>
          <w:sz w:val="24"/>
        </w:rPr>
        <w:t>the Parent Engagement Meetings</w:t>
      </w:r>
      <w:r>
        <w:rPr>
          <w:sz w:val="24"/>
        </w:rPr>
        <w:t xml:space="preserve"> will include: </w:t>
      </w:r>
    </w:p>
    <w:p w14:paraId="335AA0E1" w14:textId="77777777" w:rsidR="00C1701C" w:rsidRDefault="00C1701C" w:rsidP="00C1701C">
      <w:pPr>
        <w:pStyle w:val="ListParagraph"/>
        <w:numPr>
          <w:ilvl w:val="0"/>
          <w:numId w:val="3"/>
        </w:numPr>
        <w:rPr>
          <w:sz w:val="24"/>
        </w:rPr>
      </w:pPr>
      <w:r>
        <w:rPr>
          <w:sz w:val="24"/>
        </w:rPr>
        <w:lastRenderedPageBreak/>
        <w:t>Reduction of family involvement in the child welfare system;</w:t>
      </w:r>
    </w:p>
    <w:p w14:paraId="36DA9EB2" w14:textId="77777777" w:rsidR="00C1701C" w:rsidRDefault="00C1701C" w:rsidP="00C1701C">
      <w:pPr>
        <w:pStyle w:val="ListParagraph"/>
        <w:numPr>
          <w:ilvl w:val="0"/>
          <w:numId w:val="3"/>
        </w:numPr>
        <w:rPr>
          <w:sz w:val="24"/>
        </w:rPr>
      </w:pPr>
      <w:r>
        <w:rPr>
          <w:sz w:val="24"/>
        </w:rPr>
        <w:t xml:space="preserve">Increasing student school attendance and increasing student success in the classroom; and </w:t>
      </w:r>
    </w:p>
    <w:p w14:paraId="7C06ED06" w14:textId="77777777" w:rsidR="00C1701C" w:rsidRDefault="00C1701C" w:rsidP="00C1701C">
      <w:pPr>
        <w:pStyle w:val="ListParagraph"/>
        <w:numPr>
          <w:ilvl w:val="0"/>
          <w:numId w:val="3"/>
        </w:numPr>
        <w:rPr>
          <w:sz w:val="24"/>
        </w:rPr>
      </w:pPr>
      <w:r>
        <w:rPr>
          <w:sz w:val="24"/>
        </w:rPr>
        <w:t>Earlier identification of risk factors and service provision to address those needs.</w:t>
      </w:r>
    </w:p>
    <w:p w14:paraId="30C001A2" w14:textId="77777777" w:rsidR="00C1701C" w:rsidRDefault="00C1701C" w:rsidP="00C1701C">
      <w:pPr>
        <w:rPr>
          <w:sz w:val="24"/>
        </w:rPr>
      </w:pPr>
    </w:p>
    <w:p w14:paraId="510B6078" w14:textId="77777777" w:rsidR="00E55206" w:rsidRPr="00E55206" w:rsidRDefault="00DB2C37" w:rsidP="00E55206">
      <w:pPr>
        <w:rPr>
          <w:sz w:val="24"/>
          <w:szCs w:val="24"/>
        </w:rPr>
      </w:pPr>
      <w:r w:rsidRPr="00E55206">
        <w:rPr>
          <w:sz w:val="24"/>
          <w:szCs w:val="24"/>
        </w:rPr>
        <w:t>The PEM program will b</w:t>
      </w:r>
      <w:r w:rsidR="00E55206" w:rsidRPr="00E55206">
        <w:rPr>
          <w:sz w:val="24"/>
          <w:szCs w:val="24"/>
        </w:rPr>
        <w:t xml:space="preserve">egin the 2023-2024 school year and </w:t>
      </w:r>
      <w:r w:rsidR="008B09B7" w:rsidRPr="00E55206">
        <w:rPr>
          <w:sz w:val="24"/>
          <w:szCs w:val="24"/>
        </w:rPr>
        <w:t>will continue</w:t>
      </w:r>
      <w:r w:rsidR="00E55206" w:rsidRPr="00E55206">
        <w:rPr>
          <w:sz w:val="24"/>
          <w:szCs w:val="24"/>
        </w:rPr>
        <w:t xml:space="preserve"> at a minimum </w:t>
      </w:r>
      <w:r w:rsidR="001011AE">
        <w:rPr>
          <w:sz w:val="24"/>
          <w:szCs w:val="24"/>
        </w:rPr>
        <w:t xml:space="preserve">of a </w:t>
      </w:r>
      <w:r w:rsidR="00E55206" w:rsidRPr="00E55206">
        <w:rPr>
          <w:sz w:val="24"/>
          <w:szCs w:val="24"/>
        </w:rPr>
        <w:t>four year grant cycle. This Partnership Agreement is effective on t</w:t>
      </w:r>
      <w:r w:rsidR="00E55206">
        <w:rPr>
          <w:sz w:val="24"/>
          <w:szCs w:val="24"/>
        </w:rPr>
        <w:t>he date that it is signed.</w:t>
      </w:r>
    </w:p>
    <w:p w14:paraId="3C80B369" w14:textId="77777777" w:rsidR="00C1701C" w:rsidRDefault="008B09B7" w:rsidP="00C1701C">
      <w:pPr>
        <w:rPr>
          <w:sz w:val="24"/>
        </w:rPr>
      </w:pPr>
      <w:r>
        <w:rPr>
          <w:sz w:val="24"/>
        </w:rPr>
        <w:t xml:space="preserve"> </w:t>
      </w:r>
    </w:p>
    <w:p w14:paraId="306F987D" w14:textId="77777777" w:rsidR="008B09B7" w:rsidRPr="00E55206" w:rsidRDefault="00C1701C" w:rsidP="008B09B7">
      <w:pPr>
        <w:rPr>
          <w:sz w:val="24"/>
          <w:szCs w:val="24"/>
        </w:rPr>
      </w:pPr>
      <w:r w:rsidRPr="00E55206">
        <w:rPr>
          <w:noProof/>
          <w:sz w:val="24"/>
          <w:szCs w:val="24"/>
        </w:rPr>
        <mc:AlternateContent>
          <mc:Choice Requires="wps">
            <w:drawing>
              <wp:anchor distT="0" distB="0" distL="114300" distR="114300" simplePos="0" relativeHeight="251663360" behindDoc="0" locked="0" layoutInCell="1" allowOverlap="1" wp14:anchorId="67FA573F" wp14:editId="09F202F4">
                <wp:simplePos x="0" y="0"/>
                <wp:positionH relativeFrom="margin">
                  <wp:posOffset>0</wp:posOffset>
                </wp:positionH>
                <wp:positionV relativeFrom="paragraph">
                  <wp:posOffset>273685</wp:posOffset>
                </wp:positionV>
                <wp:extent cx="2743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7432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7D251E1"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21.55pt" to="3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" strokecolor="black [3200]" strokeweight="1pt">
                <v:stroke joinstyle="miter"/>
                <w10:wrap anchorx="margin"/>
              </v:line>
            </w:pict>
          </mc:Fallback>
        </mc:AlternateContent>
      </w:r>
      <w:r w:rsidR="008B09B7" w:rsidRPr="00E55206">
        <w:rPr>
          <w:sz w:val="24"/>
          <w:szCs w:val="24"/>
        </w:rPr>
        <w:t xml:space="preserve"> AGREED TO BY:</w:t>
      </w:r>
    </w:p>
    <w:p w14:paraId="4439C8FA" w14:textId="77777777" w:rsidR="00E55206" w:rsidRPr="00E55206" w:rsidRDefault="00E55206" w:rsidP="008B09B7">
      <w:pPr>
        <w:rPr>
          <w:sz w:val="24"/>
          <w:szCs w:val="24"/>
        </w:rPr>
      </w:pPr>
    </w:p>
    <w:p w14:paraId="77E0094A" w14:textId="77777777" w:rsidR="008B09B7" w:rsidRPr="00E55206" w:rsidRDefault="008B09B7" w:rsidP="008B09B7">
      <w:pPr>
        <w:rPr>
          <w:sz w:val="24"/>
          <w:szCs w:val="24"/>
        </w:rPr>
      </w:pPr>
    </w:p>
    <w:p w14:paraId="68D1605B" w14:textId="77777777" w:rsidR="008B09B7" w:rsidRPr="00E55206" w:rsidRDefault="008B09B7" w:rsidP="008B09B7">
      <w:pPr>
        <w:rPr>
          <w:sz w:val="24"/>
          <w:szCs w:val="24"/>
        </w:rPr>
      </w:pPr>
      <w:r w:rsidRPr="00E55206">
        <w:rPr>
          <w:sz w:val="24"/>
          <w:szCs w:val="24"/>
        </w:rPr>
        <w:t>____________________________</w:t>
      </w:r>
      <w:r w:rsidRPr="00E55206">
        <w:rPr>
          <w:sz w:val="24"/>
          <w:szCs w:val="24"/>
        </w:rPr>
        <w:tab/>
      </w:r>
      <w:r w:rsidRPr="00E55206">
        <w:rPr>
          <w:sz w:val="24"/>
          <w:szCs w:val="24"/>
        </w:rPr>
        <w:tab/>
        <w:t>______________________________</w:t>
      </w:r>
    </w:p>
    <w:p w14:paraId="436A624B" w14:textId="77777777" w:rsidR="008B09B7" w:rsidRPr="00E55206" w:rsidRDefault="008B09B7" w:rsidP="008B09B7">
      <w:pPr>
        <w:rPr>
          <w:sz w:val="24"/>
          <w:szCs w:val="24"/>
        </w:rPr>
      </w:pPr>
      <w:r w:rsidRPr="00E55206">
        <w:rPr>
          <w:sz w:val="24"/>
          <w:szCs w:val="24"/>
        </w:rPr>
        <w:t xml:space="preserve">Signature </w:t>
      </w:r>
      <w:r w:rsidRPr="00E55206">
        <w:rPr>
          <w:sz w:val="24"/>
          <w:szCs w:val="24"/>
        </w:rPr>
        <w:tab/>
      </w:r>
      <w:r w:rsidRPr="00E55206">
        <w:rPr>
          <w:sz w:val="24"/>
          <w:szCs w:val="24"/>
        </w:rPr>
        <w:tab/>
      </w:r>
      <w:r w:rsidRPr="00E55206">
        <w:rPr>
          <w:sz w:val="24"/>
          <w:szCs w:val="24"/>
        </w:rPr>
        <w:tab/>
      </w:r>
      <w:r w:rsidRPr="00E55206">
        <w:rPr>
          <w:sz w:val="24"/>
          <w:szCs w:val="24"/>
        </w:rPr>
        <w:tab/>
      </w:r>
      <w:r w:rsidRPr="00E55206">
        <w:rPr>
          <w:sz w:val="24"/>
          <w:szCs w:val="24"/>
        </w:rPr>
        <w:tab/>
        <w:t>Signature</w:t>
      </w:r>
    </w:p>
    <w:p w14:paraId="6349ABEA" w14:textId="77777777" w:rsidR="008B09B7" w:rsidRPr="00E55206" w:rsidRDefault="001011AE" w:rsidP="008B09B7">
      <w:pPr>
        <w:rPr>
          <w:sz w:val="24"/>
          <w:szCs w:val="24"/>
        </w:rPr>
      </w:pPr>
      <w:r>
        <w:rPr>
          <w:sz w:val="24"/>
          <w:szCs w:val="24"/>
          <w:u w:val="single"/>
        </w:rPr>
        <w:t>Nickie Jones, Executive Director</w:t>
      </w:r>
      <w:r>
        <w:rPr>
          <w:sz w:val="24"/>
          <w:szCs w:val="24"/>
          <w:u w:val="single"/>
        </w:rPr>
        <w:tab/>
      </w:r>
      <w:r w:rsidR="008B09B7" w:rsidRPr="00E55206">
        <w:rPr>
          <w:sz w:val="24"/>
          <w:szCs w:val="24"/>
        </w:rPr>
        <w:tab/>
      </w:r>
      <w:r w:rsidR="00ED55C0">
        <w:rPr>
          <w:sz w:val="24"/>
          <w:szCs w:val="24"/>
          <w:u w:val="single"/>
        </w:rPr>
        <w:t>______________________________</w:t>
      </w:r>
      <w:r w:rsidR="008B09B7" w:rsidRPr="00E55206">
        <w:rPr>
          <w:sz w:val="24"/>
          <w:szCs w:val="24"/>
        </w:rPr>
        <w:t xml:space="preserve"> </w:t>
      </w:r>
    </w:p>
    <w:p w14:paraId="1C551397" w14:textId="77777777" w:rsidR="008B09B7" w:rsidRPr="00E55206" w:rsidRDefault="008B09B7" w:rsidP="008B09B7">
      <w:pPr>
        <w:rPr>
          <w:sz w:val="24"/>
          <w:szCs w:val="24"/>
        </w:rPr>
      </w:pPr>
      <w:r w:rsidRPr="00E55206">
        <w:rPr>
          <w:sz w:val="24"/>
          <w:szCs w:val="24"/>
        </w:rPr>
        <w:t xml:space="preserve">Typed Name         </w:t>
      </w:r>
      <w:r w:rsidRPr="00E55206">
        <w:rPr>
          <w:sz w:val="24"/>
          <w:szCs w:val="24"/>
        </w:rPr>
        <w:tab/>
        <w:t>Title</w:t>
      </w:r>
      <w:r w:rsidRPr="00E55206">
        <w:rPr>
          <w:sz w:val="24"/>
          <w:szCs w:val="24"/>
        </w:rPr>
        <w:tab/>
      </w:r>
      <w:r w:rsidRPr="00E55206">
        <w:rPr>
          <w:sz w:val="24"/>
          <w:szCs w:val="24"/>
        </w:rPr>
        <w:tab/>
      </w:r>
      <w:r w:rsidRPr="00E55206">
        <w:rPr>
          <w:sz w:val="24"/>
          <w:szCs w:val="24"/>
        </w:rPr>
        <w:tab/>
        <w:t xml:space="preserve">Typed Name        </w:t>
      </w:r>
      <w:r w:rsidRPr="00E55206">
        <w:rPr>
          <w:sz w:val="24"/>
          <w:szCs w:val="24"/>
        </w:rPr>
        <w:tab/>
        <w:t xml:space="preserve"> </w:t>
      </w:r>
      <w:r w:rsidRPr="00E55206">
        <w:rPr>
          <w:sz w:val="24"/>
          <w:szCs w:val="24"/>
        </w:rPr>
        <w:tab/>
        <w:t>Title</w:t>
      </w:r>
    </w:p>
    <w:p w14:paraId="06DD4AB2" w14:textId="77777777" w:rsidR="008B09B7" w:rsidRPr="00E55206" w:rsidRDefault="00E55206" w:rsidP="008B09B7">
      <w:pPr>
        <w:rPr>
          <w:sz w:val="24"/>
          <w:szCs w:val="24"/>
          <w:u w:val="single"/>
        </w:rPr>
      </w:pPr>
      <w:r w:rsidRPr="00E55206">
        <w:rPr>
          <w:sz w:val="24"/>
          <w:szCs w:val="24"/>
          <w:u w:val="single"/>
        </w:rPr>
        <w:t xml:space="preserve">1133 Adams Street </w:t>
      </w:r>
      <w:r w:rsidRPr="00E55206">
        <w:rPr>
          <w:sz w:val="24"/>
          <w:szCs w:val="24"/>
          <w:u w:val="single"/>
        </w:rPr>
        <w:tab/>
      </w:r>
      <w:r w:rsidR="001011AE">
        <w:rPr>
          <w:sz w:val="24"/>
          <w:szCs w:val="24"/>
        </w:rPr>
        <w:tab/>
      </w:r>
      <w:r w:rsidR="001011AE">
        <w:rPr>
          <w:sz w:val="24"/>
          <w:szCs w:val="24"/>
        </w:rPr>
        <w:tab/>
      </w:r>
      <w:r w:rsidR="001011AE">
        <w:rPr>
          <w:sz w:val="24"/>
          <w:szCs w:val="24"/>
        </w:rPr>
        <w:tab/>
      </w:r>
      <w:r w:rsidR="00ED55C0">
        <w:rPr>
          <w:sz w:val="24"/>
          <w:szCs w:val="24"/>
          <w:u w:val="single"/>
        </w:rPr>
        <w:t>________________________________</w:t>
      </w:r>
      <w:r w:rsidRPr="00E55206">
        <w:rPr>
          <w:sz w:val="24"/>
          <w:szCs w:val="24"/>
          <w:u w:val="single"/>
        </w:rPr>
        <w:t xml:space="preserve"> </w:t>
      </w:r>
    </w:p>
    <w:p w14:paraId="72874309" w14:textId="77777777" w:rsidR="008B09B7" w:rsidRPr="00E55206" w:rsidRDefault="008B09B7" w:rsidP="008B09B7">
      <w:pPr>
        <w:rPr>
          <w:sz w:val="24"/>
          <w:szCs w:val="24"/>
        </w:rPr>
      </w:pPr>
      <w:r w:rsidRPr="00E55206">
        <w:rPr>
          <w:sz w:val="24"/>
          <w:szCs w:val="24"/>
        </w:rPr>
        <w:t xml:space="preserve">Address   </w:t>
      </w:r>
      <w:r w:rsidRPr="00E55206">
        <w:rPr>
          <w:sz w:val="24"/>
          <w:szCs w:val="24"/>
        </w:rPr>
        <w:tab/>
      </w:r>
      <w:r w:rsidRPr="00E55206">
        <w:rPr>
          <w:sz w:val="24"/>
          <w:szCs w:val="24"/>
        </w:rPr>
        <w:tab/>
      </w:r>
      <w:r w:rsidRPr="00E55206">
        <w:rPr>
          <w:sz w:val="24"/>
          <w:szCs w:val="24"/>
        </w:rPr>
        <w:tab/>
      </w:r>
      <w:r w:rsidRPr="00E55206">
        <w:rPr>
          <w:sz w:val="24"/>
          <w:szCs w:val="24"/>
        </w:rPr>
        <w:tab/>
      </w:r>
      <w:r w:rsidRPr="00E55206">
        <w:rPr>
          <w:sz w:val="24"/>
          <w:szCs w:val="24"/>
        </w:rPr>
        <w:tab/>
        <w:t xml:space="preserve">Address    </w:t>
      </w:r>
    </w:p>
    <w:p w14:paraId="4A23AF33" w14:textId="77777777" w:rsidR="008B09B7" w:rsidRPr="00E55206" w:rsidRDefault="00E55206" w:rsidP="008B09B7">
      <w:pPr>
        <w:rPr>
          <w:sz w:val="24"/>
          <w:szCs w:val="24"/>
          <w:u w:val="single"/>
        </w:rPr>
      </w:pPr>
      <w:r w:rsidRPr="00E55206">
        <w:rPr>
          <w:sz w:val="24"/>
          <w:szCs w:val="24"/>
          <w:u w:val="single"/>
        </w:rPr>
        <w:t>Bowling Green, KY</w:t>
      </w:r>
      <w:r w:rsidR="001011AE">
        <w:rPr>
          <w:sz w:val="24"/>
          <w:szCs w:val="24"/>
          <w:u w:val="single"/>
        </w:rPr>
        <w:tab/>
      </w:r>
      <w:r w:rsidRPr="00E55206">
        <w:rPr>
          <w:sz w:val="24"/>
          <w:szCs w:val="24"/>
          <w:u w:val="single"/>
        </w:rPr>
        <w:t xml:space="preserve">  42101</w:t>
      </w:r>
      <w:r w:rsidRPr="001011AE">
        <w:rPr>
          <w:sz w:val="24"/>
          <w:szCs w:val="24"/>
        </w:rPr>
        <w:tab/>
      </w:r>
      <w:r w:rsidRPr="001011AE">
        <w:rPr>
          <w:sz w:val="24"/>
          <w:szCs w:val="24"/>
        </w:rPr>
        <w:tab/>
      </w:r>
      <w:r w:rsidR="008B09B7" w:rsidRPr="001011AE">
        <w:rPr>
          <w:sz w:val="24"/>
          <w:szCs w:val="24"/>
        </w:rPr>
        <w:tab/>
      </w:r>
      <w:r w:rsidR="00ED55C0">
        <w:rPr>
          <w:sz w:val="24"/>
          <w:szCs w:val="24"/>
          <w:u w:val="single"/>
        </w:rPr>
        <w:t>________________________________</w:t>
      </w:r>
    </w:p>
    <w:p w14:paraId="560505FA" w14:textId="77777777" w:rsidR="008B09B7" w:rsidRPr="00E55206" w:rsidRDefault="008B09B7" w:rsidP="008B09B7">
      <w:pPr>
        <w:rPr>
          <w:sz w:val="24"/>
          <w:szCs w:val="24"/>
        </w:rPr>
      </w:pPr>
      <w:r w:rsidRPr="00E55206">
        <w:rPr>
          <w:sz w:val="24"/>
          <w:szCs w:val="24"/>
        </w:rPr>
        <w:t xml:space="preserve">City      </w:t>
      </w:r>
      <w:r w:rsidRPr="00E55206">
        <w:rPr>
          <w:sz w:val="24"/>
          <w:szCs w:val="24"/>
        </w:rPr>
        <w:tab/>
      </w:r>
      <w:r w:rsidRPr="00E55206">
        <w:rPr>
          <w:sz w:val="24"/>
          <w:szCs w:val="24"/>
        </w:rPr>
        <w:tab/>
        <w:t xml:space="preserve">State        </w:t>
      </w:r>
      <w:r w:rsidRPr="00E55206">
        <w:rPr>
          <w:sz w:val="24"/>
          <w:szCs w:val="24"/>
        </w:rPr>
        <w:tab/>
        <w:t>Zip</w:t>
      </w:r>
      <w:r w:rsidRPr="00E55206">
        <w:rPr>
          <w:sz w:val="24"/>
          <w:szCs w:val="24"/>
        </w:rPr>
        <w:tab/>
      </w:r>
      <w:r w:rsidRPr="00E55206">
        <w:rPr>
          <w:sz w:val="24"/>
          <w:szCs w:val="24"/>
        </w:rPr>
        <w:tab/>
        <w:t xml:space="preserve">City           </w:t>
      </w:r>
      <w:r w:rsidRPr="00E55206">
        <w:rPr>
          <w:sz w:val="24"/>
          <w:szCs w:val="24"/>
        </w:rPr>
        <w:tab/>
        <w:t xml:space="preserve">State      </w:t>
      </w:r>
      <w:r w:rsidRPr="00E55206">
        <w:rPr>
          <w:sz w:val="24"/>
          <w:szCs w:val="24"/>
        </w:rPr>
        <w:tab/>
      </w:r>
      <w:r w:rsidRPr="00E55206">
        <w:rPr>
          <w:sz w:val="24"/>
          <w:szCs w:val="24"/>
        </w:rPr>
        <w:tab/>
        <w:t xml:space="preserve"> Zip</w:t>
      </w:r>
    </w:p>
    <w:p w14:paraId="19C3287B" w14:textId="77777777" w:rsidR="008B09B7" w:rsidRPr="00E55206" w:rsidRDefault="008B09B7" w:rsidP="008B09B7">
      <w:pPr>
        <w:rPr>
          <w:sz w:val="24"/>
          <w:szCs w:val="24"/>
        </w:rPr>
      </w:pPr>
      <w:r w:rsidRPr="00E55206">
        <w:rPr>
          <w:sz w:val="24"/>
          <w:szCs w:val="24"/>
        </w:rPr>
        <w:t>____________________________</w:t>
      </w:r>
      <w:r w:rsidRPr="00E55206">
        <w:rPr>
          <w:sz w:val="24"/>
          <w:szCs w:val="24"/>
        </w:rPr>
        <w:tab/>
      </w:r>
      <w:r w:rsidRPr="00E55206">
        <w:rPr>
          <w:sz w:val="24"/>
          <w:szCs w:val="24"/>
        </w:rPr>
        <w:tab/>
        <w:t>______________________________</w:t>
      </w:r>
    </w:p>
    <w:p w14:paraId="6EF4B64C" w14:textId="77777777" w:rsidR="008B09B7" w:rsidRPr="00E55206" w:rsidRDefault="008B09B7" w:rsidP="008B09B7">
      <w:pPr>
        <w:rPr>
          <w:sz w:val="24"/>
          <w:szCs w:val="24"/>
        </w:rPr>
      </w:pPr>
      <w:r w:rsidRPr="00E55206">
        <w:rPr>
          <w:sz w:val="24"/>
          <w:szCs w:val="24"/>
        </w:rPr>
        <w:t>Date</w:t>
      </w:r>
      <w:r w:rsidRPr="00E55206">
        <w:rPr>
          <w:sz w:val="24"/>
          <w:szCs w:val="24"/>
        </w:rPr>
        <w:tab/>
      </w:r>
      <w:r w:rsidRPr="00E55206">
        <w:rPr>
          <w:sz w:val="24"/>
          <w:szCs w:val="24"/>
        </w:rPr>
        <w:tab/>
      </w:r>
      <w:r w:rsidRPr="00E55206">
        <w:rPr>
          <w:sz w:val="24"/>
          <w:szCs w:val="24"/>
        </w:rPr>
        <w:tab/>
      </w:r>
      <w:r w:rsidRPr="00E55206">
        <w:rPr>
          <w:sz w:val="24"/>
          <w:szCs w:val="24"/>
        </w:rPr>
        <w:tab/>
      </w:r>
      <w:r w:rsidRPr="00E55206">
        <w:rPr>
          <w:sz w:val="24"/>
          <w:szCs w:val="24"/>
        </w:rPr>
        <w:tab/>
      </w:r>
      <w:r w:rsidRPr="00E55206">
        <w:rPr>
          <w:sz w:val="24"/>
          <w:szCs w:val="24"/>
        </w:rPr>
        <w:tab/>
        <w:t>Date</w:t>
      </w:r>
    </w:p>
    <w:p w14:paraId="3D02639E" w14:textId="77777777" w:rsidR="008B09B7" w:rsidRPr="00E55206" w:rsidRDefault="008B09B7" w:rsidP="008B09B7">
      <w:pPr>
        <w:rPr>
          <w:sz w:val="24"/>
          <w:szCs w:val="24"/>
        </w:rPr>
      </w:pPr>
    </w:p>
    <w:p w14:paraId="1FB46E5B" w14:textId="77777777" w:rsidR="00C1701C" w:rsidRPr="00E55206" w:rsidRDefault="00C1701C" w:rsidP="008B09B7">
      <w:pPr>
        <w:rPr>
          <w:sz w:val="24"/>
          <w:szCs w:val="24"/>
        </w:rPr>
      </w:pPr>
    </w:p>
    <w:sectPr w:rsidR="00C1701C" w:rsidRPr="00E5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1CD2"/>
    <w:multiLevelType w:val="hybridMultilevel"/>
    <w:tmpl w:val="968C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10698"/>
    <w:multiLevelType w:val="hybridMultilevel"/>
    <w:tmpl w:val="32FC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C3D78"/>
    <w:multiLevelType w:val="hybridMultilevel"/>
    <w:tmpl w:val="EAE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366437">
    <w:abstractNumId w:val="1"/>
  </w:num>
  <w:num w:numId="2" w16cid:durableId="143547420">
    <w:abstractNumId w:val="0"/>
  </w:num>
  <w:num w:numId="3" w16cid:durableId="253057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1C"/>
    <w:rsid w:val="001011AE"/>
    <w:rsid w:val="001A4F70"/>
    <w:rsid w:val="001E2198"/>
    <w:rsid w:val="003D6FF4"/>
    <w:rsid w:val="00402344"/>
    <w:rsid w:val="008B09B7"/>
    <w:rsid w:val="00B6511B"/>
    <w:rsid w:val="00BB7010"/>
    <w:rsid w:val="00C1701C"/>
    <w:rsid w:val="00DB2C37"/>
    <w:rsid w:val="00E55206"/>
    <w:rsid w:val="00ED55C0"/>
    <w:rsid w:val="00F8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8F46"/>
  <w15:chartTrackingRefBased/>
  <w15:docId w15:val="{4218B6C6-CDAC-420B-99EA-551BBC8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1C"/>
    <w:pPr>
      <w:ind w:left="720"/>
      <w:contextualSpacing/>
    </w:pPr>
  </w:style>
  <w:style w:type="paragraph" w:styleId="BalloonText">
    <w:name w:val="Balloon Text"/>
    <w:basedOn w:val="Normal"/>
    <w:link w:val="BalloonTextChar"/>
    <w:uiPriority w:val="99"/>
    <w:semiHidden/>
    <w:unhideWhenUsed/>
    <w:rsid w:val="00B6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Development</dc:creator>
  <cp:keywords/>
  <dc:description/>
  <cp:lastModifiedBy>Robinson, Bridget</cp:lastModifiedBy>
  <cp:revision>2</cp:revision>
  <cp:lastPrinted>2023-04-13T17:14:00Z</cp:lastPrinted>
  <dcterms:created xsi:type="dcterms:W3CDTF">2023-09-29T12:53:00Z</dcterms:created>
  <dcterms:modified xsi:type="dcterms:W3CDTF">2023-09-29T12:53:00Z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46a432fc24afc18b104392af9188a652459a725894a62b678f4ef717e6f81125</vt:lpwstr>
  </property>
</Properties>
</file>