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7AA51776"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12T00:00:00Z">
            <w:dateFormat w:val="M/d/yyyy"/>
            <w:lid w:val="en-US"/>
            <w:storeMappedDataAs w:val="dateTime"/>
            <w:calendar w:val="gregorian"/>
          </w:date>
        </w:sdtPr>
        <w:sdtEndPr/>
        <w:sdtContent>
          <w:r w:rsidR="00F23926">
            <w:rPr>
              <w:rFonts w:asciiTheme="minorHAnsi" w:hAnsiTheme="minorHAnsi" w:cstheme="minorHAnsi"/>
            </w:rPr>
            <w:t>10/12/2023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179CD0CB" w:rsidR="006F0552" w:rsidRPr="00716300" w:rsidRDefault="00AA3F85" w:rsidP="00AB30F5">
          <w:pPr>
            <w:pStyle w:val="NoSpacing"/>
            <w:ind w:left="270"/>
          </w:pPr>
          <w:r>
            <w:rPr>
              <w:rFonts w:asciiTheme="minorHAnsi" w:hAnsiTheme="minorHAnsi" w:cstheme="minorHAnsi"/>
            </w:rPr>
            <w:t>RA Jones Middle School</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706D275B" w:rsidR="00DE0B82" w:rsidRPr="00716300" w:rsidRDefault="000612B8" w:rsidP="00760BF5">
          <w:pPr>
            <w:pStyle w:val="NoSpacing"/>
            <w:ind w:left="270"/>
            <w:rPr>
              <w:rFonts w:asciiTheme="minorHAnsi" w:hAnsiTheme="minorHAnsi" w:cstheme="minorHAnsi"/>
            </w:rPr>
          </w:pPr>
          <w:r>
            <w:rPr>
              <w:rFonts w:asciiTheme="minorHAnsi" w:hAnsiTheme="minorHAnsi" w:cstheme="minorHAnsi"/>
            </w:rPr>
            <w:t>Change Order</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5666F6A3" w:rsidR="00DE0B82" w:rsidRPr="00716300" w:rsidRDefault="000612B8" w:rsidP="006F0552">
          <w:pPr>
            <w:pStyle w:val="NoSpacing"/>
            <w:ind w:left="270"/>
            <w:rPr>
              <w:rFonts w:asciiTheme="minorHAnsi" w:hAnsiTheme="minorHAnsi" w:cstheme="minorHAnsi"/>
            </w:rPr>
          </w:pPr>
          <w:r>
            <w:rPr>
              <w:rFonts w:asciiTheme="minorHAnsi" w:hAnsiTheme="minorHAnsi" w:cstheme="minorHAnsi"/>
            </w:rPr>
            <w:t>Change Order #</w:t>
          </w:r>
          <w:r w:rsidR="00AA3F85">
            <w:rPr>
              <w:rFonts w:asciiTheme="minorHAnsi" w:hAnsiTheme="minorHAnsi" w:cstheme="minorHAnsi"/>
            </w:rPr>
            <w:t>4</w:t>
          </w:r>
          <w:r>
            <w:rPr>
              <w:rFonts w:asciiTheme="minorHAnsi" w:hAnsiTheme="minorHAnsi" w:cstheme="minorHAnsi"/>
            </w:rPr>
            <w:t xml:space="preserve"> for </w:t>
          </w:r>
          <w:r w:rsidR="00AA3F85">
            <w:rPr>
              <w:rFonts w:asciiTheme="minorHAnsi" w:hAnsiTheme="minorHAnsi" w:cstheme="minorHAnsi"/>
            </w:rPr>
            <w:t>RA Jones Middle School Renovation, BG 21-202</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78FFA22A" w:rsidR="008A2749" w:rsidRPr="008A2749" w:rsidRDefault="00F23926" w:rsidP="00760BF5">
          <w:pPr>
            <w:pStyle w:val="NoSpacing"/>
            <w:ind w:left="270"/>
            <w:rPr>
              <w:rFonts w:asciiTheme="minorHAnsi" w:hAnsiTheme="minorHAnsi" w:cstheme="minorHAnsi"/>
            </w:rPr>
          </w:pPr>
          <w:r>
            <w:rPr>
              <w:rFonts w:asciiTheme="minorHAnsi" w:hAnsiTheme="minorHAnsi" w:cstheme="minorHAnsi"/>
            </w:rPr>
            <w:t>9/</w:t>
          </w:r>
          <w:r w:rsidR="00AA3F85">
            <w:rPr>
              <w:rFonts w:asciiTheme="minorHAnsi" w:hAnsiTheme="minorHAnsi" w:cstheme="minorHAnsi"/>
            </w:rPr>
            <w:t>1</w:t>
          </w:r>
          <w:r>
            <w:rPr>
              <w:rFonts w:asciiTheme="minorHAnsi" w:hAnsiTheme="minorHAnsi" w:cstheme="minorHAnsi"/>
            </w:rPr>
            <w:t>8</w:t>
          </w:r>
          <w:r w:rsidR="000612B8">
            <w:rPr>
              <w:rFonts w:asciiTheme="minorHAnsi" w:hAnsiTheme="minorHAnsi" w:cstheme="minorHAnsi"/>
            </w:rPr>
            <w:t>/2023</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7461413F" w:rsidR="00D072A8" w:rsidRPr="00DE0B82" w:rsidRDefault="000612B8" w:rsidP="00D072A8">
          <w:pPr>
            <w:pStyle w:val="NoSpacing"/>
            <w:rPr>
              <w:rStyle w:val="PlaceholderText"/>
            </w:rPr>
          </w:pPr>
          <w:r>
            <w:rPr>
              <w:rStyle w:val="PlaceholderText"/>
            </w:rPr>
            <w:t>05.1</w:t>
          </w:r>
          <w:r>
            <w:rPr>
              <w:rStyle w:val="PlaceholderText"/>
            </w:rPr>
            <w:br/>
            <w:t xml:space="preserve">Goal 4E:  Boone County Schools will provide safe, clean, learner ready facilities.  1.  Prioritize </w:t>
          </w:r>
          <w:r w:rsidR="00A067B6">
            <w:rPr>
              <w:rStyle w:val="PlaceholderText"/>
            </w:rPr>
            <w:t>t</w:t>
          </w:r>
          <w:r>
            <w:rPr>
              <w:rStyle w:val="PlaceholderText"/>
            </w:rPr>
            <w:t>he district facilities plan to ensure alignment with the desired state as directed by the strategic plan.</w:t>
          </w:r>
        </w:p>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3F704E13" w14:textId="77777777" w:rsidR="000612B8" w:rsidRDefault="000612B8" w:rsidP="00D072A8">
          <w:pPr>
            <w:pStyle w:val="NoSpacing"/>
            <w:rPr>
              <w:rFonts w:asciiTheme="minorHAnsi" w:hAnsiTheme="minorHAnsi" w:cstheme="minorHAnsi"/>
            </w:rPr>
          </w:pPr>
          <w:r>
            <w:rPr>
              <w:rFonts w:asciiTheme="minorHAnsi" w:hAnsiTheme="minorHAnsi" w:cstheme="minorHAnsi"/>
            </w:rPr>
            <w:t>This change order includes the following:</w:t>
          </w:r>
        </w:p>
        <w:p w14:paraId="29D190B7" w14:textId="109CB71F" w:rsidR="00AA3F85" w:rsidRDefault="000612B8" w:rsidP="00AA3F85">
          <w:pPr>
            <w:pStyle w:val="NoSpacing"/>
            <w:rPr>
              <w:rFonts w:asciiTheme="minorHAnsi" w:hAnsiTheme="minorHAnsi" w:cstheme="minorHAnsi"/>
            </w:rPr>
          </w:pPr>
          <w:r>
            <w:rPr>
              <w:rFonts w:asciiTheme="minorHAnsi" w:hAnsiTheme="minorHAnsi" w:cstheme="minorHAnsi"/>
            </w:rPr>
            <w:t xml:space="preserve">Proposal </w:t>
          </w:r>
          <w:r w:rsidR="00AA3F85">
            <w:rPr>
              <w:rFonts w:asciiTheme="minorHAnsi" w:hAnsiTheme="minorHAnsi" w:cstheme="minorHAnsi"/>
            </w:rPr>
            <w:t>18R – This work is for adding additional trim to the ceiling to allow the new lights to fit in the existing grid.  The new lights that were available were slightly smaller in size and needed this additional trim</w:t>
          </w:r>
        </w:p>
        <w:p w14:paraId="6729EC16" w14:textId="41F431A8" w:rsidR="00AA3F85" w:rsidRDefault="00AA3F85" w:rsidP="00AA3F85">
          <w:pPr>
            <w:pStyle w:val="NoSpacing"/>
            <w:rPr>
              <w:rFonts w:asciiTheme="minorHAnsi" w:hAnsiTheme="minorHAnsi" w:cstheme="minorHAnsi"/>
            </w:rPr>
          </w:pPr>
          <w:r>
            <w:rPr>
              <w:rFonts w:asciiTheme="minorHAnsi" w:hAnsiTheme="minorHAnsi" w:cstheme="minorHAnsi"/>
            </w:rPr>
            <w:t>ADD - $8,146.00</w:t>
          </w:r>
        </w:p>
        <w:p w14:paraId="5021D658" w14:textId="5EF0C458" w:rsidR="00AA3F85" w:rsidRDefault="00AA3F85" w:rsidP="00AA3F85">
          <w:pPr>
            <w:pStyle w:val="NoSpacing"/>
            <w:rPr>
              <w:rFonts w:asciiTheme="minorHAnsi" w:hAnsiTheme="minorHAnsi" w:cstheme="minorHAnsi"/>
            </w:rPr>
          </w:pPr>
          <w:r>
            <w:rPr>
              <w:rFonts w:asciiTheme="minorHAnsi" w:hAnsiTheme="minorHAnsi" w:cstheme="minorHAnsi"/>
            </w:rPr>
            <w:t xml:space="preserve">Proposal 19R – It was determined that the existing PA system in the existing building was nearing its </w:t>
          </w:r>
          <w:proofErr w:type="gramStart"/>
          <w:r>
            <w:rPr>
              <w:rFonts w:asciiTheme="minorHAnsi" w:hAnsiTheme="minorHAnsi" w:cstheme="minorHAnsi"/>
            </w:rPr>
            <w:t>end of life</w:t>
          </w:r>
          <w:proofErr w:type="gramEnd"/>
          <w:r>
            <w:rPr>
              <w:rFonts w:asciiTheme="minorHAnsi" w:hAnsiTheme="minorHAnsi" w:cstheme="minorHAnsi"/>
            </w:rPr>
            <w:t xml:space="preserve"> span.  The contractor was able to provide a very economical cost for replacement as part of the new install.</w:t>
          </w:r>
        </w:p>
        <w:p w14:paraId="55A94FF0" w14:textId="10FA955A" w:rsidR="00AA3F85" w:rsidRDefault="00AA3F85" w:rsidP="00AA3F85">
          <w:pPr>
            <w:pStyle w:val="NoSpacing"/>
            <w:rPr>
              <w:rFonts w:asciiTheme="minorHAnsi" w:hAnsiTheme="minorHAnsi" w:cstheme="minorHAnsi"/>
            </w:rPr>
          </w:pPr>
          <w:r>
            <w:rPr>
              <w:rFonts w:asciiTheme="minorHAnsi" w:hAnsiTheme="minorHAnsi" w:cstheme="minorHAnsi"/>
            </w:rPr>
            <w:t>ADD - $28,423.00</w:t>
          </w:r>
        </w:p>
        <w:p w14:paraId="78404734" w14:textId="435781E3" w:rsidR="00AA3F85" w:rsidRDefault="00AA3F85" w:rsidP="00AA3F85">
          <w:pPr>
            <w:pStyle w:val="NoSpacing"/>
            <w:rPr>
              <w:rFonts w:asciiTheme="minorHAnsi" w:hAnsiTheme="minorHAnsi" w:cstheme="minorHAnsi"/>
            </w:rPr>
          </w:pPr>
          <w:r>
            <w:rPr>
              <w:rFonts w:asciiTheme="minorHAnsi" w:hAnsiTheme="minorHAnsi" w:cstheme="minorHAnsi"/>
            </w:rPr>
            <w:t>Proposal 20 – Supply power wasn’t required to each individual VAV unit, rather to a centralized control panel.  This resulted in few materials and labor required thus the credit to the owner.</w:t>
          </w:r>
        </w:p>
        <w:p w14:paraId="0F1EC2F3" w14:textId="1C530BE4" w:rsidR="00AA3F85" w:rsidRDefault="00AA3F85" w:rsidP="00AA3F85">
          <w:pPr>
            <w:pStyle w:val="NoSpacing"/>
            <w:rPr>
              <w:rFonts w:asciiTheme="minorHAnsi" w:hAnsiTheme="minorHAnsi" w:cstheme="minorHAnsi"/>
            </w:rPr>
          </w:pPr>
          <w:r>
            <w:rPr>
              <w:rFonts w:asciiTheme="minorHAnsi" w:hAnsiTheme="minorHAnsi" w:cstheme="minorHAnsi"/>
            </w:rPr>
            <w:t>DEDUCT - $986.00</w:t>
          </w:r>
        </w:p>
        <w:p w14:paraId="38FBFD73" w14:textId="29EC3400" w:rsidR="00AA3F85" w:rsidRDefault="00AA3F85" w:rsidP="00AA3F85">
          <w:pPr>
            <w:pStyle w:val="NoSpacing"/>
            <w:rPr>
              <w:rFonts w:asciiTheme="minorHAnsi" w:hAnsiTheme="minorHAnsi" w:cstheme="minorHAnsi"/>
            </w:rPr>
          </w:pPr>
          <w:r>
            <w:rPr>
              <w:rFonts w:asciiTheme="minorHAnsi" w:hAnsiTheme="minorHAnsi" w:cstheme="minorHAnsi"/>
            </w:rPr>
            <w:t>Proposal 21R – Credit for three allowances which did not need to be utilized (undercutting, j-hooks above ceilings, and EMT conduit)</w:t>
          </w:r>
        </w:p>
        <w:p w14:paraId="79965E23" w14:textId="21A35355" w:rsidR="00D072A8" w:rsidRPr="00AA3F85" w:rsidRDefault="00AA3F85" w:rsidP="00D072A8">
          <w:pPr>
            <w:pStyle w:val="NoSpacing"/>
          </w:pPr>
          <w:r>
            <w:rPr>
              <w:rFonts w:asciiTheme="minorHAnsi" w:hAnsiTheme="minorHAnsi" w:cstheme="minorHAnsi"/>
            </w:rPr>
            <w:t>DEDUCT - $43,700.00</w:t>
          </w:r>
        </w:p>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39B5533F" w:rsidR="00D072A8" w:rsidRPr="006F0552" w:rsidRDefault="000612B8" w:rsidP="00760BF5">
          <w:pPr>
            <w:pStyle w:val="NoSpacing"/>
            <w:ind w:left="270"/>
            <w:rPr>
              <w:rFonts w:asciiTheme="minorHAnsi" w:hAnsiTheme="minorHAnsi" w:cstheme="minorHAnsi"/>
            </w:rPr>
          </w:pPr>
          <w:r>
            <w:rPr>
              <w:rFonts w:asciiTheme="minorHAnsi" w:hAnsiTheme="minorHAnsi" w:cstheme="minorHAnsi"/>
            </w:rPr>
            <w:t>$</w:t>
          </w:r>
          <w:r w:rsidR="00AA3F85">
            <w:rPr>
              <w:rFonts w:asciiTheme="minorHAnsi" w:hAnsiTheme="minorHAnsi" w:cstheme="minorHAnsi"/>
            </w:rPr>
            <w:t>8,117.00</w:t>
          </w:r>
          <w:r w:rsidR="00AA05B7">
            <w:rPr>
              <w:rFonts w:asciiTheme="minorHAnsi" w:hAnsiTheme="minorHAnsi" w:cstheme="minorHAnsi"/>
            </w:rPr>
            <w:t xml:space="preserve"> Credit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5A6A2F2F" w:rsidR="00DE0B82" w:rsidRDefault="00AA3F85" w:rsidP="00760BF5">
          <w:pPr>
            <w:pStyle w:val="NoSpacing"/>
            <w:ind w:left="270"/>
            <w:rPr>
              <w:rFonts w:asciiTheme="minorHAnsi" w:hAnsiTheme="minorHAnsi" w:cstheme="minorHAnsi"/>
            </w:rPr>
          </w:pPr>
          <w:r>
            <w:rPr>
              <w:rFonts w:asciiTheme="minorHAnsi" w:hAnsiTheme="minorHAnsi" w:cstheme="minorHAnsi"/>
            </w:rPr>
            <w:t>Bond Sale SFCC &amp; FSPK Bon</w:t>
          </w:r>
          <w:r w:rsidR="00AA05B7">
            <w:rPr>
              <w:rFonts w:asciiTheme="minorHAnsi" w:hAnsiTheme="minorHAnsi" w:cstheme="minorHAnsi"/>
            </w:rPr>
            <w:t>d</w:t>
          </w:r>
          <w:r>
            <w:rPr>
              <w:rFonts w:asciiTheme="minorHAnsi" w:hAnsiTheme="minorHAnsi" w:cstheme="minorHAnsi"/>
            </w:rPr>
            <w:t xml:space="preserve"> Sale</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7498852B" w:rsidR="00FE1745" w:rsidRDefault="00337EAC" w:rsidP="00FE1745">
          <w:pPr>
            <w:pStyle w:val="NoSpacing"/>
            <w:ind w:left="270"/>
            <w:rPr>
              <w:rFonts w:asciiTheme="minorHAnsi" w:hAnsiTheme="minorHAnsi" w:cstheme="minorHAnsi"/>
            </w:rPr>
          </w:pPr>
          <w:r>
            <w:rPr>
              <w:rFonts w:asciiTheme="minorHAnsi" w:hAnsiTheme="minorHAnsi" w:cstheme="minorHAnsi"/>
            </w:rPr>
            <w:t>N/A</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lastRenderedPageBreak/>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27B3D1CE" w14:textId="71ABE636" w:rsidR="00D072A8" w:rsidRPr="008A2749" w:rsidRDefault="00121DF1"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0612B8">
            <w:rPr>
              <w:rFonts w:asciiTheme="minorHAnsi" w:hAnsiTheme="minorHAnsi" w:cstheme="minorHAnsi"/>
            </w:rPr>
            <w:t>Change Order #</w:t>
          </w:r>
          <w:r w:rsidR="00AA3F85">
            <w:rPr>
              <w:rFonts w:asciiTheme="minorHAnsi" w:hAnsiTheme="minorHAnsi" w:cstheme="minorHAnsi"/>
            </w:rPr>
            <w:t>4</w:t>
          </w:r>
          <w:r w:rsidR="000612B8">
            <w:rPr>
              <w:rFonts w:asciiTheme="minorHAnsi" w:hAnsiTheme="minorHAnsi" w:cstheme="minorHAnsi"/>
            </w:rPr>
            <w:t xml:space="preserve"> for </w:t>
          </w:r>
          <w:r w:rsidR="00AA3F85">
            <w:rPr>
              <w:rFonts w:asciiTheme="minorHAnsi" w:hAnsiTheme="minorHAnsi" w:cstheme="minorHAnsi"/>
            </w:rPr>
            <w:t>RA Jones Middle School Renovation, BG 21-202</w:t>
          </w:r>
          <w:r w:rsidR="000612B8">
            <w:rPr>
              <w:rFonts w:asciiTheme="minorHAnsi" w:hAnsiTheme="minorHAnsi" w:cstheme="minorHAnsi"/>
            </w:rPr>
            <w:t>, as presented.</w:t>
          </w:r>
        </w:p>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4AFEB36" w:rsidR="00D072A8" w:rsidRPr="00D072A8" w:rsidRDefault="00121DF1"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252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12B8"/>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1DF1"/>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63D43"/>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37EAC"/>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C7DA2"/>
    <w:rsid w:val="007D7408"/>
    <w:rsid w:val="007E3B04"/>
    <w:rsid w:val="007F160C"/>
    <w:rsid w:val="007F3CCC"/>
    <w:rsid w:val="0080456E"/>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067B6"/>
    <w:rsid w:val="00A1655A"/>
    <w:rsid w:val="00A3345F"/>
    <w:rsid w:val="00A366C8"/>
    <w:rsid w:val="00A45E43"/>
    <w:rsid w:val="00A57425"/>
    <w:rsid w:val="00A6424B"/>
    <w:rsid w:val="00A711C7"/>
    <w:rsid w:val="00A762FB"/>
    <w:rsid w:val="00A77509"/>
    <w:rsid w:val="00A77661"/>
    <w:rsid w:val="00A82990"/>
    <w:rsid w:val="00A87B39"/>
    <w:rsid w:val="00AA05B7"/>
    <w:rsid w:val="00AA05CF"/>
    <w:rsid w:val="00AA2509"/>
    <w:rsid w:val="00AA28B6"/>
    <w:rsid w:val="00AA3F85"/>
    <w:rsid w:val="00AA7F0D"/>
    <w:rsid w:val="00AB29B8"/>
    <w:rsid w:val="00AB2EB0"/>
    <w:rsid w:val="00AB30F5"/>
    <w:rsid w:val="00AB4A19"/>
    <w:rsid w:val="00AC01BC"/>
    <w:rsid w:val="00AD0934"/>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23926"/>
    <w:rsid w:val="00F349F5"/>
    <w:rsid w:val="00F35D04"/>
    <w:rsid w:val="00F47FF3"/>
    <w:rsid w:val="00F52872"/>
    <w:rsid w:val="00F52AAF"/>
    <w:rsid w:val="00F60D55"/>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2</cp:revision>
  <cp:lastPrinted>2023-09-25T14:47:00Z</cp:lastPrinted>
  <dcterms:created xsi:type="dcterms:W3CDTF">2023-09-29T19:29:00Z</dcterms:created>
  <dcterms:modified xsi:type="dcterms:W3CDTF">2023-09-29T19:29:00Z</dcterms:modified>
</cp:coreProperties>
</file>