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8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23343">
            <w:rPr>
              <w:rFonts w:ascii="Times New Roman" w:hAnsi="Times New Roman" w:cs="Times New Roman"/>
              <w:b/>
              <w:u w:val="single"/>
            </w:rPr>
            <w:t>8/28/2023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123343">
            <w:rPr>
              <w:rFonts w:ascii="Times New Roman" w:hAnsi="Times New Roman" w:cs="Times New Roman"/>
              <w:b/>
              <w:u w:val="single"/>
            </w:rPr>
            <w:t xml:space="preserve">  2023 Magisterial Written Description</w:t>
          </w:r>
          <w:bookmarkStart w:id="0" w:name="_GoBack"/>
          <w:bookmarkEnd w:id="0"/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  <w:showingPlcHdr/>
        </w:sdtPr>
        <w:sdtEndPr/>
        <w:sdtContent>
          <w:r w:rsidR="00123343" w:rsidRPr="00585AD6">
            <w:rPr>
              <w:rStyle w:val="PlaceholderText"/>
            </w:rPr>
            <w:t>Click or tap here to enter text.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12334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12334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12334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12334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12334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12334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12334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12334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12334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123343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p w:rsidR="00123343" w:rsidRPr="00123343" w:rsidRDefault="00123343" w:rsidP="00123343">
          <w:pPr>
            <w:rPr>
              <w:rFonts w:ascii="Calibri" w:eastAsia="Calibri" w:hAnsi="Calibri" w:cs="Calibri"/>
            </w:rPr>
          </w:pPr>
          <w:r>
            <w:rPr>
              <w:rFonts w:ascii="Times New Roman" w:hAnsi="Times New Roman" w:cs="Times New Roman"/>
            </w:rPr>
            <w:t xml:space="preserve"> A</w:t>
          </w:r>
          <w:r w:rsidRPr="00123343">
            <w:rPr>
              <w:rFonts w:ascii="Calibri" w:eastAsia="Calibri" w:hAnsi="Calibri" w:cs="Calibri"/>
            </w:rPr>
            <w:t>ttached please find the written descriptions of the approved magisterial districts.</w:t>
          </w:r>
        </w:p>
        <w:p w:rsidR="00D87659" w:rsidRPr="0061187B" w:rsidRDefault="00123343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</w:t>
          </w: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12334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12334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123343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123343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123343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71C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123343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E0BC8"/>
    <w:rsid w:val="000F6582"/>
    <w:rsid w:val="0012198D"/>
    <w:rsid w:val="00123343"/>
    <w:rsid w:val="001260FC"/>
    <w:rsid w:val="001452A1"/>
    <w:rsid w:val="001C7499"/>
    <w:rsid w:val="00232F8D"/>
    <w:rsid w:val="0029263B"/>
    <w:rsid w:val="0038707E"/>
    <w:rsid w:val="003A57C1"/>
    <w:rsid w:val="004657AD"/>
    <w:rsid w:val="00551836"/>
    <w:rsid w:val="005538D7"/>
    <w:rsid w:val="005844AE"/>
    <w:rsid w:val="0061187B"/>
    <w:rsid w:val="007E268E"/>
    <w:rsid w:val="007F22C0"/>
    <w:rsid w:val="008A35D3"/>
    <w:rsid w:val="008C4ECD"/>
    <w:rsid w:val="009F33E3"/>
    <w:rsid w:val="00AD1C5B"/>
    <w:rsid w:val="00C420D8"/>
    <w:rsid w:val="00D671CE"/>
    <w:rsid w:val="00D87659"/>
    <w:rsid w:val="00D91E7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C5A1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390926"/>
    <w:rsid w:val="0045348B"/>
    <w:rsid w:val="008165E8"/>
    <w:rsid w:val="008A64A2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ED99-1D8E-4FCA-97BE-28252416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2023-04-06T12:16:00Z</cp:lastPrinted>
  <dcterms:created xsi:type="dcterms:W3CDTF">2023-08-25T13:57:00Z</dcterms:created>
  <dcterms:modified xsi:type="dcterms:W3CDTF">2023-08-25T13:57:00Z</dcterms:modified>
</cp:coreProperties>
</file>