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721"/>
        <w:tblW w:w="1117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638"/>
        <w:gridCol w:w="9540"/>
      </w:tblGrid>
      <w:tr w:rsidR="00AD3B24" w:rsidRPr="003E66FB" w14:paraId="1CBE5E81" w14:textId="77777777" w:rsidTr="00464305">
        <w:tc>
          <w:tcPr>
            <w:tcW w:w="11178" w:type="dxa"/>
            <w:gridSpan w:val="2"/>
            <w:tcBorders>
              <w:top w:val="single" w:sz="6" w:space="0" w:color="auto"/>
              <w:bottom w:val="single" w:sz="4" w:space="0" w:color="auto"/>
            </w:tcBorders>
            <w:shd w:val="clear" w:color="auto" w:fill="E5DFEC" w:themeFill="accent4" w:themeFillTint="33"/>
            <w:vAlign w:val="bottom"/>
          </w:tcPr>
          <w:p w14:paraId="583360AB" w14:textId="16C6A108" w:rsidR="00524C65" w:rsidRPr="003E66FB" w:rsidRDefault="00B039E1" w:rsidP="00524C65">
            <w:pPr>
              <w:pStyle w:val="Standard1"/>
              <w:rPr>
                <w:rFonts w:ascii="Arial" w:hAnsi="Arial" w:cs="Arial"/>
                <w:b/>
                <w:sz w:val="18"/>
                <w:szCs w:val="18"/>
              </w:rPr>
            </w:pPr>
            <w:r w:rsidRPr="003E66FB">
              <w:rPr>
                <w:rFonts w:ascii="Arial" w:hAnsi="Arial" w:cs="Arial"/>
                <w:b/>
                <w:sz w:val="18"/>
                <w:szCs w:val="18"/>
              </w:rPr>
              <w:t xml:space="preserve">Campbell County High School </w:t>
            </w:r>
            <w:r w:rsidR="00AD3B24" w:rsidRPr="003E66FB">
              <w:rPr>
                <w:rFonts w:ascii="Arial" w:hAnsi="Arial" w:cs="Arial"/>
                <w:b/>
                <w:sz w:val="18"/>
                <w:szCs w:val="18"/>
              </w:rPr>
              <w:t xml:space="preserve">SBDM Council                     Date: </w:t>
            </w:r>
            <w:r w:rsidR="000514B8">
              <w:rPr>
                <w:rFonts w:ascii="Arial" w:hAnsi="Arial" w:cs="Arial"/>
                <w:b/>
                <w:sz w:val="18"/>
                <w:szCs w:val="18"/>
              </w:rPr>
              <w:t>Ju</w:t>
            </w:r>
            <w:r w:rsidR="00A80364">
              <w:rPr>
                <w:rFonts w:ascii="Arial" w:hAnsi="Arial" w:cs="Arial"/>
                <w:b/>
                <w:sz w:val="18"/>
                <w:szCs w:val="18"/>
              </w:rPr>
              <w:t>l</w:t>
            </w:r>
            <w:r w:rsidR="000514B8">
              <w:rPr>
                <w:rFonts w:ascii="Arial" w:hAnsi="Arial" w:cs="Arial"/>
                <w:b/>
                <w:sz w:val="18"/>
                <w:szCs w:val="18"/>
              </w:rPr>
              <w:t>y 25</w:t>
            </w:r>
            <w:r w:rsidR="000700EF">
              <w:rPr>
                <w:rFonts w:ascii="Arial" w:hAnsi="Arial" w:cs="Arial"/>
                <w:b/>
                <w:sz w:val="18"/>
                <w:szCs w:val="18"/>
              </w:rPr>
              <w:t xml:space="preserve">, </w:t>
            </w:r>
            <w:r w:rsidR="00101D71" w:rsidRPr="003E66FB">
              <w:rPr>
                <w:rFonts w:ascii="Arial" w:hAnsi="Arial" w:cs="Arial"/>
                <w:b/>
                <w:sz w:val="18"/>
                <w:szCs w:val="18"/>
              </w:rPr>
              <w:t>20</w:t>
            </w:r>
            <w:r w:rsidR="00A13ECB">
              <w:rPr>
                <w:rFonts w:ascii="Arial" w:hAnsi="Arial" w:cs="Arial"/>
                <w:b/>
                <w:sz w:val="18"/>
                <w:szCs w:val="18"/>
              </w:rPr>
              <w:t>2</w:t>
            </w:r>
            <w:r w:rsidR="00B73713">
              <w:rPr>
                <w:rFonts w:ascii="Arial" w:hAnsi="Arial" w:cs="Arial"/>
                <w:b/>
                <w:sz w:val="18"/>
                <w:szCs w:val="18"/>
              </w:rPr>
              <w:t>3</w:t>
            </w:r>
          </w:p>
          <w:p w14:paraId="46105218" w14:textId="6EFFA59B" w:rsidR="00AD3B24" w:rsidRPr="003E66FB" w:rsidRDefault="0010087F" w:rsidP="00524C65">
            <w:pPr>
              <w:pStyle w:val="Standard1"/>
              <w:rPr>
                <w:rFonts w:ascii="Arial" w:hAnsi="Arial" w:cs="Arial"/>
                <w:b/>
                <w:sz w:val="18"/>
                <w:szCs w:val="18"/>
              </w:rPr>
            </w:pPr>
            <w:r w:rsidRPr="003E66FB">
              <w:rPr>
                <w:rFonts w:ascii="Arial" w:hAnsi="Arial" w:cs="Arial"/>
                <w:b/>
                <w:sz w:val="18"/>
                <w:szCs w:val="18"/>
              </w:rPr>
              <w:t xml:space="preserve">Time: </w:t>
            </w:r>
            <w:r w:rsidR="000514B8">
              <w:rPr>
                <w:rFonts w:ascii="Arial" w:hAnsi="Arial" w:cs="Arial"/>
                <w:b/>
                <w:sz w:val="18"/>
                <w:szCs w:val="18"/>
              </w:rPr>
              <w:t>6</w:t>
            </w:r>
            <w:r w:rsidR="00D740BE" w:rsidRPr="003E66FB">
              <w:rPr>
                <w:rFonts w:ascii="Arial" w:hAnsi="Arial" w:cs="Arial"/>
                <w:b/>
                <w:sz w:val="18"/>
                <w:szCs w:val="18"/>
              </w:rPr>
              <w:t>:</w:t>
            </w:r>
            <w:r w:rsidR="00E7595A">
              <w:rPr>
                <w:rFonts w:ascii="Arial" w:hAnsi="Arial" w:cs="Arial"/>
                <w:b/>
                <w:sz w:val="18"/>
                <w:szCs w:val="18"/>
              </w:rPr>
              <w:t>3</w:t>
            </w:r>
            <w:r w:rsidR="00D740BE" w:rsidRPr="003E66FB">
              <w:rPr>
                <w:rFonts w:ascii="Arial" w:hAnsi="Arial" w:cs="Arial"/>
                <w:b/>
                <w:sz w:val="18"/>
                <w:szCs w:val="18"/>
              </w:rPr>
              <w:t>0 pm</w:t>
            </w:r>
          </w:p>
          <w:p w14:paraId="7B2A319D" w14:textId="77777777" w:rsidR="00AD3B24" w:rsidRPr="003E66FB" w:rsidRDefault="00AD3B24" w:rsidP="00B64CFA">
            <w:pPr>
              <w:pStyle w:val="Standard1"/>
              <w:spacing w:before="0" w:after="0"/>
              <w:rPr>
                <w:rFonts w:ascii="Arial" w:hAnsi="Arial" w:cs="Arial"/>
                <w:b/>
                <w:sz w:val="18"/>
                <w:szCs w:val="18"/>
              </w:rPr>
            </w:pPr>
            <w:r w:rsidRPr="003E66FB">
              <w:rPr>
                <w:rFonts w:ascii="Arial" w:hAnsi="Arial" w:cs="Arial"/>
                <w:b/>
                <w:sz w:val="18"/>
                <w:szCs w:val="18"/>
              </w:rPr>
              <w:t xml:space="preserve">Location: </w:t>
            </w:r>
            <w:r w:rsidR="00694538">
              <w:rPr>
                <w:rFonts w:ascii="Arial" w:hAnsi="Arial" w:cs="Arial"/>
                <w:b/>
                <w:sz w:val="18"/>
                <w:szCs w:val="18"/>
              </w:rPr>
              <w:t>Media Center</w:t>
            </w:r>
            <w:r w:rsidR="00D740BE" w:rsidRPr="003E66FB">
              <w:rPr>
                <w:rFonts w:ascii="Arial" w:hAnsi="Arial" w:cs="Arial"/>
                <w:b/>
                <w:sz w:val="18"/>
                <w:szCs w:val="18"/>
              </w:rPr>
              <w:t xml:space="preserve"> </w:t>
            </w:r>
            <w:r w:rsidRPr="003E66FB">
              <w:rPr>
                <w:rFonts w:ascii="Arial" w:hAnsi="Arial" w:cs="Arial"/>
                <w:b/>
                <w:sz w:val="18"/>
                <w:szCs w:val="18"/>
              </w:rPr>
              <w:t xml:space="preserve">    </w:t>
            </w:r>
            <w:r w:rsidR="00B039E1" w:rsidRPr="003E66FB">
              <w:rPr>
                <w:rFonts w:ascii="Arial" w:hAnsi="Arial" w:cs="Arial"/>
                <w:b/>
                <w:sz w:val="18"/>
                <w:szCs w:val="18"/>
              </w:rPr>
              <w:t xml:space="preserve">                 </w:t>
            </w:r>
            <w:r w:rsidR="00464305" w:rsidRPr="003E66FB">
              <w:rPr>
                <w:rFonts w:ascii="Arial" w:hAnsi="Arial" w:cs="Arial"/>
                <w:b/>
                <w:sz w:val="18"/>
                <w:szCs w:val="18"/>
              </w:rPr>
              <w:t xml:space="preserve">      </w:t>
            </w:r>
            <w:r w:rsidRPr="003E66FB">
              <w:rPr>
                <w:rFonts w:ascii="Arial" w:hAnsi="Arial" w:cs="Arial"/>
                <w:b/>
                <w:sz w:val="18"/>
                <w:szCs w:val="18"/>
              </w:rPr>
              <w:t>MINUTES</w:t>
            </w:r>
          </w:p>
        </w:tc>
      </w:tr>
      <w:tr w:rsidR="00AD3B24" w:rsidRPr="003E66FB" w14:paraId="79A764C9" w14:textId="77777777" w:rsidTr="00464305">
        <w:tc>
          <w:tcPr>
            <w:tcW w:w="11178" w:type="dxa"/>
            <w:gridSpan w:val="2"/>
            <w:tcBorders>
              <w:top w:val="single" w:sz="4" w:space="0" w:color="auto"/>
              <w:bottom w:val="single" w:sz="4" w:space="0" w:color="auto"/>
            </w:tcBorders>
            <w:vAlign w:val="bottom"/>
          </w:tcPr>
          <w:p w14:paraId="4E3C481D" w14:textId="77777777" w:rsidR="00AD3B24" w:rsidRPr="003E66FB" w:rsidRDefault="00AD3B24" w:rsidP="00B64CFA">
            <w:pPr>
              <w:pStyle w:val="Standard1"/>
              <w:rPr>
                <w:rFonts w:ascii="Arial" w:hAnsi="Arial" w:cs="Arial"/>
                <w:sz w:val="18"/>
                <w:szCs w:val="18"/>
              </w:rPr>
            </w:pPr>
            <w:r w:rsidRPr="003E66FB">
              <w:rPr>
                <w:rFonts w:ascii="Arial" w:hAnsi="Arial" w:cs="Arial"/>
                <w:b/>
                <w:sz w:val="18"/>
                <w:szCs w:val="18"/>
              </w:rPr>
              <w:t>Type of meeting:</w:t>
            </w:r>
            <w:r w:rsidRPr="003E66FB">
              <w:rPr>
                <w:rFonts w:ascii="Arial" w:hAnsi="Arial" w:cs="Arial"/>
                <w:sz w:val="18"/>
                <w:szCs w:val="18"/>
              </w:rPr>
              <w:t xml:space="preserve">      Regular          </w:t>
            </w:r>
          </w:p>
        </w:tc>
      </w:tr>
      <w:tr w:rsidR="00AD3B24" w:rsidRPr="003E66FB" w14:paraId="3C9F6B88" w14:textId="77777777" w:rsidTr="008D5509">
        <w:trPr>
          <w:trHeight w:val="692"/>
        </w:trPr>
        <w:tc>
          <w:tcPr>
            <w:tcW w:w="1638" w:type="dxa"/>
            <w:tcBorders>
              <w:top w:val="single" w:sz="4" w:space="0" w:color="auto"/>
            </w:tcBorders>
            <w:vAlign w:val="center"/>
          </w:tcPr>
          <w:p w14:paraId="25D27493" w14:textId="77777777" w:rsidR="00AD3B24" w:rsidRPr="003E66FB" w:rsidRDefault="00AD3B24" w:rsidP="002C3517">
            <w:pPr>
              <w:jc w:val="center"/>
              <w:rPr>
                <w:rFonts w:ascii="Arial" w:hAnsi="Arial" w:cs="Arial"/>
                <w:b/>
                <w:sz w:val="18"/>
                <w:szCs w:val="18"/>
              </w:rPr>
            </w:pPr>
            <w:r w:rsidRPr="003E66FB">
              <w:rPr>
                <w:rFonts w:ascii="Arial" w:hAnsi="Arial" w:cs="Arial"/>
                <w:b/>
                <w:sz w:val="18"/>
                <w:szCs w:val="18"/>
              </w:rPr>
              <w:t>Attendees:</w:t>
            </w:r>
          </w:p>
        </w:tc>
        <w:tc>
          <w:tcPr>
            <w:tcW w:w="9540" w:type="dxa"/>
            <w:tcBorders>
              <w:top w:val="single" w:sz="4" w:space="0" w:color="auto"/>
            </w:tcBorders>
            <w:vAlign w:val="center"/>
          </w:tcPr>
          <w:p w14:paraId="15CEE121" w14:textId="72A85426" w:rsidR="00AD3B24" w:rsidRPr="003E66FB" w:rsidRDefault="00E82B9E" w:rsidP="005509B6">
            <w:pPr>
              <w:pStyle w:val="Standard1"/>
              <w:rPr>
                <w:rFonts w:ascii="Arial" w:hAnsi="Arial" w:cs="Arial"/>
                <w:sz w:val="18"/>
                <w:szCs w:val="18"/>
              </w:rPr>
            </w:pPr>
            <w:r w:rsidRPr="003E66FB">
              <w:rPr>
                <w:rFonts w:ascii="Arial" w:hAnsi="Arial" w:cs="Arial"/>
                <w:b/>
                <w:sz w:val="18"/>
                <w:szCs w:val="18"/>
              </w:rPr>
              <w:t>Members:</w:t>
            </w:r>
            <w:r w:rsidR="002C0AF8">
              <w:rPr>
                <w:rFonts w:ascii="Arial" w:hAnsi="Arial" w:cs="Arial"/>
                <w:sz w:val="18"/>
                <w:szCs w:val="18"/>
              </w:rPr>
              <w:t xml:space="preserve"> </w:t>
            </w:r>
            <w:r w:rsidR="00B547A2">
              <w:rPr>
                <w:rFonts w:ascii="Arial" w:hAnsi="Arial" w:cs="Arial"/>
                <w:sz w:val="18"/>
                <w:szCs w:val="18"/>
              </w:rPr>
              <w:t xml:space="preserve"> </w:t>
            </w:r>
            <w:r w:rsidR="00E7595A">
              <w:rPr>
                <w:rFonts w:ascii="Arial" w:hAnsi="Arial" w:cs="Arial"/>
                <w:sz w:val="18"/>
                <w:szCs w:val="18"/>
              </w:rPr>
              <w:t xml:space="preserve">Shellie Baker, </w:t>
            </w:r>
            <w:r w:rsidR="00EE6E65">
              <w:rPr>
                <w:rFonts w:ascii="Arial" w:hAnsi="Arial" w:cs="Arial"/>
                <w:sz w:val="18"/>
                <w:szCs w:val="18"/>
              </w:rPr>
              <w:t>Christa DeGroff, Josh Huff, Tim Mosley,</w:t>
            </w:r>
            <w:r w:rsidR="005439FC">
              <w:rPr>
                <w:rFonts w:ascii="Arial" w:hAnsi="Arial" w:cs="Arial"/>
                <w:sz w:val="18"/>
                <w:szCs w:val="18"/>
              </w:rPr>
              <w:t xml:space="preserve"> </w:t>
            </w:r>
            <w:r w:rsidR="00EE6E65">
              <w:rPr>
                <w:rFonts w:ascii="Arial" w:hAnsi="Arial" w:cs="Arial"/>
                <w:sz w:val="18"/>
                <w:szCs w:val="18"/>
              </w:rPr>
              <w:t xml:space="preserve">Holly Phelps, Hannah Reis, Donnie Scheid, Jeremiah Sowards, Sam Steele, </w:t>
            </w:r>
            <w:r w:rsidR="00A67C34">
              <w:rPr>
                <w:rFonts w:ascii="Arial" w:hAnsi="Arial" w:cs="Arial"/>
                <w:sz w:val="18"/>
                <w:szCs w:val="18"/>
              </w:rPr>
              <w:t>Anthony</w:t>
            </w:r>
            <w:r w:rsidR="00EE6E65">
              <w:rPr>
                <w:rFonts w:ascii="Arial" w:hAnsi="Arial" w:cs="Arial"/>
                <w:sz w:val="18"/>
                <w:szCs w:val="18"/>
              </w:rPr>
              <w:t xml:space="preserve"> Tsetse</w:t>
            </w:r>
            <w:r w:rsidR="00844D23">
              <w:rPr>
                <w:rFonts w:ascii="Arial" w:hAnsi="Arial" w:cs="Arial"/>
                <w:sz w:val="18"/>
                <w:szCs w:val="18"/>
              </w:rPr>
              <w:t xml:space="preserve"> </w:t>
            </w:r>
          </w:p>
        </w:tc>
      </w:tr>
    </w:tbl>
    <w:p w14:paraId="4AED1141" w14:textId="77777777" w:rsidR="00AD3B24" w:rsidRPr="003E66FB" w:rsidRDefault="00CF06B9">
      <w:pPr>
        <w:rPr>
          <w:sz w:val="18"/>
          <w:szCs w:val="18"/>
        </w:rPr>
      </w:pPr>
      <w:r>
        <w:rPr>
          <w:sz w:val="18"/>
          <w:szCs w:val="18"/>
        </w:rPr>
        <w:tab/>
      </w:r>
    </w:p>
    <w:tbl>
      <w:tblPr>
        <w:tblpPr w:leftFromText="180" w:rightFromText="180" w:vertAnchor="text" w:horzAnchor="margin" w:tblpX="-890" w:tblpY="79"/>
        <w:tblW w:w="5967" w:type="pct"/>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ook w:val="01E0" w:firstRow="1" w:lastRow="1" w:firstColumn="1" w:lastColumn="1" w:noHBand="0" w:noVBand="0"/>
      </w:tblPr>
      <w:tblGrid>
        <w:gridCol w:w="3043"/>
        <w:gridCol w:w="1726"/>
        <w:gridCol w:w="1757"/>
        <w:gridCol w:w="4625"/>
      </w:tblGrid>
      <w:tr w:rsidR="000F0283" w:rsidRPr="003E66FB" w14:paraId="4006288E" w14:textId="77777777" w:rsidTr="00AB41EC">
        <w:tc>
          <w:tcPr>
            <w:tcW w:w="1364" w:type="pct"/>
            <w:vAlign w:val="bottom"/>
          </w:tcPr>
          <w:p w14:paraId="03BBC415" w14:textId="77777777" w:rsidR="00AD3B24" w:rsidRPr="003E66FB" w:rsidRDefault="00AD3B24" w:rsidP="001679E8">
            <w:pPr>
              <w:spacing w:before="60" w:after="60"/>
              <w:rPr>
                <w:rFonts w:ascii="Arial" w:hAnsi="Arial" w:cs="Arial"/>
                <w:b/>
                <w:sz w:val="18"/>
                <w:szCs w:val="18"/>
              </w:rPr>
            </w:pPr>
            <w:r w:rsidRPr="003E66FB">
              <w:rPr>
                <w:rFonts w:ascii="Arial" w:hAnsi="Arial" w:cs="Arial"/>
                <w:b/>
                <w:sz w:val="18"/>
                <w:szCs w:val="18"/>
              </w:rPr>
              <w:t>Opening Business</w:t>
            </w:r>
          </w:p>
        </w:tc>
        <w:tc>
          <w:tcPr>
            <w:tcW w:w="774" w:type="pct"/>
            <w:vAlign w:val="bottom"/>
          </w:tcPr>
          <w:p w14:paraId="555E0875" w14:textId="77777777" w:rsidR="00AD3B24" w:rsidRPr="003E66FB" w:rsidRDefault="00AD3B24" w:rsidP="001679E8">
            <w:pPr>
              <w:spacing w:before="60" w:after="60"/>
              <w:rPr>
                <w:rFonts w:ascii="Arial" w:hAnsi="Arial" w:cs="Arial"/>
                <w:b/>
                <w:sz w:val="18"/>
                <w:szCs w:val="18"/>
              </w:rPr>
            </w:pPr>
            <w:r w:rsidRPr="003E66FB">
              <w:rPr>
                <w:rFonts w:ascii="Arial" w:hAnsi="Arial" w:cs="Arial"/>
                <w:b/>
                <w:sz w:val="18"/>
                <w:szCs w:val="18"/>
              </w:rPr>
              <w:t>Motion</w:t>
            </w:r>
          </w:p>
        </w:tc>
        <w:tc>
          <w:tcPr>
            <w:tcW w:w="788" w:type="pct"/>
            <w:vAlign w:val="bottom"/>
          </w:tcPr>
          <w:p w14:paraId="13775E80" w14:textId="77777777" w:rsidR="00AD3B24" w:rsidRPr="003E66FB" w:rsidRDefault="00AD3B24" w:rsidP="001679E8">
            <w:pPr>
              <w:spacing w:before="60" w:after="60"/>
              <w:rPr>
                <w:rFonts w:ascii="Arial" w:hAnsi="Arial" w:cs="Arial"/>
                <w:b/>
                <w:sz w:val="18"/>
                <w:szCs w:val="18"/>
              </w:rPr>
            </w:pPr>
            <w:r w:rsidRPr="003E66FB">
              <w:rPr>
                <w:rFonts w:ascii="Arial" w:hAnsi="Arial" w:cs="Arial"/>
                <w:b/>
                <w:sz w:val="18"/>
                <w:szCs w:val="18"/>
              </w:rPr>
              <w:t>Second</w:t>
            </w:r>
          </w:p>
        </w:tc>
        <w:tc>
          <w:tcPr>
            <w:tcW w:w="2074" w:type="pct"/>
            <w:vAlign w:val="bottom"/>
          </w:tcPr>
          <w:p w14:paraId="657120DA" w14:textId="77777777" w:rsidR="00AD3B24" w:rsidRPr="003E66FB" w:rsidRDefault="00AD3B24" w:rsidP="001679E8">
            <w:pPr>
              <w:spacing w:before="60" w:after="60"/>
              <w:rPr>
                <w:rFonts w:ascii="Arial" w:hAnsi="Arial" w:cs="Arial"/>
                <w:b/>
                <w:sz w:val="18"/>
                <w:szCs w:val="18"/>
              </w:rPr>
            </w:pPr>
            <w:r w:rsidRPr="003E66FB">
              <w:rPr>
                <w:rFonts w:ascii="Arial" w:hAnsi="Arial" w:cs="Arial"/>
                <w:b/>
                <w:sz w:val="18"/>
                <w:szCs w:val="18"/>
              </w:rPr>
              <w:t>Discussion</w:t>
            </w:r>
          </w:p>
        </w:tc>
      </w:tr>
      <w:tr w:rsidR="00DC5C46" w:rsidRPr="003E66FB" w14:paraId="66232316" w14:textId="77777777" w:rsidTr="00AB41EC">
        <w:tc>
          <w:tcPr>
            <w:tcW w:w="1364" w:type="pct"/>
            <w:vAlign w:val="bottom"/>
          </w:tcPr>
          <w:p w14:paraId="474EB5DD" w14:textId="77777777" w:rsidR="00DC5C46" w:rsidRPr="003E66FB" w:rsidRDefault="000E187E" w:rsidP="001679E8">
            <w:pPr>
              <w:pStyle w:val="Standard1"/>
              <w:rPr>
                <w:rFonts w:ascii="Arial" w:hAnsi="Arial" w:cs="Arial"/>
                <w:sz w:val="18"/>
                <w:szCs w:val="18"/>
              </w:rPr>
            </w:pPr>
            <w:r w:rsidRPr="003E66FB">
              <w:rPr>
                <w:rFonts w:ascii="Arial" w:hAnsi="Arial" w:cs="Arial"/>
                <w:sz w:val="18"/>
                <w:szCs w:val="18"/>
              </w:rPr>
              <w:t>Approve</w:t>
            </w:r>
            <w:r w:rsidR="00DC5C46" w:rsidRPr="003E66FB">
              <w:rPr>
                <w:rFonts w:ascii="Arial" w:hAnsi="Arial" w:cs="Arial"/>
                <w:sz w:val="18"/>
                <w:szCs w:val="18"/>
              </w:rPr>
              <w:t xml:space="preserve"> agenda</w:t>
            </w:r>
          </w:p>
        </w:tc>
        <w:tc>
          <w:tcPr>
            <w:tcW w:w="774" w:type="pct"/>
            <w:vAlign w:val="bottom"/>
          </w:tcPr>
          <w:p w14:paraId="31A3B6CD" w14:textId="3801F295" w:rsidR="00DC5C46" w:rsidRPr="003E66FB" w:rsidRDefault="00A67C34" w:rsidP="001679E8">
            <w:pPr>
              <w:pStyle w:val="Standard1"/>
              <w:numPr>
                <w:ilvl w:val="12"/>
                <w:numId w:val="0"/>
              </w:numPr>
              <w:rPr>
                <w:rFonts w:ascii="Arial" w:hAnsi="Arial" w:cs="Arial"/>
                <w:sz w:val="18"/>
                <w:szCs w:val="18"/>
              </w:rPr>
            </w:pPr>
            <w:r>
              <w:rPr>
                <w:rFonts w:ascii="Arial" w:hAnsi="Arial" w:cs="Arial"/>
                <w:sz w:val="18"/>
                <w:szCs w:val="18"/>
              </w:rPr>
              <w:t>Huff</w:t>
            </w:r>
          </w:p>
        </w:tc>
        <w:tc>
          <w:tcPr>
            <w:tcW w:w="788" w:type="pct"/>
            <w:vAlign w:val="bottom"/>
          </w:tcPr>
          <w:p w14:paraId="70A8B64E" w14:textId="09BB041E" w:rsidR="00DC5C46" w:rsidRPr="003E66FB" w:rsidRDefault="00A67C34" w:rsidP="001679E8">
            <w:pPr>
              <w:pStyle w:val="Formal2"/>
              <w:rPr>
                <w:rFonts w:cs="Arial"/>
                <w:b w:val="0"/>
                <w:sz w:val="18"/>
                <w:szCs w:val="18"/>
              </w:rPr>
            </w:pPr>
            <w:r>
              <w:rPr>
                <w:rFonts w:cs="Arial"/>
                <w:b w:val="0"/>
                <w:sz w:val="18"/>
                <w:szCs w:val="18"/>
              </w:rPr>
              <w:t>Reis</w:t>
            </w:r>
          </w:p>
        </w:tc>
        <w:tc>
          <w:tcPr>
            <w:tcW w:w="2074" w:type="pct"/>
            <w:vAlign w:val="bottom"/>
          </w:tcPr>
          <w:p w14:paraId="1366B464" w14:textId="77777777" w:rsidR="00DC5C46" w:rsidRPr="003E66FB" w:rsidRDefault="00DC5C46" w:rsidP="001679E8">
            <w:pPr>
              <w:pStyle w:val="Formal2"/>
              <w:numPr>
                <w:ilvl w:val="12"/>
                <w:numId w:val="0"/>
              </w:numPr>
              <w:rPr>
                <w:rFonts w:cs="Arial"/>
                <w:b w:val="0"/>
                <w:sz w:val="18"/>
                <w:szCs w:val="18"/>
              </w:rPr>
            </w:pPr>
          </w:p>
        </w:tc>
      </w:tr>
      <w:tr w:rsidR="00DC5C46" w:rsidRPr="003E66FB" w14:paraId="12284D86" w14:textId="77777777" w:rsidTr="00AB41EC">
        <w:tc>
          <w:tcPr>
            <w:tcW w:w="1364" w:type="pct"/>
            <w:vAlign w:val="bottom"/>
          </w:tcPr>
          <w:p w14:paraId="6D05FD1F" w14:textId="2F8AE851" w:rsidR="00DC5C46" w:rsidRPr="003E66FB" w:rsidRDefault="00DC5C46" w:rsidP="00D75A77">
            <w:pPr>
              <w:pStyle w:val="Standard1"/>
              <w:rPr>
                <w:rFonts w:ascii="Arial" w:hAnsi="Arial" w:cs="Arial"/>
                <w:sz w:val="18"/>
                <w:szCs w:val="18"/>
              </w:rPr>
            </w:pPr>
            <w:r w:rsidRPr="003E66FB">
              <w:rPr>
                <w:rFonts w:ascii="Arial" w:hAnsi="Arial" w:cs="Arial"/>
                <w:sz w:val="18"/>
                <w:szCs w:val="18"/>
              </w:rPr>
              <w:t>Approve</w:t>
            </w:r>
            <w:r w:rsidR="00491309">
              <w:rPr>
                <w:rFonts w:ascii="Arial" w:hAnsi="Arial" w:cs="Arial"/>
                <w:sz w:val="18"/>
                <w:szCs w:val="18"/>
              </w:rPr>
              <w:t xml:space="preserve"> </w:t>
            </w:r>
            <w:r w:rsidRPr="003E66FB">
              <w:rPr>
                <w:rFonts w:ascii="Arial" w:hAnsi="Arial" w:cs="Arial"/>
                <w:sz w:val="18"/>
                <w:szCs w:val="18"/>
              </w:rPr>
              <w:t>minutes</w:t>
            </w:r>
          </w:p>
        </w:tc>
        <w:tc>
          <w:tcPr>
            <w:tcW w:w="774" w:type="pct"/>
            <w:vAlign w:val="bottom"/>
          </w:tcPr>
          <w:p w14:paraId="19CC9150" w14:textId="4AE6BE58" w:rsidR="00DC5C46" w:rsidRPr="003E66FB" w:rsidRDefault="00A67C34" w:rsidP="001679E8">
            <w:pPr>
              <w:pStyle w:val="Formal1"/>
              <w:numPr>
                <w:ilvl w:val="12"/>
                <w:numId w:val="0"/>
              </w:numPr>
              <w:rPr>
                <w:rFonts w:ascii="Arial" w:hAnsi="Arial" w:cs="Arial"/>
                <w:sz w:val="18"/>
                <w:szCs w:val="18"/>
              </w:rPr>
            </w:pPr>
            <w:r>
              <w:rPr>
                <w:rFonts w:ascii="Arial" w:hAnsi="Arial" w:cs="Arial"/>
                <w:sz w:val="18"/>
                <w:szCs w:val="18"/>
              </w:rPr>
              <w:t>Baker</w:t>
            </w:r>
          </w:p>
        </w:tc>
        <w:tc>
          <w:tcPr>
            <w:tcW w:w="788" w:type="pct"/>
            <w:vAlign w:val="bottom"/>
          </w:tcPr>
          <w:p w14:paraId="57EF7810" w14:textId="64407F4A" w:rsidR="00DC5C46" w:rsidRPr="003E66FB" w:rsidRDefault="00A67C34" w:rsidP="001679E8">
            <w:pPr>
              <w:pStyle w:val="Standard1"/>
              <w:rPr>
                <w:rFonts w:ascii="Arial" w:hAnsi="Arial" w:cs="Arial"/>
                <w:sz w:val="18"/>
                <w:szCs w:val="18"/>
              </w:rPr>
            </w:pPr>
            <w:r>
              <w:rPr>
                <w:rFonts w:ascii="Arial" w:hAnsi="Arial" w:cs="Arial"/>
                <w:sz w:val="18"/>
                <w:szCs w:val="18"/>
              </w:rPr>
              <w:t>Sowards</w:t>
            </w:r>
          </w:p>
        </w:tc>
        <w:tc>
          <w:tcPr>
            <w:tcW w:w="2074" w:type="pct"/>
            <w:vAlign w:val="bottom"/>
          </w:tcPr>
          <w:p w14:paraId="18DDDB07" w14:textId="77777777" w:rsidR="00DC5C46" w:rsidRPr="003E66FB" w:rsidRDefault="00DC5C46" w:rsidP="001679E8">
            <w:pPr>
              <w:pStyle w:val="Formal2"/>
              <w:numPr>
                <w:ilvl w:val="12"/>
                <w:numId w:val="0"/>
              </w:numPr>
              <w:rPr>
                <w:rFonts w:cs="Arial"/>
                <w:b w:val="0"/>
                <w:sz w:val="18"/>
                <w:szCs w:val="18"/>
              </w:rPr>
            </w:pPr>
          </w:p>
        </w:tc>
      </w:tr>
      <w:tr w:rsidR="00464305" w:rsidRPr="003E66FB" w14:paraId="49DB6AA4" w14:textId="77777777" w:rsidTr="001679E8">
        <w:tc>
          <w:tcPr>
            <w:tcW w:w="1364" w:type="pct"/>
            <w:vAlign w:val="bottom"/>
          </w:tcPr>
          <w:p w14:paraId="2F32C713" w14:textId="77777777" w:rsidR="00464305" w:rsidRPr="003E66FB" w:rsidRDefault="00464305" w:rsidP="001679E8">
            <w:pPr>
              <w:pStyle w:val="Standard1"/>
              <w:rPr>
                <w:rFonts w:ascii="Arial" w:hAnsi="Arial" w:cs="Arial"/>
                <w:sz w:val="18"/>
                <w:szCs w:val="18"/>
              </w:rPr>
            </w:pPr>
            <w:r w:rsidRPr="003E66FB">
              <w:rPr>
                <w:rFonts w:ascii="Arial" w:hAnsi="Arial" w:cs="Arial"/>
                <w:sz w:val="18"/>
                <w:szCs w:val="18"/>
              </w:rPr>
              <w:t>Public comments</w:t>
            </w:r>
          </w:p>
        </w:tc>
        <w:tc>
          <w:tcPr>
            <w:tcW w:w="3636" w:type="pct"/>
            <w:gridSpan w:val="3"/>
            <w:vAlign w:val="bottom"/>
          </w:tcPr>
          <w:p w14:paraId="4A0C02FC" w14:textId="77777777" w:rsidR="00464305" w:rsidRPr="003E66FB" w:rsidRDefault="0019144B" w:rsidP="001679E8">
            <w:pPr>
              <w:pStyle w:val="Standard1"/>
              <w:numPr>
                <w:ilvl w:val="12"/>
                <w:numId w:val="0"/>
              </w:numPr>
              <w:rPr>
                <w:rFonts w:ascii="Arial" w:hAnsi="Arial" w:cs="Arial"/>
                <w:sz w:val="18"/>
                <w:szCs w:val="18"/>
              </w:rPr>
            </w:pPr>
            <w:r>
              <w:rPr>
                <w:rFonts w:ascii="Arial" w:hAnsi="Arial" w:cs="Arial"/>
                <w:sz w:val="18"/>
                <w:szCs w:val="18"/>
              </w:rPr>
              <w:t>None</w:t>
            </w:r>
          </w:p>
        </w:tc>
      </w:tr>
      <w:tr w:rsidR="00464305" w:rsidRPr="003E66FB" w14:paraId="1DF0CCA6" w14:textId="77777777" w:rsidTr="001679E8">
        <w:tc>
          <w:tcPr>
            <w:tcW w:w="1364" w:type="pct"/>
            <w:vAlign w:val="bottom"/>
          </w:tcPr>
          <w:p w14:paraId="01970167" w14:textId="77777777" w:rsidR="00464305" w:rsidRPr="003E66FB" w:rsidRDefault="00CE64C1" w:rsidP="00CE64C1">
            <w:pPr>
              <w:pStyle w:val="Formal1"/>
              <w:rPr>
                <w:rFonts w:ascii="Arial" w:hAnsi="Arial" w:cs="Arial"/>
                <w:sz w:val="18"/>
                <w:szCs w:val="18"/>
              </w:rPr>
            </w:pPr>
            <w:r w:rsidRPr="003E66FB">
              <w:rPr>
                <w:rFonts w:ascii="Arial" w:hAnsi="Arial" w:cs="Arial"/>
                <w:sz w:val="18"/>
                <w:szCs w:val="18"/>
              </w:rPr>
              <w:t>Council member comments</w:t>
            </w:r>
          </w:p>
        </w:tc>
        <w:tc>
          <w:tcPr>
            <w:tcW w:w="3636" w:type="pct"/>
            <w:gridSpan w:val="3"/>
            <w:vAlign w:val="bottom"/>
          </w:tcPr>
          <w:p w14:paraId="191D8E82" w14:textId="6370182D" w:rsidR="0090361E" w:rsidRPr="003E66FB" w:rsidRDefault="00A67C34" w:rsidP="00C7565C">
            <w:pPr>
              <w:pStyle w:val="Standard1"/>
              <w:numPr>
                <w:ilvl w:val="12"/>
                <w:numId w:val="0"/>
              </w:numPr>
              <w:rPr>
                <w:rFonts w:ascii="Arial" w:hAnsi="Arial" w:cs="Arial"/>
                <w:sz w:val="18"/>
                <w:szCs w:val="18"/>
              </w:rPr>
            </w:pPr>
            <w:r>
              <w:rPr>
                <w:rFonts w:ascii="Arial" w:hAnsi="Arial" w:cs="Arial"/>
                <w:sz w:val="18"/>
                <w:szCs w:val="18"/>
              </w:rPr>
              <w:t>Baker – Would like to be in charge of items for welcoming teachers back to school, will post on social media and see what response she gets.  Soward – Michael Florimonte is doing a fantastic job as the athletic director, very organized and awesome communication.  Scheid – Community would lilke to bring back FCA(Fellowship of Christian Athletes)</w:t>
            </w:r>
          </w:p>
        </w:tc>
      </w:tr>
      <w:tr w:rsidR="00EA1A8E" w:rsidRPr="003E66FB" w14:paraId="12BB66DE" w14:textId="77777777" w:rsidTr="001679E8">
        <w:tc>
          <w:tcPr>
            <w:tcW w:w="1364" w:type="pct"/>
            <w:vAlign w:val="bottom"/>
          </w:tcPr>
          <w:p w14:paraId="39E7BCDB" w14:textId="77777777" w:rsidR="00EA1A8E" w:rsidRPr="003E66FB" w:rsidRDefault="00EA1A8E" w:rsidP="00CE64C1">
            <w:pPr>
              <w:pStyle w:val="Formal1"/>
              <w:rPr>
                <w:rFonts w:ascii="Arial" w:hAnsi="Arial" w:cs="Arial"/>
                <w:sz w:val="18"/>
                <w:szCs w:val="18"/>
              </w:rPr>
            </w:pPr>
            <w:r>
              <w:rPr>
                <w:rFonts w:ascii="Arial" w:hAnsi="Arial" w:cs="Arial"/>
                <w:sz w:val="18"/>
                <w:szCs w:val="18"/>
              </w:rPr>
              <w:t>Good News</w:t>
            </w:r>
          </w:p>
        </w:tc>
        <w:tc>
          <w:tcPr>
            <w:tcW w:w="3636" w:type="pct"/>
            <w:gridSpan w:val="3"/>
            <w:vAlign w:val="bottom"/>
          </w:tcPr>
          <w:p w14:paraId="0A44F6C4" w14:textId="7168AC2A" w:rsidR="00EA1A8E" w:rsidRDefault="00A67C34" w:rsidP="00C7565C">
            <w:pPr>
              <w:pStyle w:val="Standard1"/>
              <w:numPr>
                <w:ilvl w:val="12"/>
                <w:numId w:val="0"/>
              </w:numPr>
              <w:rPr>
                <w:rFonts w:ascii="Arial" w:hAnsi="Arial" w:cs="Arial"/>
                <w:sz w:val="18"/>
                <w:szCs w:val="18"/>
              </w:rPr>
            </w:pPr>
            <w:r>
              <w:rPr>
                <w:rFonts w:ascii="Arial" w:hAnsi="Arial" w:cs="Arial"/>
                <w:sz w:val="18"/>
                <w:szCs w:val="18"/>
              </w:rPr>
              <w:t xml:space="preserve">Phelps – Huddle Access – Michael Florimonte worked really hard to get sponsors to cover the cost, will be able to view events.  Summer school going well, more kids participating this year, Mr. Boone and Mrs. Haire </w:t>
            </w:r>
            <w:r w:rsidR="005267D8">
              <w:rPr>
                <w:rFonts w:ascii="Arial" w:hAnsi="Arial" w:cs="Arial"/>
                <w:sz w:val="18"/>
                <w:szCs w:val="18"/>
              </w:rPr>
              <w:t>worked really hard to get students here.  Mosley – New hire orientation went great, new teachers are excited for the year, Mr. Boone has a lot of supports for the new teachers</w:t>
            </w:r>
          </w:p>
        </w:tc>
      </w:tr>
    </w:tbl>
    <w:p w14:paraId="3A6605D3" w14:textId="77777777" w:rsidR="00AD3B24" w:rsidRPr="003E66FB" w:rsidRDefault="00AD3B24">
      <w:pPr>
        <w:rPr>
          <w:sz w:val="18"/>
          <w:szCs w:val="18"/>
        </w:rPr>
      </w:pPr>
    </w:p>
    <w:tbl>
      <w:tblPr>
        <w:tblpPr w:leftFromText="180" w:rightFromText="180" w:vertAnchor="text" w:horzAnchor="margin" w:tblpX="-887" w:tblpY="79"/>
        <w:tblW w:w="5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8118"/>
      </w:tblGrid>
      <w:tr w:rsidR="00464305" w:rsidRPr="003E66FB" w14:paraId="2E23197E" w14:textId="77777777" w:rsidTr="001679E8">
        <w:tc>
          <w:tcPr>
            <w:tcW w:w="1363" w:type="pct"/>
            <w:vAlign w:val="bottom"/>
          </w:tcPr>
          <w:p w14:paraId="76FA4BD0" w14:textId="77777777" w:rsidR="00464305" w:rsidRPr="003E66FB" w:rsidRDefault="00464305" w:rsidP="001679E8">
            <w:pPr>
              <w:spacing w:before="60" w:after="60"/>
              <w:rPr>
                <w:rFonts w:ascii="Arial" w:hAnsi="Arial" w:cs="Arial"/>
                <w:b/>
                <w:sz w:val="18"/>
                <w:szCs w:val="18"/>
              </w:rPr>
            </w:pPr>
            <w:r w:rsidRPr="003E66FB">
              <w:rPr>
                <w:rFonts w:ascii="Arial" w:hAnsi="Arial" w:cs="Arial"/>
                <w:b/>
                <w:sz w:val="18"/>
                <w:szCs w:val="18"/>
              </w:rPr>
              <w:t>Communications</w:t>
            </w:r>
          </w:p>
        </w:tc>
        <w:tc>
          <w:tcPr>
            <w:tcW w:w="3637" w:type="pct"/>
            <w:vAlign w:val="bottom"/>
          </w:tcPr>
          <w:p w14:paraId="7B3B546F" w14:textId="77777777" w:rsidR="00464305" w:rsidRPr="003E66FB" w:rsidRDefault="00464305" w:rsidP="001679E8">
            <w:pPr>
              <w:spacing w:before="60" w:after="60"/>
              <w:rPr>
                <w:rFonts w:ascii="Arial" w:hAnsi="Arial" w:cs="Arial"/>
                <w:b/>
                <w:sz w:val="18"/>
                <w:szCs w:val="18"/>
              </w:rPr>
            </w:pPr>
            <w:r w:rsidRPr="003E66FB">
              <w:rPr>
                <w:rFonts w:ascii="Arial" w:hAnsi="Arial" w:cs="Arial"/>
                <w:b/>
                <w:sz w:val="18"/>
                <w:szCs w:val="18"/>
              </w:rPr>
              <w:t>Discussion</w:t>
            </w:r>
          </w:p>
        </w:tc>
      </w:tr>
      <w:tr w:rsidR="002F1C82" w:rsidRPr="003E66FB" w14:paraId="63476D38" w14:textId="77777777" w:rsidTr="001679E8">
        <w:tc>
          <w:tcPr>
            <w:tcW w:w="1363" w:type="pct"/>
            <w:vAlign w:val="bottom"/>
          </w:tcPr>
          <w:p w14:paraId="2DE101FD" w14:textId="2C0E1212" w:rsidR="002F1C82" w:rsidRDefault="002F1C82" w:rsidP="002F1C82">
            <w:pPr>
              <w:pStyle w:val="Standard1"/>
              <w:rPr>
                <w:rFonts w:ascii="Arial" w:hAnsi="Arial" w:cs="Arial"/>
                <w:sz w:val="18"/>
                <w:szCs w:val="18"/>
              </w:rPr>
            </w:pPr>
            <w:r>
              <w:rPr>
                <w:rFonts w:ascii="Arial" w:hAnsi="Arial" w:cs="Arial"/>
                <w:sz w:val="18"/>
                <w:szCs w:val="18"/>
              </w:rPr>
              <w:t>YSC report</w:t>
            </w:r>
          </w:p>
        </w:tc>
        <w:tc>
          <w:tcPr>
            <w:tcW w:w="3637" w:type="pct"/>
            <w:vAlign w:val="bottom"/>
          </w:tcPr>
          <w:p w14:paraId="2C160195" w14:textId="3D2E587B" w:rsidR="002F1C82" w:rsidRDefault="005267D8" w:rsidP="002F1C82">
            <w:pPr>
              <w:pStyle w:val="Standard1"/>
              <w:numPr>
                <w:ilvl w:val="12"/>
                <w:numId w:val="0"/>
              </w:numPr>
              <w:rPr>
                <w:rFonts w:ascii="Arial" w:hAnsi="Arial" w:cs="Arial"/>
                <w:sz w:val="18"/>
                <w:szCs w:val="18"/>
              </w:rPr>
            </w:pPr>
            <w:r>
              <w:rPr>
                <w:rFonts w:ascii="Arial" w:hAnsi="Arial" w:cs="Arial"/>
                <w:sz w:val="18"/>
                <w:szCs w:val="18"/>
              </w:rPr>
              <w:t>No Report</w:t>
            </w:r>
          </w:p>
        </w:tc>
      </w:tr>
      <w:tr w:rsidR="00773413" w:rsidRPr="003E66FB" w14:paraId="346D1581" w14:textId="77777777" w:rsidTr="001679E8">
        <w:tc>
          <w:tcPr>
            <w:tcW w:w="1363" w:type="pct"/>
            <w:vAlign w:val="bottom"/>
          </w:tcPr>
          <w:p w14:paraId="55835E1B" w14:textId="6538A842" w:rsidR="00773413" w:rsidRDefault="00773413" w:rsidP="002F1C82">
            <w:pPr>
              <w:pStyle w:val="Standard1"/>
              <w:rPr>
                <w:rFonts w:ascii="Arial" w:hAnsi="Arial" w:cs="Arial"/>
                <w:sz w:val="18"/>
                <w:szCs w:val="18"/>
              </w:rPr>
            </w:pPr>
            <w:r>
              <w:rPr>
                <w:rFonts w:ascii="Arial" w:hAnsi="Arial" w:cs="Arial"/>
                <w:sz w:val="18"/>
                <w:szCs w:val="18"/>
              </w:rPr>
              <w:t>Discipline report</w:t>
            </w:r>
          </w:p>
        </w:tc>
        <w:tc>
          <w:tcPr>
            <w:tcW w:w="3637" w:type="pct"/>
            <w:vAlign w:val="bottom"/>
          </w:tcPr>
          <w:p w14:paraId="2BBE0907" w14:textId="7ACC6DFF" w:rsidR="00773413" w:rsidRDefault="005267D8" w:rsidP="002F1C82">
            <w:pPr>
              <w:pStyle w:val="Standard1"/>
              <w:numPr>
                <w:ilvl w:val="12"/>
                <w:numId w:val="0"/>
              </w:numPr>
              <w:rPr>
                <w:rFonts w:ascii="Arial" w:hAnsi="Arial" w:cs="Arial"/>
                <w:sz w:val="18"/>
                <w:szCs w:val="18"/>
              </w:rPr>
            </w:pPr>
            <w:r>
              <w:rPr>
                <w:rFonts w:ascii="Arial" w:hAnsi="Arial" w:cs="Arial"/>
                <w:sz w:val="18"/>
                <w:szCs w:val="18"/>
              </w:rPr>
              <w:t>No Report</w:t>
            </w:r>
          </w:p>
        </w:tc>
      </w:tr>
      <w:tr w:rsidR="002F1C82" w:rsidRPr="003E66FB" w14:paraId="7DEEDA10" w14:textId="77777777" w:rsidTr="001679E8">
        <w:tc>
          <w:tcPr>
            <w:tcW w:w="1363" w:type="pct"/>
            <w:vAlign w:val="bottom"/>
          </w:tcPr>
          <w:p w14:paraId="4AF5B0CD" w14:textId="3D08619D" w:rsidR="002F1C82" w:rsidRDefault="000F6B3D" w:rsidP="002F1C82">
            <w:pPr>
              <w:pStyle w:val="Standard1"/>
              <w:rPr>
                <w:rFonts w:ascii="Arial" w:hAnsi="Arial" w:cs="Arial"/>
                <w:sz w:val="18"/>
                <w:szCs w:val="18"/>
              </w:rPr>
            </w:pPr>
            <w:r>
              <w:rPr>
                <w:rFonts w:ascii="Arial" w:hAnsi="Arial" w:cs="Arial"/>
                <w:sz w:val="18"/>
                <w:szCs w:val="18"/>
              </w:rPr>
              <w:t>Hiring update</w:t>
            </w:r>
          </w:p>
        </w:tc>
        <w:tc>
          <w:tcPr>
            <w:tcW w:w="3637" w:type="pct"/>
            <w:vAlign w:val="bottom"/>
          </w:tcPr>
          <w:p w14:paraId="4E8C7845" w14:textId="1C5158C6" w:rsidR="002F1C82" w:rsidRDefault="005267D8" w:rsidP="002F1C82">
            <w:pPr>
              <w:pStyle w:val="Standard1"/>
              <w:numPr>
                <w:ilvl w:val="12"/>
                <w:numId w:val="0"/>
              </w:numPr>
              <w:rPr>
                <w:rFonts w:ascii="Arial" w:hAnsi="Arial" w:cs="Arial"/>
                <w:sz w:val="18"/>
                <w:szCs w:val="18"/>
              </w:rPr>
            </w:pPr>
            <w:r>
              <w:rPr>
                <w:rFonts w:ascii="Arial" w:hAnsi="Arial" w:cs="Arial"/>
                <w:sz w:val="18"/>
                <w:szCs w:val="18"/>
              </w:rPr>
              <w:t>Discussed</w:t>
            </w:r>
          </w:p>
        </w:tc>
      </w:tr>
      <w:tr w:rsidR="005267D8" w:rsidRPr="003E66FB" w14:paraId="7ECCB733" w14:textId="77777777" w:rsidTr="001679E8">
        <w:tc>
          <w:tcPr>
            <w:tcW w:w="1363" w:type="pct"/>
            <w:vAlign w:val="bottom"/>
          </w:tcPr>
          <w:p w14:paraId="4F83F7DF" w14:textId="43A480B9" w:rsidR="005267D8" w:rsidRDefault="005267D8" w:rsidP="002F1C82">
            <w:pPr>
              <w:pStyle w:val="Standard1"/>
              <w:rPr>
                <w:rFonts w:ascii="Arial" w:hAnsi="Arial" w:cs="Arial"/>
                <w:sz w:val="18"/>
                <w:szCs w:val="18"/>
              </w:rPr>
            </w:pPr>
            <w:r>
              <w:rPr>
                <w:rFonts w:ascii="Arial" w:hAnsi="Arial" w:cs="Arial"/>
                <w:sz w:val="18"/>
                <w:szCs w:val="18"/>
              </w:rPr>
              <w:t>Financial report</w:t>
            </w:r>
          </w:p>
        </w:tc>
        <w:tc>
          <w:tcPr>
            <w:tcW w:w="3637" w:type="pct"/>
            <w:vAlign w:val="bottom"/>
          </w:tcPr>
          <w:p w14:paraId="14C904E0" w14:textId="4D131DA1" w:rsidR="005267D8" w:rsidRDefault="005267D8" w:rsidP="002F1C82">
            <w:pPr>
              <w:pStyle w:val="Standard1"/>
              <w:numPr>
                <w:ilvl w:val="12"/>
                <w:numId w:val="0"/>
              </w:numPr>
              <w:rPr>
                <w:rFonts w:ascii="Arial" w:hAnsi="Arial" w:cs="Arial"/>
                <w:sz w:val="18"/>
                <w:szCs w:val="18"/>
              </w:rPr>
            </w:pPr>
            <w:r>
              <w:rPr>
                <w:rFonts w:ascii="Arial" w:hAnsi="Arial" w:cs="Arial"/>
                <w:sz w:val="18"/>
                <w:szCs w:val="18"/>
              </w:rPr>
              <w:t>Discussed</w:t>
            </w:r>
          </w:p>
        </w:tc>
      </w:tr>
      <w:tr w:rsidR="005267D8" w:rsidRPr="003E66FB" w14:paraId="6DABCBE0" w14:textId="77777777" w:rsidTr="001679E8">
        <w:tc>
          <w:tcPr>
            <w:tcW w:w="1363" w:type="pct"/>
            <w:vAlign w:val="bottom"/>
          </w:tcPr>
          <w:p w14:paraId="52252F19" w14:textId="5D925D7B" w:rsidR="005267D8" w:rsidRDefault="005267D8" w:rsidP="002F1C82">
            <w:pPr>
              <w:pStyle w:val="Standard1"/>
              <w:rPr>
                <w:rFonts w:ascii="Arial" w:hAnsi="Arial" w:cs="Arial"/>
                <w:sz w:val="18"/>
                <w:szCs w:val="18"/>
              </w:rPr>
            </w:pPr>
            <w:r>
              <w:rPr>
                <w:rFonts w:ascii="Arial" w:hAnsi="Arial" w:cs="Arial"/>
                <w:sz w:val="18"/>
                <w:szCs w:val="18"/>
              </w:rPr>
              <w:t>Instructional report</w:t>
            </w:r>
          </w:p>
        </w:tc>
        <w:tc>
          <w:tcPr>
            <w:tcW w:w="3637" w:type="pct"/>
            <w:vAlign w:val="bottom"/>
          </w:tcPr>
          <w:p w14:paraId="778CBFED" w14:textId="54194887" w:rsidR="005267D8" w:rsidRDefault="005267D8" w:rsidP="002F1C82">
            <w:pPr>
              <w:pStyle w:val="Standard1"/>
              <w:numPr>
                <w:ilvl w:val="12"/>
                <w:numId w:val="0"/>
              </w:numPr>
              <w:rPr>
                <w:rFonts w:ascii="Arial" w:hAnsi="Arial" w:cs="Arial"/>
                <w:sz w:val="18"/>
                <w:szCs w:val="18"/>
              </w:rPr>
            </w:pPr>
            <w:r>
              <w:rPr>
                <w:rFonts w:ascii="Arial" w:hAnsi="Arial" w:cs="Arial"/>
                <w:sz w:val="18"/>
                <w:szCs w:val="18"/>
              </w:rPr>
              <w:t>Discussed</w:t>
            </w:r>
          </w:p>
        </w:tc>
      </w:tr>
    </w:tbl>
    <w:p w14:paraId="6CCA1501" w14:textId="77777777" w:rsidR="00C962ED" w:rsidRDefault="00C962ED">
      <w:pPr>
        <w:rPr>
          <w:sz w:val="18"/>
          <w:szCs w:val="18"/>
        </w:rPr>
      </w:pPr>
    </w:p>
    <w:tbl>
      <w:tblPr>
        <w:tblpPr w:leftFromText="180" w:rightFromText="180" w:vertAnchor="text" w:horzAnchor="margin" w:tblpX="-887" w:tblpY="79"/>
        <w:tblW w:w="5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8118"/>
      </w:tblGrid>
      <w:tr w:rsidR="004B2D8F" w:rsidRPr="003E66FB" w14:paraId="2B536020" w14:textId="77777777" w:rsidTr="00C02510">
        <w:tc>
          <w:tcPr>
            <w:tcW w:w="1363" w:type="pct"/>
            <w:vAlign w:val="bottom"/>
          </w:tcPr>
          <w:p w14:paraId="1F94C685" w14:textId="77777777" w:rsidR="004B2D8F" w:rsidRPr="003E66FB" w:rsidRDefault="004B2D8F" w:rsidP="00C02510">
            <w:pPr>
              <w:spacing w:before="60" w:after="60"/>
              <w:rPr>
                <w:rFonts w:ascii="Arial" w:hAnsi="Arial" w:cs="Arial"/>
                <w:b/>
                <w:sz w:val="18"/>
                <w:szCs w:val="18"/>
              </w:rPr>
            </w:pPr>
            <w:r>
              <w:rPr>
                <w:rFonts w:ascii="Arial" w:hAnsi="Arial" w:cs="Arial"/>
                <w:b/>
                <w:sz w:val="18"/>
                <w:szCs w:val="18"/>
              </w:rPr>
              <w:t>Committee Reports</w:t>
            </w:r>
          </w:p>
        </w:tc>
        <w:tc>
          <w:tcPr>
            <w:tcW w:w="3637" w:type="pct"/>
            <w:vAlign w:val="bottom"/>
          </w:tcPr>
          <w:p w14:paraId="2990993C" w14:textId="77777777" w:rsidR="004B2D8F" w:rsidRPr="003E66FB" w:rsidRDefault="004B2D8F" w:rsidP="00C02510">
            <w:pPr>
              <w:spacing w:before="60" w:after="60"/>
              <w:rPr>
                <w:rFonts w:ascii="Arial" w:hAnsi="Arial" w:cs="Arial"/>
                <w:b/>
                <w:sz w:val="18"/>
                <w:szCs w:val="18"/>
              </w:rPr>
            </w:pPr>
            <w:r w:rsidRPr="003E66FB">
              <w:rPr>
                <w:rFonts w:ascii="Arial" w:hAnsi="Arial" w:cs="Arial"/>
                <w:b/>
                <w:sz w:val="18"/>
                <w:szCs w:val="18"/>
              </w:rPr>
              <w:t>Discussion</w:t>
            </w:r>
          </w:p>
        </w:tc>
      </w:tr>
      <w:tr w:rsidR="004B2D8F" w:rsidRPr="003E66FB" w14:paraId="633E60EB" w14:textId="77777777" w:rsidTr="00C02510">
        <w:tc>
          <w:tcPr>
            <w:tcW w:w="1363" w:type="pct"/>
            <w:vAlign w:val="bottom"/>
          </w:tcPr>
          <w:p w14:paraId="389B707C" w14:textId="77777777" w:rsidR="004B2D8F" w:rsidRPr="003E66FB" w:rsidRDefault="004B2D8F" w:rsidP="00C02510">
            <w:pPr>
              <w:pStyle w:val="Standard1"/>
              <w:rPr>
                <w:rFonts w:ascii="Arial" w:hAnsi="Arial" w:cs="Arial"/>
                <w:sz w:val="18"/>
                <w:szCs w:val="18"/>
              </w:rPr>
            </w:pPr>
          </w:p>
        </w:tc>
        <w:tc>
          <w:tcPr>
            <w:tcW w:w="3637" w:type="pct"/>
            <w:vAlign w:val="bottom"/>
          </w:tcPr>
          <w:p w14:paraId="3E371C1D" w14:textId="77777777" w:rsidR="004B2D8F" w:rsidRPr="003E66FB" w:rsidRDefault="004B2D8F" w:rsidP="00C02510">
            <w:pPr>
              <w:pStyle w:val="Standard1"/>
              <w:numPr>
                <w:ilvl w:val="12"/>
                <w:numId w:val="0"/>
              </w:numPr>
              <w:rPr>
                <w:rFonts w:ascii="Arial" w:hAnsi="Arial" w:cs="Arial"/>
                <w:sz w:val="18"/>
                <w:szCs w:val="18"/>
              </w:rPr>
            </w:pPr>
          </w:p>
        </w:tc>
      </w:tr>
    </w:tbl>
    <w:p w14:paraId="6B191626" w14:textId="77777777" w:rsidR="00960EFA" w:rsidRPr="003E66FB" w:rsidRDefault="00960EFA">
      <w:pPr>
        <w:rPr>
          <w:sz w:val="18"/>
          <w:szCs w:val="18"/>
        </w:rPr>
      </w:pPr>
    </w:p>
    <w:tbl>
      <w:tblPr>
        <w:tblpPr w:leftFromText="180" w:rightFromText="180" w:vertAnchor="text" w:horzAnchor="margin" w:tblpX="-887" w:tblpY="79"/>
        <w:tblW w:w="5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1729"/>
        <w:gridCol w:w="1756"/>
        <w:gridCol w:w="4627"/>
      </w:tblGrid>
      <w:tr w:rsidR="000F0283" w:rsidRPr="003E66FB" w14:paraId="6D861513" w14:textId="77777777" w:rsidTr="001679E8">
        <w:tc>
          <w:tcPr>
            <w:tcW w:w="1364" w:type="pct"/>
            <w:vAlign w:val="bottom"/>
          </w:tcPr>
          <w:p w14:paraId="3C739688" w14:textId="77777777" w:rsidR="00AD3B24" w:rsidRPr="003E66FB" w:rsidRDefault="00B64CFA" w:rsidP="001679E8">
            <w:pPr>
              <w:spacing w:before="60" w:after="60"/>
              <w:rPr>
                <w:rFonts w:ascii="Arial" w:hAnsi="Arial" w:cs="Arial"/>
                <w:b/>
                <w:sz w:val="18"/>
                <w:szCs w:val="18"/>
              </w:rPr>
            </w:pPr>
            <w:r w:rsidRPr="003E66FB">
              <w:rPr>
                <w:rFonts w:ascii="Arial" w:hAnsi="Arial" w:cs="Arial"/>
                <w:b/>
                <w:sz w:val="18"/>
                <w:szCs w:val="18"/>
              </w:rPr>
              <w:t>Action Items</w:t>
            </w:r>
          </w:p>
        </w:tc>
        <w:tc>
          <w:tcPr>
            <w:tcW w:w="775" w:type="pct"/>
            <w:vAlign w:val="bottom"/>
          </w:tcPr>
          <w:p w14:paraId="3962BA72" w14:textId="77777777" w:rsidR="00AD3B24" w:rsidRPr="003E66FB" w:rsidRDefault="00AD3B24" w:rsidP="001679E8">
            <w:pPr>
              <w:spacing w:before="60" w:after="60"/>
              <w:rPr>
                <w:rFonts w:ascii="Arial" w:hAnsi="Arial" w:cs="Arial"/>
                <w:b/>
                <w:sz w:val="18"/>
                <w:szCs w:val="18"/>
              </w:rPr>
            </w:pPr>
            <w:r w:rsidRPr="003E66FB">
              <w:rPr>
                <w:rFonts w:ascii="Arial" w:hAnsi="Arial" w:cs="Arial"/>
                <w:b/>
                <w:sz w:val="18"/>
                <w:szCs w:val="18"/>
              </w:rPr>
              <w:t>Motion</w:t>
            </w:r>
          </w:p>
        </w:tc>
        <w:tc>
          <w:tcPr>
            <w:tcW w:w="787" w:type="pct"/>
            <w:vAlign w:val="bottom"/>
          </w:tcPr>
          <w:p w14:paraId="1B97757E" w14:textId="77777777" w:rsidR="00AD3B24" w:rsidRPr="003E66FB" w:rsidRDefault="00AD3B24" w:rsidP="001679E8">
            <w:pPr>
              <w:spacing w:before="60" w:after="60"/>
              <w:rPr>
                <w:rFonts w:ascii="Arial" w:hAnsi="Arial" w:cs="Arial"/>
                <w:b/>
                <w:sz w:val="18"/>
                <w:szCs w:val="18"/>
              </w:rPr>
            </w:pPr>
            <w:r w:rsidRPr="003E66FB">
              <w:rPr>
                <w:rFonts w:ascii="Arial" w:hAnsi="Arial" w:cs="Arial"/>
                <w:b/>
                <w:sz w:val="18"/>
                <w:szCs w:val="18"/>
              </w:rPr>
              <w:t>Second</w:t>
            </w:r>
          </w:p>
        </w:tc>
        <w:tc>
          <w:tcPr>
            <w:tcW w:w="2074" w:type="pct"/>
            <w:vAlign w:val="bottom"/>
          </w:tcPr>
          <w:p w14:paraId="1C832097" w14:textId="77777777" w:rsidR="00AD3B24" w:rsidRPr="003E66FB" w:rsidRDefault="00AD3B24" w:rsidP="001679E8">
            <w:pPr>
              <w:spacing w:before="60" w:after="60"/>
              <w:rPr>
                <w:rFonts w:ascii="Arial" w:hAnsi="Arial" w:cs="Arial"/>
                <w:b/>
                <w:sz w:val="18"/>
                <w:szCs w:val="18"/>
              </w:rPr>
            </w:pPr>
            <w:r w:rsidRPr="003E66FB">
              <w:rPr>
                <w:rFonts w:ascii="Arial" w:hAnsi="Arial" w:cs="Arial"/>
                <w:b/>
                <w:sz w:val="18"/>
                <w:szCs w:val="18"/>
              </w:rPr>
              <w:t>Discussion</w:t>
            </w:r>
          </w:p>
        </w:tc>
      </w:tr>
      <w:tr w:rsidR="00C661F0" w:rsidRPr="003E66FB" w14:paraId="15AA9247" w14:textId="77777777" w:rsidTr="001679E8">
        <w:tc>
          <w:tcPr>
            <w:tcW w:w="1364" w:type="pct"/>
            <w:vAlign w:val="bottom"/>
          </w:tcPr>
          <w:p w14:paraId="09AB02A4" w14:textId="63A42A72" w:rsidR="00C661F0" w:rsidRDefault="005267D8" w:rsidP="001679E8">
            <w:pPr>
              <w:spacing w:before="60" w:after="60"/>
              <w:rPr>
                <w:rFonts w:ascii="Arial" w:hAnsi="Arial" w:cs="Arial"/>
                <w:bCs/>
                <w:sz w:val="18"/>
                <w:szCs w:val="18"/>
              </w:rPr>
            </w:pPr>
            <w:r>
              <w:rPr>
                <w:rFonts w:ascii="Arial" w:hAnsi="Arial" w:cs="Arial"/>
                <w:bCs/>
                <w:sz w:val="18"/>
                <w:szCs w:val="18"/>
              </w:rPr>
              <w:t>Hiring Consultation</w:t>
            </w:r>
          </w:p>
        </w:tc>
        <w:tc>
          <w:tcPr>
            <w:tcW w:w="775" w:type="pct"/>
            <w:vAlign w:val="bottom"/>
          </w:tcPr>
          <w:p w14:paraId="009114FD" w14:textId="7A2C786D" w:rsidR="00C661F0" w:rsidRDefault="005267D8" w:rsidP="001679E8">
            <w:pPr>
              <w:spacing w:before="60" w:after="60"/>
              <w:rPr>
                <w:rFonts w:ascii="Arial" w:hAnsi="Arial" w:cs="Arial"/>
                <w:bCs/>
                <w:sz w:val="18"/>
                <w:szCs w:val="18"/>
              </w:rPr>
            </w:pPr>
            <w:r>
              <w:rPr>
                <w:rFonts w:ascii="Arial" w:hAnsi="Arial" w:cs="Arial"/>
                <w:bCs/>
                <w:sz w:val="18"/>
                <w:szCs w:val="18"/>
              </w:rPr>
              <w:t>Sowards</w:t>
            </w:r>
          </w:p>
        </w:tc>
        <w:tc>
          <w:tcPr>
            <w:tcW w:w="787" w:type="pct"/>
            <w:vAlign w:val="bottom"/>
          </w:tcPr>
          <w:p w14:paraId="58DEE55B" w14:textId="7CFB0534" w:rsidR="00C661F0" w:rsidRDefault="005267D8" w:rsidP="001679E8">
            <w:pPr>
              <w:spacing w:before="60" w:after="60"/>
              <w:rPr>
                <w:rFonts w:ascii="Arial" w:hAnsi="Arial" w:cs="Arial"/>
                <w:bCs/>
                <w:sz w:val="18"/>
                <w:szCs w:val="18"/>
              </w:rPr>
            </w:pPr>
            <w:r>
              <w:rPr>
                <w:rFonts w:ascii="Arial" w:hAnsi="Arial" w:cs="Arial"/>
                <w:bCs/>
                <w:sz w:val="18"/>
                <w:szCs w:val="18"/>
              </w:rPr>
              <w:t>Tucker</w:t>
            </w:r>
          </w:p>
        </w:tc>
        <w:tc>
          <w:tcPr>
            <w:tcW w:w="2074" w:type="pct"/>
            <w:vAlign w:val="bottom"/>
          </w:tcPr>
          <w:p w14:paraId="7A11BDC8" w14:textId="307239CC" w:rsidR="00C661F0" w:rsidRDefault="00C661F0" w:rsidP="001679E8">
            <w:pPr>
              <w:spacing w:before="60" w:after="60"/>
              <w:rPr>
                <w:rFonts w:ascii="Arial" w:hAnsi="Arial" w:cs="Arial"/>
                <w:bCs/>
                <w:sz w:val="18"/>
                <w:szCs w:val="18"/>
              </w:rPr>
            </w:pPr>
          </w:p>
        </w:tc>
      </w:tr>
    </w:tbl>
    <w:p w14:paraId="5E2FA331" w14:textId="77777777" w:rsidR="00AD3B24" w:rsidRDefault="00AD3B24">
      <w:pPr>
        <w:rPr>
          <w:sz w:val="18"/>
          <w:szCs w:val="18"/>
        </w:rPr>
      </w:pPr>
    </w:p>
    <w:p w14:paraId="64948616" w14:textId="673E3697" w:rsidR="00DB7B24" w:rsidRDefault="00DB7B24">
      <w:pPr>
        <w:rPr>
          <w:sz w:val="18"/>
          <w:szCs w:val="18"/>
        </w:rPr>
      </w:pPr>
    </w:p>
    <w:tbl>
      <w:tblPr>
        <w:tblpPr w:leftFromText="180" w:rightFromText="180" w:vertAnchor="text" w:horzAnchor="margin" w:tblpX="-792" w:tblpY="79"/>
        <w:tblW w:w="58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1727"/>
        <w:gridCol w:w="1758"/>
        <w:gridCol w:w="4515"/>
      </w:tblGrid>
      <w:tr w:rsidR="00974EE9" w:rsidRPr="00AC5B11" w14:paraId="5A861A2D" w14:textId="77777777" w:rsidTr="005B0620">
        <w:tc>
          <w:tcPr>
            <w:tcW w:w="1346" w:type="pct"/>
          </w:tcPr>
          <w:p w14:paraId="3D8137F9" w14:textId="77777777" w:rsidR="00974EE9" w:rsidRPr="005267D8" w:rsidRDefault="00974EE9" w:rsidP="005B0620">
            <w:pPr>
              <w:spacing w:before="60" w:after="60"/>
              <w:rPr>
                <w:rFonts w:ascii="Arial" w:hAnsi="Arial" w:cs="Arial"/>
                <w:b/>
                <w:sz w:val="18"/>
                <w:szCs w:val="18"/>
              </w:rPr>
            </w:pPr>
            <w:r w:rsidRPr="005267D8">
              <w:rPr>
                <w:rFonts w:ascii="Arial" w:hAnsi="Arial" w:cs="Arial"/>
                <w:b/>
                <w:sz w:val="18"/>
                <w:szCs w:val="18"/>
              </w:rPr>
              <w:t>Policy/Bylaws Review</w:t>
            </w:r>
          </w:p>
        </w:tc>
        <w:tc>
          <w:tcPr>
            <w:tcW w:w="789" w:type="pct"/>
          </w:tcPr>
          <w:p w14:paraId="214D32A3" w14:textId="77777777" w:rsidR="00974EE9" w:rsidRPr="005267D8" w:rsidRDefault="00974EE9" w:rsidP="005B0620">
            <w:pPr>
              <w:spacing w:before="60" w:after="60"/>
              <w:rPr>
                <w:rFonts w:ascii="Arial" w:hAnsi="Arial" w:cs="Arial"/>
                <w:b/>
                <w:sz w:val="18"/>
                <w:szCs w:val="18"/>
              </w:rPr>
            </w:pPr>
            <w:r w:rsidRPr="005267D8">
              <w:rPr>
                <w:rFonts w:ascii="Arial" w:hAnsi="Arial" w:cs="Arial"/>
                <w:b/>
                <w:sz w:val="18"/>
                <w:szCs w:val="18"/>
              </w:rPr>
              <w:t>Motion</w:t>
            </w:r>
          </w:p>
        </w:tc>
        <w:tc>
          <w:tcPr>
            <w:tcW w:w="803" w:type="pct"/>
          </w:tcPr>
          <w:p w14:paraId="299C4F43" w14:textId="77777777" w:rsidR="00974EE9" w:rsidRPr="005267D8" w:rsidRDefault="00974EE9" w:rsidP="005B0620">
            <w:pPr>
              <w:spacing w:before="60" w:after="60"/>
              <w:rPr>
                <w:rFonts w:ascii="Arial" w:hAnsi="Arial" w:cs="Arial"/>
                <w:b/>
                <w:sz w:val="18"/>
                <w:szCs w:val="18"/>
              </w:rPr>
            </w:pPr>
            <w:r w:rsidRPr="005267D8">
              <w:rPr>
                <w:rFonts w:ascii="Arial" w:hAnsi="Arial" w:cs="Arial"/>
                <w:b/>
                <w:sz w:val="18"/>
                <w:szCs w:val="18"/>
              </w:rPr>
              <w:t>Second</w:t>
            </w:r>
          </w:p>
        </w:tc>
        <w:tc>
          <w:tcPr>
            <w:tcW w:w="2062" w:type="pct"/>
          </w:tcPr>
          <w:p w14:paraId="6C999215" w14:textId="785B9818" w:rsidR="00481C2E" w:rsidRPr="005267D8" w:rsidRDefault="00974EE9" w:rsidP="005B0620">
            <w:pPr>
              <w:spacing w:before="60" w:after="60"/>
              <w:rPr>
                <w:rFonts w:ascii="Arial" w:hAnsi="Arial" w:cs="Arial"/>
                <w:b/>
                <w:sz w:val="18"/>
                <w:szCs w:val="18"/>
              </w:rPr>
            </w:pPr>
            <w:r w:rsidRPr="005267D8">
              <w:rPr>
                <w:rFonts w:ascii="Arial" w:hAnsi="Arial" w:cs="Arial"/>
                <w:b/>
                <w:sz w:val="18"/>
                <w:szCs w:val="18"/>
              </w:rPr>
              <w:t>Discussion</w:t>
            </w:r>
          </w:p>
        </w:tc>
      </w:tr>
      <w:tr w:rsidR="00DA65ED" w:rsidRPr="00AC5B11" w14:paraId="7867D35F" w14:textId="77777777" w:rsidTr="005B0620">
        <w:tc>
          <w:tcPr>
            <w:tcW w:w="1346" w:type="pct"/>
          </w:tcPr>
          <w:p w14:paraId="3A257476" w14:textId="12CD8441" w:rsidR="00DA65ED" w:rsidRPr="005267D8" w:rsidRDefault="005267D8" w:rsidP="005B0620">
            <w:pPr>
              <w:spacing w:before="60" w:after="60"/>
              <w:rPr>
                <w:rFonts w:ascii="Arial" w:hAnsi="Arial" w:cs="Arial"/>
                <w:bCs/>
                <w:sz w:val="18"/>
                <w:szCs w:val="18"/>
              </w:rPr>
            </w:pPr>
            <w:r w:rsidRPr="005267D8">
              <w:rPr>
                <w:rFonts w:ascii="Arial" w:hAnsi="Arial" w:cs="Arial"/>
                <w:bCs/>
                <w:sz w:val="18"/>
                <w:szCs w:val="18"/>
              </w:rPr>
              <w:t>#28</w:t>
            </w:r>
          </w:p>
        </w:tc>
        <w:tc>
          <w:tcPr>
            <w:tcW w:w="789" w:type="pct"/>
          </w:tcPr>
          <w:p w14:paraId="49F1B89F" w14:textId="587D63B8" w:rsidR="00DA65ED" w:rsidRPr="005267D8" w:rsidRDefault="005267D8" w:rsidP="005B0620">
            <w:pPr>
              <w:spacing w:before="60" w:after="60"/>
              <w:rPr>
                <w:rFonts w:ascii="Arial" w:hAnsi="Arial" w:cs="Arial"/>
                <w:bCs/>
                <w:sz w:val="18"/>
                <w:szCs w:val="18"/>
              </w:rPr>
            </w:pPr>
            <w:r w:rsidRPr="005267D8">
              <w:rPr>
                <w:rFonts w:ascii="Arial" w:hAnsi="Arial" w:cs="Arial"/>
                <w:bCs/>
                <w:sz w:val="18"/>
                <w:szCs w:val="18"/>
              </w:rPr>
              <w:t>Sowards</w:t>
            </w:r>
          </w:p>
        </w:tc>
        <w:tc>
          <w:tcPr>
            <w:tcW w:w="803" w:type="pct"/>
          </w:tcPr>
          <w:p w14:paraId="594478DD" w14:textId="6BCD964C" w:rsidR="00DA65ED" w:rsidRPr="005267D8" w:rsidRDefault="005267D8" w:rsidP="005B0620">
            <w:pPr>
              <w:spacing w:before="60" w:after="60"/>
              <w:rPr>
                <w:rFonts w:ascii="Arial" w:hAnsi="Arial" w:cs="Arial"/>
                <w:bCs/>
                <w:sz w:val="18"/>
                <w:szCs w:val="18"/>
              </w:rPr>
            </w:pPr>
            <w:r w:rsidRPr="005267D8">
              <w:rPr>
                <w:rFonts w:ascii="Arial" w:hAnsi="Arial" w:cs="Arial"/>
                <w:bCs/>
                <w:sz w:val="18"/>
                <w:szCs w:val="18"/>
              </w:rPr>
              <w:t>Steele</w:t>
            </w:r>
          </w:p>
        </w:tc>
        <w:tc>
          <w:tcPr>
            <w:tcW w:w="2062" w:type="pct"/>
          </w:tcPr>
          <w:p w14:paraId="32DD8C9B" w14:textId="77777777" w:rsidR="00DA65ED" w:rsidRPr="00AC5B11" w:rsidRDefault="00DA65ED" w:rsidP="005B0620">
            <w:pPr>
              <w:spacing w:before="60" w:after="60"/>
              <w:rPr>
                <w:rFonts w:ascii="Arial" w:hAnsi="Arial" w:cs="Arial"/>
                <w:b/>
                <w:sz w:val="24"/>
                <w:szCs w:val="24"/>
              </w:rPr>
            </w:pPr>
          </w:p>
        </w:tc>
      </w:tr>
      <w:tr w:rsidR="005267D8" w:rsidRPr="00AC5B11" w14:paraId="1EAA26BC" w14:textId="77777777" w:rsidTr="005B0620">
        <w:tc>
          <w:tcPr>
            <w:tcW w:w="1346" w:type="pct"/>
          </w:tcPr>
          <w:p w14:paraId="674650DD" w14:textId="3431E498" w:rsidR="005267D8" w:rsidRPr="005267D8" w:rsidRDefault="005267D8" w:rsidP="005B0620">
            <w:pPr>
              <w:spacing w:before="60" w:after="60"/>
              <w:rPr>
                <w:rFonts w:ascii="Arial" w:hAnsi="Arial" w:cs="Arial"/>
                <w:bCs/>
                <w:sz w:val="18"/>
                <w:szCs w:val="18"/>
              </w:rPr>
            </w:pPr>
            <w:r w:rsidRPr="005267D8">
              <w:rPr>
                <w:rFonts w:ascii="Arial" w:hAnsi="Arial" w:cs="Arial"/>
                <w:bCs/>
                <w:sz w:val="18"/>
                <w:szCs w:val="18"/>
              </w:rPr>
              <w:t>#23</w:t>
            </w:r>
          </w:p>
        </w:tc>
        <w:tc>
          <w:tcPr>
            <w:tcW w:w="789" w:type="pct"/>
          </w:tcPr>
          <w:p w14:paraId="0F9920B4" w14:textId="0B8FFA69" w:rsidR="005267D8" w:rsidRPr="005267D8" w:rsidRDefault="005267D8" w:rsidP="005B0620">
            <w:pPr>
              <w:spacing w:before="60" w:after="60"/>
              <w:rPr>
                <w:rFonts w:ascii="Arial" w:hAnsi="Arial" w:cs="Arial"/>
                <w:bCs/>
                <w:sz w:val="18"/>
                <w:szCs w:val="18"/>
              </w:rPr>
            </w:pPr>
            <w:r w:rsidRPr="005267D8">
              <w:rPr>
                <w:rFonts w:ascii="Arial" w:hAnsi="Arial" w:cs="Arial"/>
                <w:bCs/>
                <w:sz w:val="18"/>
                <w:szCs w:val="18"/>
              </w:rPr>
              <w:t>Sowards</w:t>
            </w:r>
          </w:p>
        </w:tc>
        <w:tc>
          <w:tcPr>
            <w:tcW w:w="803" w:type="pct"/>
          </w:tcPr>
          <w:p w14:paraId="00885AE2" w14:textId="38A6D698" w:rsidR="005267D8" w:rsidRPr="005267D8" w:rsidRDefault="005267D8" w:rsidP="005B0620">
            <w:pPr>
              <w:spacing w:before="60" w:after="60"/>
              <w:rPr>
                <w:rFonts w:ascii="Arial" w:hAnsi="Arial" w:cs="Arial"/>
                <w:bCs/>
                <w:sz w:val="18"/>
                <w:szCs w:val="18"/>
              </w:rPr>
            </w:pPr>
            <w:r w:rsidRPr="005267D8">
              <w:rPr>
                <w:rFonts w:ascii="Arial" w:hAnsi="Arial" w:cs="Arial"/>
                <w:bCs/>
                <w:sz w:val="18"/>
                <w:szCs w:val="18"/>
              </w:rPr>
              <w:t>Baker</w:t>
            </w:r>
          </w:p>
        </w:tc>
        <w:tc>
          <w:tcPr>
            <w:tcW w:w="2062" w:type="pct"/>
          </w:tcPr>
          <w:p w14:paraId="0A133A24" w14:textId="77777777" w:rsidR="005267D8" w:rsidRPr="00AC5B11" w:rsidRDefault="005267D8" w:rsidP="005B0620">
            <w:pPr>
              <w:spacing w:before="60" w:after="60"/>
              <w:rPr>
                <w:rFonts w:ascii="Arial" w:hAnsi="Arial" w:cs="Arial"/>
                <w:b/>
                <w:sz w:val="24"/>
                <w:szCs w:val="24"/>
              </w:rPr>
            </w:pPr>
          </w:p>
        </w:tc>
      </w:tr>
    </w:tbl>
    <w:p w14:paraId="0412E74F" w14:textId="64406CB5" w:rsidR="00974EE9" w:rsidRDefault="00974EE9">
      <w:pPr>
        <w:rPr>
          <w:sz w:val="18"/>
          <w:szCs w:val="18"/>
        </w:rPr>
      </w:pPr>
    </w:p>
    <w:p w14:paraId="30E8DA6D" w14:textId="77777777" w:rsidR="00DB7B24" w:rsidRPr="003E66FB" w:rsidRDefault="00DB7B24">
      <w:pPr>
        <w:rPr>
          <w:sz w:val="18"/>
          <w:szCs w:val="18"/>
        </w:rPr>
      </w:pPr>
    </w:p>
    <w:tbl>
      <w:tblPr>
        <w:tblpPr w:leftFromText="180" w:rightFromText="180" w:vertAnchor="text" w:horzAnchor="margin" w:tblpX="-887" w:tblpY="79"/>
        <w:tblW w:w="5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1"/>
        <w:gridCol w:w="8114"/>
      </w:tblGrid>
      <w:tr w:rsidR="00464305" w:rsidRPr="003E66FB" w14:paraId="3E26867E" w14:textId="77777777" w:rsidTr="001679E8">
        <w:tc>
          <w:tcPr>
            <w:tcW w:w="5000" w:type="pct"/>
            <w:gridSpan w:val="2"/>
          </w:tcPr>
          <w:p w14:paraId="701058AB" w14:textId="77777777" w:rsidR="00464305" w:rsidRPr="003E66FB" w:rsidRDefault="00464305" w:rsidP="001679E8">
            <w:pPr>
              <w:spacing w:before="60" w:after="60"/>
              <w:rPr>
                <w:rFonts w:ascii="Arial" w:hAnsi="Arial" w:cs="Arial"/>
                <w:b/>
                <w:sz w:val="18"/>
                <w:szCs w:val="18"/>
              </w:rPr>
            </w:pPr>
            <w:r w:rsidRPr="003E66FB">
              <w:rPr>
                <w:rFonts w:ascii="Arial" w:hAnsi="Arial" w:cs="Arial"/>
                <w:b/>
                <w:sz w:val="18"/>
                <w:szCs w:val="18"/>
              </w:rPr>
              <w:t>Other</w:t>
            </w:r>
          </w:p>
        </w:tc>
      </w:tr>
      <w:tr w:rsidR="00464305" w:rsidRPr="003E66FB" w14:paraId="01ABE6DC" w14:textId="77777777" w:rsidTr="001679E8">
        <w:tc>
          <w:tcPr>
            <w:tcW w:w="1363" w:type="pct"/>
          </w:tcPr>
          <w:p w14:paraId="670258AD" w14:textId="4A52201B" w:rsidR="00464305" w:rsidRPr="003E66FB" w:rsidRDefault="00524C65" w:rsidP="004B2D8F">
            <w:pPr>
              <w:pStyle w:val="Standard1"/>
              <w:rPr>
                <w:rFonts w:ascii="Arial" w:hAnsi="Arial" w:cs="Arial"/>
                <w:sz w:val="18"/>
                <w:szCs w:val="18"/>
              </w:rPr>
            </w:pPr>
            <w:r w:rsidRPr="003E66FB">
              <w:rPr>
                <w:rFonts w:ascii="Arial" w:hAnsi="Arial" w:cs="Arial"/>
                <w:sz w:val="18"/>
                <w:szCs w:val="18"/>
              </w:rPr>
              <w:t xml:space="preserve">Items </w:t>
            </w:r>
            <w:r w:rsidR="004B3C3B" w:rsidRPr="003E66FB">
              <w:rPr>
                <w:rFonts w:ascii="Arial" w:hAnsi="Arial" w:cs="Arial"/>
                <w:sz w:val="18"/>
                <w:szCs w:val="18"/>
              </w:rPr>
              <w:t xml:space="preserve">for </w:t>
            </w:r>
            <w:r w:rsidRPr="003E66FB">
              <w:rPr>
                <w:rFonts w:ascii="Arial" w:hAnsi="Arial" w:cs="Arial"/>
                <w:sz w:val="18"/>
                <w:szCs w:val="18"/>
              </w:rPr>
              <w:t>Agenda</w:t>
            </w:r>
          </w:p>
        </w:tc>
        <w:tc>
          <w:tcPr>
            <w:tcW w:w="3637" w:type="pct"/>
            <w:vAlign w:val="bottom"/>
          </w:tcPr>
          <w:p w14:paraId="6010DAEF" w14:textId="0C4998EB" w:rsidR="00464305" w:rsidRPr="003E66FB" w:rsidRDefault="005267D8" w:rsidP="001679E8">
            <w:pPr>
              <w:pStyle w:val="Standard1"/>
              <w:rPr>
                <w:rFonts w:ascii="Arial" w:hAnsi="Arial" w:cs="Arial"/>
                <w:sz w:val="18"/>
                <w:szCs w:val="18"/>
              </w:rPr>
            </w:pPr>
            <w:r>
              <w:rPr>
                <w:rFonts w:ascii="Arial" w:hAnsi="Arial" w:cs="Arial"/>
                <w:sz w:val="18"/>
                <w:szCs w:val="18"/>
              </w:rPr>
              <w:t>Emergency Action Plan, Safety Plan, School update</w:t>
            </w:r>
          </w:p>
        </w:tc>
      </w:tr>
    </w:tbl>
    <w:p w14:paraId="3AC425D8" w14:textId="77777777" w:rsidR="00450FFC" w:rsidRPr="003E66FB" w:rsidRDefault="00450FFC">
      <w:pPr>
        <w:rPr>
          <w:sz w:val="18"/>
          <w:szCs w:val="18"/>
        </w:rPr>
      </w:pPr>
    </w:p>
    <w:tbl>
      <w:tblPr>
        <w:tblpPr w:leftFromText="180" w:rightFromText="180" w:vertAnchor="text" w:horzAnchor="margin" w:tblpX="-887" w:tblpY="79"/>
        <w:tblW w:w="5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4"/>
        <w:gridCol w:w="1755"/>
        <w:gridCol w:w="1757"/>
        <w:gridCol w:w="4634"/>
      </w:tblGrid>
      <w:tr w:rsidR="00A129B8" w:rsidRPr="003E66FB" w14:paraId="6CC1F81A" w14:textId="77777777" w:rsidTr="001679E8">
        <w:tc>
          <w:tcPr>
            <w:tcW w:w="1350" w:type="pct"/>
          </w:tcPr>
          <w:p w14:paraId="11EC917C" w14:textId="77777777" w:rsidR="00AD3B24" w:rsidRPr="003E66FB" w:rsidRDefault="000F0283" w:rsidP="001679E8">
            <w:pPr>
              <w:spacing w:before="60" w:after="60"/>
              <w:rPr>
                <w:rFonts w:ascii="Arial" w:hAnsi="Arial" w:cs="Arial"/>
                <w:b/>
                <w:sz w:val="18"/>
                <w:szCs w:val="18"/>
              </w:rPr>
            </w:pPr>
            <w:r w:rsidRPr="003E66FB">
              <w:rPr>
                <w:rFonts w:ascii="Arial" w:hAnsi="Arial" w:cs="Arial"/>
                <w:b/>
                <w:sz w:val="18"/>
                <w:szCs w:val="18"/>
              </w:rPr>
              <w:t>Adjournment</w:t>
            </w:r>
          </w:p>
        </w:tc>
        <w:tc>
          <w:tcPr>
            <w:tcW w:w="786" w:type="pct"/>
          </w:tcPr>
          <w:p w14:paraId="3B960D80" w14:textId="77777777" w:rsidR="00AD3B24" w:rsidRPr="003E66FB" w:rsidRDefault="00AD3B24" w:rsidP="001679E8">
            <w:pPr>
              <w:spacing w:before="60" w:after="60"/>
              <w:rPr>
                <w:rFonts w:ascii="Arial" w:hAnsi="Arial" w:cs="Arial"/>
                <w:b/>
                <w:sz w:val="18"/>
                <w:szCs w:val="18"/>
              </w:rPr>
            </w:pPr>
            <w:r w:rsidRPr="003E66FB">
              <w:rPr>
                <w:rFonts w:ascii="Arial" w:hAnsi="Arial" w:cs="Arial"/>
                <w:b/>
                <w:sz w:val="18"/>
                <w:szCs w:val="18"/>
              </w:rPr>
              <w:t>Motion</w:t>
            </w:r>
          </w:p>
        </w:tc>
        <w:tc>
          <w:tcPr>
            <w:tcW w:w="787" w:type="pct"/>
          </w:tcPr>
          <w:p w14:paraId="0690BDF9" w14:textId="77777777" w:rsidR="00AD3B24" w:rsidRPr="003E66FB" w:rsidRDefault="00AD3B24" w:rsidP="001679E8">
            <w:pPr>
              <w:spacing w:before="60" w:after="60"/>
              <w:rPr>
                <w:rFonts w:ascii="Arial" w:hAnsi="Arial" w:cs="Arial"/>
                <w:b/>
                <w:sz w:val="18"/>
                <w:szCs w:val="18"/>
              </w:rPr>
            </w:pPr>
            <w:r w:rsidRPr="003E66FB">
              <w:rPr>
                <w:rFonts w:ascii="Arial" w:hAnsi="Arial" w:cs="Arial"/>
                <w:b/>
                <w:sz w:val="18"/>
                <w:szCs w:val="18"/>
              </w:rPr>
              <w:t>Second</w:t>
            </w:r>
          </w:p>
        </w:tc>
        <w:tc>
          <w:tcPr>
            <w:tcW w:w="2076" w:type="pct"/>
          </w:tcPr>
          <w:p w14:paraId="79D49E18" w14:textId="77777777" w:rsidR="00AD3B24" w:rsidRPr="003E66FB" w:rsidRDefault="00AD3B24" w:rsidP="001679E8">
            <w:pPr>
              <w:spacing w:before="60" w:after="60"/>
              <w:rPr>
                <w:rFonts w:ascii="Arial" w:hAnsi="Arial" w:cs="Arial"/>
                <w:b/>
                <w:sz w:val="18"/>
                <w:szCs w:val="18"/>
              </w:rPr>
            </w:pPr>
            <w:r w:rsidRPr="003E66FB">
              <w:rPr>
                <w:rFonts w:ascii="Arial" w:hAnsi="Arial" w:cs="Arial"/>
                <w:b/>
                <w:sz w:val="18"/>
                <w:szCs w:val="18"/>
              </w:rPr>
              <w:t>Discussion</w:t>
            </w:r>
          </w:p>
        </w:tc>
      </w:tr>
      <w:tr w:rsidR="00A129B8" w:rsidRPr="003E66FB" w14:paraId="7B84CD34" w14:textId="77777777" w:rsidTr="008D5509">
        <w:trPr>
          <w:trHeight w:val="398"/>
        </w:trPr>
        <w:tc>
          <w:tcPr>
            <w:tcW w:w="1350" w:type="pct"/>
          </w:tcPr>
          <w:p w14:paraId="6857E12C" w14:textId="77777777" w:rsidR="00AD3B24" w:rsidRPr="003E66FB" w:rsidRDefault="00F17A34" w:rsidP="001679E8">
            <w:pPr>
              <w:spacing w:before="60" w:after="60"/>
              <w:jc w:val="both"/>
              <w:rPr>
                <w:rFonts w:ascii="Arial" w:hAnsi="Arial" w:cs="Arial"/>
                <w:sz w:val="18"/>
                <w:szCs w:val="18"/>
              </w:rPr>
            </w:pPr>
            <w:r w:rsidRPr="003E66FB">
              <w:rPr>
                <w:rFonts w:ascii="Arial" w:hAnsi="Arial" w:cs="Arial"/>
                <w:sz w:val="18"/>
                <w:szCs w:val="18"/>
              </w:rPr>
              <w:t xml:space="preserve"> </w:t>
            </w:r>
          </w:p>
        </w:tc>
        <w:tc>
          <w:tcPr>
            <w:tcW w:w="786" w:type="pct"/>
            <w:vAlign w:val="bottom"/>
          </w:tcPr>
          <w:p w14:paraId="0E664C33" w14:textId="29923977" w:rsidR="00AD3B24" w:rsidRPr="003E66FB" w:rsidRDefault="005267D8" w:rsidP="001679E8">
            <w:pPr>
              <w:spacing w:before="60" w:after="60"/>
              <w:rPr>
                <w:rFonts w:ascii="Arial" w:hAnsi="Arial" w:cs="Arial"/>
                <w:sz w:val="18"/>
                <w:szCs w:val="18"/>
              </w:rPr>
            </w:pPr>
            <w:r>
              <w:rPr>
                <w:rFonts w:ascii="Arial" w:hAnsi="Arial" w:cs="Arial"/>
                <w:sz w:val="18"/>
                <w:szCs w:val="18"/>
              </w:rPr>
              <w:t>Sowards</w:t>
            </w:r>
          </w:p>
        </w:tc>
        <w:tc>
          <w:tcPr>
            <w:tcW w:w="787" w:type="pct"/>
            <w:vAlign w:val="bottom"/>
          </w:tcPr>
          <w:p w14:paraId="0585F3A2" w14:textId="743F5D1E" w:rsidR="00AB12C2" w:rsidRPr="003E66FB" w:rsidRDefault="005267D8" w:rsidP="001679E8">
            <w:pPr>
              <w:spacing w:before="60" w:after="60"/>
              <w:rPr>
                <w:rFonts w:ascii="Arial" w:hAnsi="Arial" w:cs="Arial"/>
                <w:sz w:val="18"/>
                <w:szCs w:val="18"/>
              </w:rPr>
            </w:pPr>
            <w:r>
              <w:rPr>
                <w:rFonts w:ascii="Arial" w:hAnsi="Arial" w:cs="Arial"/>
                <w:sz w:val="18"/>
                <w:szCs w:val="18"/>
              </w:rPr>
              <w:t>Tsetse</w:t>
            </w:r>
          </w:p>
        </w:tc>
        <w:tc>
          <w:tcPr>
            <w:tcW w:w="2076" w:type="pct"/>
          </w:tcPr>
          <w:p w14:paraId="7EE03CAE" w14:textId="55243018" w:rsidR="00DC7589" w:rsidRPr="003E66FB" w:rsidRDefault="004A3412" w:rsidP="008D11CD">
            <w:pPr>
              <w:spacing w:before="60" w:after="60"/>
              <w:rPr>
                <w:rFonts w:ascii="Arial" w:hAnsi="Arial" w:cs="Arial"/>
                <w:sz w:val="18"/>
                <w:szCs w:val="18"/>
              </w:rPr>
            </w:pPr>
            <w:r>
              <w:rPr>
                <w:rFonts w:ascii="Arial" w:hAnsi="Arial" w:cs="Arial"/>
                <w:sz w:val="18"/>
                <w:szCs w:val="18"/>
              </w:rPr>
              <w:t xml:space="preserve">Next meeting </w:t>
            </w:r>
            <w:r w:rsidR="004377DC">
              <w:rPr>
                <w:rFonts w:ascii="Arial" w:hAnsi="Arial" w:cs="Arial"/>
                <w:sz w:val="18"/>
                <w:szCs w:val="18"/>
              </w:rPr>
              <w:t xml:space="preserve">- August 22, </w:t>
            </w:r>
            <w:r w:rsidR="00DA65ED">
              <w:rPr>
                <w:rFonts w:ascii="Arial" w:hAnsi="Arial" w:cs="Arial"/>
                <w:sz w:val="18"/>
                <w:szCs w:val="18"/>
              </w:rPr>
              <w:t>2023</w:t>
            </w:r>
            <w:r w:rsidR="002416F9">
              <w:rPr>
                <w:rFonts w:ascii="Arial" w:hAnsi="Arial" w:cs="Arial"/>
                <w:sz w:val="18"/>
                <w:szCs w:val="18"/>
              </w:rPr>
              <w:t xml:space="preserve"> </w:t>
            </w:r>
          </w:p>
        </w:tc>
      </w:tr>
    </w:tbl>
    <w:p w14:paraId="30C1369B" w14:textId="77777777" w:rsidR="0040000A" w:rsidRPr="003E66FB" w:rsidRDefault="0040000A" w:rsidP="008D5509">
      <w:pPr>
        <w:rPr>
          <w:sz w:val="18"/>
          <w:szCs w:val="18"/>
        </w:rPr>
      </w:pPr>
    </w:p>
    <w:sectPr w:rsidR="0040000A" w:rsidRPr="003E66FB" w:rsidSect="008D5509">
      <w:pgSz w:w="12240" w:h="15840" w:code="1"/>
      <w:pgMar w:top="720"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E03F37" w14:textId="77777777" w:rsidR="009E4F19" w:rsidRDefault="009E4F19" w:rsidP="009E4F19">
      <w:r>
        <w:separator/>
      </w:r>
    </w:p>
  </w:endnote>
  <w:endnote w:type="continuationSeparator" w:id="0">
    <w:p w14:paraId="231F041C" w14:textId="77777777" w:rsidR="009E4F19" w:rsidRDefault="009E4F19" w:rsidP="009E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8B5BE" w14:textId="77777777" w:rsidR="009E4F19" w:rsidRDefault="009E4F19" w:rsidP="009E4F19">
      <w:r>
        <w:separator/>
      </w:r>
    </w:p>
  </w:footnote>
  <w:footnote w:type="continuationSeparator" w:id="0">
    <w:p w14:paraId="238C559D" w14:textId="77777777" w:rsidR="009E4F19" w:rsidRDefault="009E4F19" w:rsidP="009E4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11858"/>
    <w:multiLevelType w:val="hybridMultilevel"/>
    <w:tmpl w:val="32A43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087DE1"/>
    <w:multiLevelType w:val="hybridMultilevel"/>
    <w:tmpl w:val="DCE257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B24"/>
    <w:rsid w:val="00003F20"/>
    <w:rsid w:val="0001106D"/>
    <w:rsid w:val="00017355"/>
    <w:rsid w:val="0002031C"/>
    <w:rsid w:val="00024F84"/>
    <w:rsid w:val="00030CF8"/>
    <w:rsid w:val="000468E6"/>
    <w:rsid w:val="000514B8"/>
    <w:rsid w:val="00060F87"/>
    <w:rsid w:val="00063EE9"/>
    <w:rsid w:val="000700EF"/>
    <w:rsid w:val="000744D4"/>
    <w:rsid w:val="000766C1"/>
    <w:rsid w:val="000920DE"/>
    <w:rsid w:val="000A17A8"/>
    <w:rsid w:val="000A6565"/>
    <w:rsid w:val="000B146D"/>
    <w:rsid w:val="000B1CB7"/>
    <w:rsid w:val="000B6E38"/>
    <w:rsid w:val="000C79FD"/>
    <w:rsid w:val="000D3BE2"/>
    <w:rsid w:val="000D4B31"/>
    <w:rsid w:val="000D6A13"/>
    <w:rsid w:val="000E187E"/>
    <w:rsid w:val="000F0283"/>
    <w:rsid w:val="000F0D7B"/>
    <w:rsid w:val="000F45E5"/>
    <w:rsid w:val="000F6B3D"/>
    <w:rsid w:val="001001B1"/>
    <w:rsid w:val="001003F9"/>
    <w:rsid w:val="0010087F"/>
    <w:rsid w:val="0010131E"/>
    <w:rsid w:val="00101D71"/>
    <w:rsid w:val="00110DBB"/>
    <w:rsid w:val="00130698"/>
    <w:rsid w:val="00131D04"/>
    <w:rsid w:val="00131E7D"/>
    <w:rsid w:val="0014075C"/>
    <w:rsid w:val="00143E01"/>
    <w:rsid w:val="00144FFE"/>
    <w:rsid w:val="001505D5"/>
    <w:rsid w:val="00151543"/>
    <w:rsid w:val="00160171"/>
    <w:rsid w:val="00163832"/>
    <w:rsid w:val="001679E8"/>
    <w:rsid w:val="001779A2"/>
    <w:rsid w:val="0019144B"/>
    <w:rsid w:val="001B06FA"/>
    <w:rsid w:val="001B3925"/>
    <w:rsid w:val="001C4C72"/>
    <w:rsid w:val="001C5093"/>
    <w:rsid w:val="001D7118"/>
    <w:rsid w:val="001E6665"/>
    <w:rsid w:val="001F4F0E"/>
    <w:rsid w:val="001F5D1A"/>
    <w:rsid w:val="001F7323"/>
    <w:rsid w:val="00215DF9"/>
    <w:rsid w:val="002416F9"/>
    <w:rsid w:val="00243A80"/>
    <w:rsid w:val="00243D12"/>
    <w:rsid w:val="0024643E"/>
    <w:rsid w:val="002503AC"/>
    <w:rsid w:val="00260F61"/>
    <w:rsid w:val="00261124"/>
    <w:rsid w:val="0026551E"/>
    <w:rsid w:val="0026633C"/>
    <w:rsid w:val="00266B71"/>
    <w:rsid w:val="00275A65"/>
    <w:rsid w:val="00292CF1"/>
    <w:rsid w:val="002B1BDB"/>
    <w:rsid w:val="002C0AF8"/>
    <w:rsid w:val="002C1F4C"/>
    <w:rsid w:val="002C2643"/>
    <w:rsid w:val="002C3517"/>
    <w:rsid w:val="002C689D"/>
    <w:rsid w:val="002C7C47"/>
    <w:rsid w:val="002D2229"/>
    <w:rsid w:val="002D29BC"/>
    <w:rsid w:val="002D4A6E"/>
    <w:rsid w:val="002D644B"/>
    <w:rsid w:val="002F1C82"/>
    <w:rsid w:val="002F258B"/>
    <w:rsid w:val="00300620"/>
    <w:rsid w:val="003014B0"/>
    <w:rsid w:val="00305095"/>
    <w:rsid w:val="003056E4"/>
    <w:rsid w:val="003060CF"/>
    <w:rsid w:val="00307D2F"/>
    <w:rsid w:val="00314364"/>
    <w:rsid w:val="00326551"/>
    <w:rsid w:val="00330B7F"/>
    <w:rsid w:val="00340040"/>
    <w:rsid w:val="00344013"/>
    <w:rsid w:val="00357297"/>
    <w:rsid w:val="00363CD1"/>
    <w:rsid w:val="003729B9"/>
    <w:rsid w:val="0037746E"/>
    <w:rsid w:val="00383836"/>
    <w:rsid w:val="0039023D"/>
    <w:rsid w:val="00394802"/>
    <w:rsid w:val="003B3428"/>
    <w:rsid w:val="003C4A78"/>
    <w:rsid w:val="003C7300"/>
    <w:rsid w:val="003D043F"/>
    <w:rsid w:val="003D67C3"/>
    <w:rsid w:val="003D780F"/>
    <w:rsid w:val="003E147D"/>
    <w:rsid w:val="003E5CE8"/>
    <w:rsid w:val="003E66FB"/>
    <w:rsid w:val="003E7177"/>
    <w:rsid w:val="003F1B06"/>
    <w:rsid w:val="0040000A"/>
    <w:rsid w:val="0040734C"/>
    <w:rsid w:val="00426D91"/>
    <w:rsid w:val="004377DC"/>
    <w:rsid w:val="004502D0"/>
    <w:rsid w:val="00450FFC"/>
    <w:rsid w:val="0045396D"/>
    <w:rsid w:val="00464305"/>
    <w:rsid w:val="004660EF"/>
    <w:rsid w:val="00475E11"/>
    <w:rsid w:val="00481C2E"/>
    <w:rsid w:val="00487FF4"/>
    <w:rsid w:val="004905B9"/>
    <w:rsid w:val="00491309"/>
    <w:rsid w:val="004A3412"/>
    <w:rsid w:val="004A34F6"/>
    <w:rsid w:val="004B264A"/>
    <w:rsid w:val="004B2C2F"/>
    <w:rsid w:val="004B2D8F"/>
    <w:rsid w:val="004B3C3B"/>
    <w:rsid w:val="004C01F5"/>
    <w:rsid w:val="004D3B90"/>
    <w:rsid w:val="004E2D8D"/>
    <w:rsid w:val="004F0BF2"/>
    <w:rsid w:val="004F484C"/>
    <w:rsid w:val="004F4C5B"/>
    <w:rsid w:val="00513ED6"/>
    <w:rsid w:val="00517054"/>
    <w:rsid w:val="00524942"/>
    <w:rsid w:val="00524C65"/>
    <w:rsid w:val="005267D8"/>
    <w:rsid w:val="005439FC"/>
    <w:rsid w:val="005509B6"/>
    <w:rsid w:val="00555C36"/>
    <w:rsid w:val="00563941"/>
    <w:rsid w:val="00582094"/>
    <w:rsid w:val="005921B6"/>
    <w:rsid w:val="00596754"/>
    <w:rsid w:val="005A6818"/>
    <w:rsid w:val="005A7961"/>
    <w:rsid w:val="005B2862"/>
    <w:rsid w:val="005C3706"/>
    <w:rsid w:val="005D6029"/>
    <w:rsid w:val="005F7A23"/>
    <w:rsid w:val="00601778"/>
    <w:rsid w:val="00607962"/>
    <w:rsid w:val="006121EC"/>
    <w:rsid w:val="006174FF"/>
    <w:rsid w:val="00622549"/>
    <w:rsid w:val="006243E4"/>
    <w:rsid w:val="00637F47"/>
    <w:rsid w:val="006452D4"/>
    <w:rsid w:val="0064666E"/>
    <w:rsid w:val="0064770A"/>
    <w:rsid w:val="00650BB2"/>
    <w:rsid w:val="006561F8"/>
    <w:rsid w:val="00656C49"/>
    <w:rsid w:val="00657CDD"/>
    <w:rsid w:val="006663C1"/>
    <w:rsid w:val="00674C55"/>
    <w:rsid w:val="006752C1"/>
    <w:rsid w:val="00676033"/>
    <w:rsid w:val="0068377C"/>
    <w:rsid w:val="00690EFE"/>
    <w:rsid w:val="00694538"/>
    <w:rsid w:val="006969A7"/>
    <w:rsid w:val="006A0559"/>
    <w:rsid w:val="006A0BC7"/>
    <w:rsid w:val="006A2A26"/>
    <w:rsid w:val="006B41A3"/>
    <w:rsid w:val="006B4CDE"/>
    <w:rsid w:val="006B5355"/>
    <w:rsid w:val="006C01C3"/>
    <w:rsid w:val="006D0474"/>
    <w:rsid w:val="006E5887"/>
    <w:rsid w:val="006E5E4A"/>
    <w:rsid w:val="006F3EE2"/>
    <w:rsid w:val="00701B75"/>
    <w:rsid w:val="0072102B"/>
    <w:rsid w:val="0075014B"/>
    <w:rsid w:val="007519EB"/>
    <w:rsid w:val="0076787A"/>
    <w:rsid w:val="00773413"/>
    <w:rsid w:val="00794E4E"/>
    <w:rsid w:val="007A30F3"/>
    <w:rsid w:val="007A71BB"/>
    <w:rsid w:val="007B2F4C"/>
    <w:rsid w:val="007B7BFD"/>
    <w:rsid w:val="007C2773"/>
    <w:rsid w:val="007E43DF"/>
    <w:rsid w:val="007F614E"/>
    <w:rsid w:val="008003C5"/>
    <w:rsid w:val="00802459"/>
    <w:rsid w:val="00810051"/>
    <w:rsid w:val="00821345"/>
    <w:rsid w:val="00825D25"/>
    <w:rsid w:val="008322A0"/>
    <w:rsid w:val="00833AEB"/>
    <w:rsid w:val="008372B7"/>
    <w:rsid w:val="00844D23"/>
    <w:rsid w:val="00845C23"/>
    <w:rsid w:val="008633D3"/>
    <w:rsid w:val="00886710"/>
    <w:rsid w:val="0089041D"/>
    <w:rsid w:val="008968B4"/>
    <w:rsid w:val="008A5087"/>
    <w:rsid w:val="008C5C9D"/>
    <w:rsid w:val="008C79F7"/>
    <w:rsid w:val="008C7EE5"/>
    <w:rsid w:val="008D11CD"/>
    <w:rsid w:val="008D277C"/>
    <w:rsid w:val="008D5509"/>
    <w:rsid w:val="008E21F6"/>
    <w:rsid w:val="008F4639"/>
    <w:rsid w:val="008F5952"/>
    <w:rsid w:val="008F60F5"/>
    <w:rsid w:val="008F7120"/>
    <w:rsid w:val="0090361E"/>
    <w:rsid w:val="009151DF"/>
    <w:rsid w:val="0092378A"/>
    <w:rsid w:val="00927DB5"/>
    <w:rsid w:val="00930132"/>
    <w:rsid w:val="00930C66"/>
    <w:rsid w:val="00930DCC"/>
    <w:rsid w:val="00935C12"/>
    <w:rsid w:val="0094079D"/>
    <w:rsid w:val="009407A8"/>
    <w:rsid w:val="00943F79"/>
    <w:rsid w:val="00945B0D"/>
    <w:rsid w:val="00951E53"/>
    <w:rsid w:val="00952512"/>
    <w:rsid w:val="009536C3"/>
    <w:rsid w:val="00955218"/>
    <w:rsid w:val="009605F4"/>
    <w:rsid w:val="00960EFA"/>
    <w:rsid w:val="0096288B"/>
    <w:rsid w:val="009725AA"/>
    <w:rsid w:val="00974EE9"/>
    <w:rsid w:val="00975816"/>
    <w:rsid w:val="00981DB8"/>
    <w:rsid w:val="00985567"/>
    <w:rsid w:val="009916F5"/>
    <w:rsid w:val="0099656F"/>
    <w:rsid w:val="009978BA"/>
    <w:rsid w:val="00997C51"/>
    <w:rsid w:val="009A41B6"/>
    <w:rsid w:val="009B0A6F"/>
    <w:rsid w:val="009B1109"/>
    <w:rsid w:val="009C0835"/>
    <w:rsid w:val="009C633C"/>
    <w:rsid w:val="009D6A12"/>
    <w:rsid w:val="009E049B"/>
    <w:rsid w:val="009E4B5A"/>
    <w:rsid w:val="009E4F19"/>
    <w:rsid w:val="00A04941"/>
    <w:rsid w:val="00A06188"/>
    <w:rsid w:val="00A129B8"/>
    <w:rsid w:val="00A13ECB"/>
    <w:rsid w:val="00A1495F"/>
    <w:rsid w:val="00A176CD"/>
    <w:rsid w:val="00A21C8A"/>
    <w:rsid w:val="00A35405"/>
    <w:rsid w:val="00A36283"/>
    <w:rsid w:val="00A440E1"/>
    <w:rsid w:val="00A441DD"/>
    <w:rsid w:val="00A467C6"/>
    <w:rsid w:val="00A54933"/>
    <w:rsid w:val="00A57353"/>
    <w:rsid w:val="00A60504"/>
    <w:rsid w:val="00A618BD"/>
    <w:rsid w:val="00A61932"/>
    <w:rsid w:val="00A65FAD"/>
    <w:rsid w:val="00A66ED8"/>
    <w:rsid w:val="00A67C34"/>
    <w:rsid w:val="00A67EB7"/>
    <w:rsid w:val="00A73264"/>
    <w:rsid w:val="00A77E15"/>
    <w:rsid w:val="00A80364"/>
    <w:rsid w:val="00A82676"/>
    <w:rsid w:val="00A82C57"/>
    <w:rsid w:val="00A84371"/>
    <w:rsid w:val="00A9241C"/>
    <w:rsid w:val="00A935AB"/>
    <w:rsid w:val="00A97A74"/>
    <w:rsid w:val="00AA70C0"/>
    <w:rsid w:val="00AB0632"/>
    <w:rsid w:val="00AB0A6F"/>
    <w:rsid w:val="00AB12C2"/>
    <w:rsid w:val="00AB278E"/>
    <w:rsid w:val="00AB2DDE"/>
    <w:rsid w:val="00AB34DB"/>
    <w:rsid w:val="00AB41EC"/>
    <w:rsid w:val="00AB4332"/>
    <w:rsid w:val="00AC1FE1"/>
    <w:rsid w:val="00AC5B11"/>
    <w:rsid w:val="00AD1186"/>
    <w:rsid w:val="00AD3B24"/>
    <w:rsid w:val="00AD423A"/>
    <w:rsid w:val="00AD7173"/>
    <w:rsid w:val="00AD788D"/>
    <w:rsid w:val="00AF4928"/>
    <w:rsid w:val="00AF5920"/>
    <w:rsid w:val="00AF7C7C"/>
    <w:rsid w:val="00B02583"/>
    <w:rsid w:val="00B039E1"/>
    <w:rsid w:val="00B151C7"/>
    <w:rsid w:val="00B46245"/>
    <w:rsid w:val="00B53A2F"/>
    <w:rsid w:val="00B547A2"/>
    <w:rsid w:val="00B547C1"/>
    <w:rsid w:val="00B5754D"/>
    <w:rsid w:val="00B57C6E"/>
    <w:rsid w:val="00B64CFA"/>
    <w:rsid w:val="00B64D54"/>
    <w:rsid w:val="00B73713"/>
    <w:rsid w:val="00B93BB2"/>
    <w:rsid w:val="00BA2CBF"/>
    <w:rsid w:val="00BA696D"/>
    <w:rsid w:val="00BC0E93"/>
    <w:rsid w:val="00BC2DFA"/>
    <w:rsid w:val="00BC3FE4"/>
    <w:rsid w:val="00BC43F4"/>
    <w:rsid w:val="00BD0360"/>
    <w:rsid w:val="00BE6E75"/>
    <w:rsid w:val="00BE703D"/>
    <w:rsid w:val="00BF21FD"/>
    <w:rsid w:val="00C03C4F"/>
    <w:rsid w:val="00C12A0D"/>
    <w:rsid w:val="00C31098"/>
    <w:rsid w:val="00C34AAA"/>
    <w:rsid w:val="00C42263"/>
    <w:rsid w:val="00C54C76"/>
    <w:rsid w:val="00C64C16"/>
    <w:rsid w:val="00C65EA1"/>
    <w:rsid w:val="00C661F0"/>
    <w:rsid w:val="00C751CE"/>
    <w:rsid w:val="00C7565C"/>
    <w:rsid w:val="00C962ED"/>
    <w:rsid w:val="00CA7F4C"/>
    <w:rsid w:val="00CB03A2"/>
    <w:rsid w:val="00CC321C"/>
    <w:rsid w:val="00CC52AC"/>
    <w:rsid w:val="00CD40D8"/>
    <w:rsid w:val="00CD5B60"/>
    <w:rsid w:val="00CD6F7C"/>
    <w:rsid w:val="00CE0957"/>
    <w:rsid w:val="00CE64C1"/>
    <w:rsid w:val="00CF06B9"/>
    <w:rsid w:val="00CF7EEA"/>
    <w:rsid w:val="00D00797"/>
    <w:rsid w:val="00D03E1C"/>
    <w:rsid w:val="00D0706A"/>
    <w:rsid w:val="00D07701"/>
    <w:rsid w:val="00D12B57"/>
    <w:rsid w:val="00D26B45"/>
    <w:rsid w:val="00D35484"/>
    <w:rsid w:val="00D42329"/>
    <w:rsid w:val="00D54ECE"/>
    <w:rsid w:val="00D57467"/>
    <w:rsid w:val="00D61972"/>
    <w:rsid w:val="00D71B4C"/>
    <w:rsid w:val="00D740BE"/>
    <w:rsid w:val="00D74D75"/>
    <w:rsid w:val="00D75A77"/>
    <w:rsid w:val="00D865F2"/>
    <w:rsid w:val="00DA26C0"/>
    <w:rsid w:val="00DA65ED"/>
    <w:rsid w:val="00DB0751"/>
    <w:rsid w:val="00DB66AB"/>
    <w:rsid w:val="00DB6E13"/>
    <w:rsid w:val="00DB7B24"/>
    <w:rsid w:val="00DC1E74"/>
    <w:rsid w:val="00DC5C46"/>
    <w:rsid w:val="00DC7589"/>
    <w:rsid w:val="00DD5211"/>
    <w:rsid w:val="00DF06A2"/>
    <w:rsid w:val="00E00B4C"/>
    <w:rsid w:val="00E10CA8"/>
    <w:rsid w:val="00E13CC6"/>
    <w:rsid w:val="00E143D7"/>
    <w:rsid w:val="00E30737"/>
    <w:rsid w:val="00E315B6"/>
    <w:rsid w:val="00E33E78"/>
    <w:rsid w:val="00E36BD5"/>
    <w:rsid w:val="00E50ADC"/>
    <w:rsid w:val="00E61CEE"/>
    <w:rsid w:val="00E651A3"/>
    <w:rsid w:val="00E74656"/>
    <w:rsid w:val="00E7595A"/>
    <w:rsid w:val="00E76625"/>
    <w:rsid w:val="00E82B9E"/>
    <w:rsid w:val="00E854A7"/>
    <w:rsid w:val="00EA1A8E"/>
    <w:rsid w:val="00EB0BBC"/>
    <w:rsid w:val="00EB1394"/>
    <w:rsid w:val="00EB30E9"/>
    <w:rsid w:val="00EB4741"/>
    <w:rsid w:val="00EB6E66"/>
    <w:rsid w:val="00ED1C94"/>
    <w:rsid w:val="00EE0FF2"/>
    <w:rsid w:val="00EE6E65"/>
    <w:rsid w:val="00EF4D39"/>
    <w:rsid w:val="00EF575F"/>
    <w:rsid w:val="00F051BB"/>
    <w:rsid w:val="00F14B7B"/>
    <w:rsid w:val="00F17A34"/>
    <w:rsid w:val="00F208FC"/>
    <w:rsid w:val="00F409E5"/>
    <w:rsid w:val="00F61016"/>
    <w:rsid w:val="00F81229"/>
    <w:rsid w:val="00F910FC"/>
    <w:rsid w:val="00F940EA"/>
    <w:rsid w:val="00F95328"/>
    <w:rsid w:val="00F95C2D"/>
    <w:rsid w:val="00F9629A"/>
    <w:rsid w:val="00F97C7A"/>
    <w:rsid w:val="00FA1A24"/>
    <w:rsid w:val="00FA5668"/>
    <w:rsid w:val="00FC3BC4"/>
    <w:rsid w:val="00FC4E1A"/>
    <w:rsid w:val="00FD1513"/>
    <w:rsid w:val="00FF1EBA"/>
    <w:rsid w:val="00FF2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BCA42"/>
  <w15:docId w15:val="{86450401-D31F-4D3F-BC31-B6B15A2FC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3B24"/>
  </w:style>
  <w:style w:type="paragraph" w:styleId="Heading1">
    <w:name w:val="heading 1"/>
    <w:basedOn w:val="Normal"/>
    <w:next w:val="Normal"/>
    <w:link w:val="Heading1Char"/>
    <w:qFormat/>
    <w:rsid w:val="00AB12C2"/>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AB12C2"/>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D3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AD3B24"/>
    <w:pPr>
      <w:spacing w:before="60" w:after="60"/>
    </w:pPr>
    <w:rPr>
      <w:noProof/>
    </w:rPr>
  </w:style>
  <w:style w:type="paragraph" w:customStyle="1" w:styleId="Formal1">
    <w:name w:val="Formal1"/>
    <w:rsid w:val="000F0283"/>
    <w:pPr>
      <w:spacing w:before="60" w:after="60"/>
    </w:pPr>
    <w:rPr>
      <w:noProof/>
      <w:sz w:val="24"/>
    </w:rPr>
  </w:style>
  <w:style w:type="paragraph" w:styleId="BalloonText">
    <w:name w:val="Balloon Text"/>
    <w:basedOn w:val="Normal"/>
    <w:semiHidden/>
    <w:rsid w:val="00F95C2D"/>
    <w:rPr>
      <w:rFonts w:ascii="Tahoma" w:hAnsi="Tahoma" w:cs="Tahoma"/>
      <w:sz w:val="16"/>
      <w:szCs w:val="16"/>
    </w:rPr>
  </w:style>
  <w:style w:type="paragraph" w:styleId="BodyTextIndent3">
    <w:name w:val="Body Text Indent 3"/>
    <w:basedOn w:val="Normal"/>
    <w:link w:val="BodyTextIndent3Char"/>
    <w:rsid w:val="00DC7589"/>
    <w:pPr>
      <w:spacing w:after="120"/>
      <w:ind w:left="360"/>
    </w:pPr>
    <w:rPr>
      <w:sz w:val="16"/>
      <w:szCs w:val="16"/>
    </w:rPr>
  </w:style>
  <w:style w:type="character" w:customStyle="1" w:styleId="BodyTextIndent3Char">
    <w:name w:val="Body Text Indent 3 Char"/>
    <w:basedOn w:val="DefaultParagraphFont"/>
    <w:link w:val="BodyTextIndent3"/>
    <w:rsid w:val="00DC7589"/>
    <w:rPr>
      <w:sz w:val="16"/>
      <w:szCs w:val="16"/>
    </w:rPr>
  </w:style>
  <w:style w:type="paragraph" w:customStyle="1" w:styleId="Formal2">
    <w:name w:val="Formal2"/>
    <w:basedOn w:val="Formal1"/>
    <w:rsid w:val="00261124"/>
    <w:rPr>
      <w:rFonts w:ascii="Arial" w:hAnsi="Arial"/>
      <w:b/>
    </w:rPr>
  </w:style>
  <w:style w:type="character" w:customStyle="1" w:styleId="Heading1Char">
    <w:name w:val="Heading 1 Char"/>
    <w:basedOn w:val="DefaultParagraphFont"/>
    <w:link w:val="Heading1"/>
    <w:rsid w:val="00AB12C2"/>
    <w:rPr>
      <w:rFonts w:ascii="Arial" w:hAnsi="Arial"/>
      <w:b/>
      <w:kern w:val="28"/>
      <w:sz w:val="28"/>
    </w:rPr>
  </w:style>
  <w:style w:type="character" w:customStyle="1" w:styleId="Heading2Char">
    <w:name w:val="Heading 2 Char"/>
    <w:basedOn w:val="DefaultParagraphFont"/>
    <w:link w:val="Heading2"/>
    <w:rsid w:val="00AB12C2"/>
    <w:rPr>
      <w:rFonts w:ascii="Arial" w:hAnsi="Arial"/>
      <w:b/>
      <w:i/>
      <w:sz w:val="24"/>
    </w:rPr>
  </w:style>
  <w:style w:type="paragraph" w:customStyle="1" w:styleId="Standard2">
    <w:name w:val="Standard2"/>
    <w:basedOn w:val="Standard1"/>
    <w:rsid w:val="00AB12C2"/>
    <w:rPr>
      <w:rFonts w:ascii="Arial" w:hAnsi="Arial"/>
      <w:b/>
    </w:rPr>
  </w:style>
  <w:style w:type="paragraph" w:customStyle="1" w:styleId="Informal1">
    <w:name w:val="Informal1"/>
    <w:rsid w:val="00AB12C2"/>
    <w:pPr>
      <w:spacing w:before="60" w:after="60"/>
    </w:pPr>
    <w:rPr>
      <w:noProof/>
    </w:rPr>
  </w:style>
  <w:style w:type="paragraph" w:customStyle="1" w:styleId="Informal2">
    <w:name w:val="Informal2"/>
    <w:basedOn w:val="Informal1"/>
    <w:rsid w:val="00AB12C2"/>
    <w:rPr>
      <w:rFonts w:ascii="Arial" w:hAnsi="Arial"/>
      <w:b/>
    </w:rPr>
  </w:style>
  <w:style w:type="paragraph" w:styleId="NormalWeb">
    <w:name w:val="Normal (Web)"/>
    <w:basedOn w:val="Normal"/>
    <w:uiPriority w:val="99"/>
    <w:unhideWhenUsed/>
    <w:rsid w:val="006A2A26"/>
    <w:rPr>
      <w:rFonts w:eastAsiaTheme="minorHAnsi"/>
      <w:sz w:val="24"/>
      <w:szCs w:val="24"/>
    </w:rPr>
  </w:style>
  <w:style w:type="paragraph" w:styleId="PlainText">
    <w:name w:val="Plain Text"/>
    <w:basedOn w:val="Normal"/>
    <w:link w:val="PlainTextChar"/>
    <w:uiPriority w:val="99"/>
    <w:unhideWhenUsed/>
    <w:rsid w:val="006A2A2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A2A26"/>
    <w:rPr>
      <w:rFonts w:ascii="Calibri" w:eastAsiaTheme="minorHAnsi" w:hAnsi="Calibri" w:cstheme="minorBidi"/>
      <w:sz w:val="22"/>
      <w:szCs w:val="21"/>
    </w:rPr>
  </w:style>
  <w:style w:type="paragraph" w:styleId="ListParagraph">
    <w:name w:val="List Paragraph"/>
    <w:basedOn w:val="Normal"/>
    <w:uiPriority w:val="34"/>
    <w:qFormat/>
    <w:rsid w:val="0040000A"/>
    <w:pPr>
      <w:ind w:left="720"/>
    </w:pPr>
    <w:rPr>
      <w:rFonts w:ascii="Garamond" w:eastAsiaTheme="minorHAnsi" w:hAnsi="Garamond"/>
      <w:color w:val="000000"/>
      <w:sz w:val="24"/>
      <w:szCs w:val="24"/>
    </w:rPr>
  </w:style>
  <w:style w:type="paragraph" w:styleId="Header">
    <w:name w:val="header"/>
    <w:basedOn w:val="Normal"/>
    <w:link w:val="HeaderChar"/>
    <w:unhideWhenUsed/>
    <w:rsid w:val="009E4F19"/>
    <w:pPr>
      <w:tabs>
        <w:tab w:val="center" w:pos="4680"/>
        <w:tab w:val="right" w:pos="9360"/>
      </w:tabs>
    </w:pPr>
  </w:style>
  <w:style w:type="character" w:customStyle="1" w:styleId="HeaderChar">
    <w:name w:val="Header Char"/>
    <w:basedOn w:val="DefaultParagraphFont"/>
    <w:link w:val="Header"/>
    <w:rsid w:val="009E4F19"/>
  </w:style>
  <w:style w:type="paragraph" w:styleId="Footer">
    <w:name w:val="footer"/>
    <w:basedOn w:val="Normal"/>
    <w:link w:val="FooterChar"/>
    <w:unhideWhenUsed/>
    <w:rsid w:val="009E4F19"/>
    <w:pPr>
      <w:tabs>
        <w:tab w:val="center" w:pos="4680"/>
        <w:tab w:val="right" w:pos="9360"/>
      </w:tabs>
    </w:pPr>
  </w:style>
  <w:style w:type="character" w:customStyle="1" w:styleId="FooterChar">
    <w:name w:val="Footer Char"/>
    <w:basedOn w:val="DefaultParagraphFont"/>
    <w:link w:val="Footer"/>
    <w:rsid w:val="009E4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CRES SBDM Council                     Date:  8</vt:lpstr>
    </vt:vector>
  </TitlesOfParts>
  <Company>Microsoft</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CRES SBDM Council                     Date:  8</dc:title>
  <dc:creator>amazzei</dc:creator>
  <cp:lastModifiedBy>McDowell, Paislee</cp:lastModifiedBy>
  <cp:revision>2</cp:revision>
  <cp:lastPrinted>2023-07-25T11:57:00Z</cp:lastPrinted>
  <dcterms:created xsi:type="dcterms:W3CDTF">2023-07-26T11:41:00Z</dcterms:created>
  <dcterms:modified xsi:type="dcterms:W3CDTF">2023-07-26T11:41:00Z</dcterms:modified>
</cp:coreProperties>
</file>