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Director of District Support Services</w:t>
      </w:r>
    </w:p>
    <w:p w:rsidR="00000000" w:rsidDel="00000000" w:rsidP="00000000" w:rsidRDefault="00000000" w:rsidRPr="00000000" w14:paraId="00000002">
      <w:pPr>
        <w:jc w:val="center"/>
        <w:rPr/>
      </w:pPr>
      <w:r w:rsidDel="00000000" w:rsidR="00000000" w:rsidRPr="00000000">
        <w:rPr>
          <w:rtl w:val="0"/>
        </w:rPr>
        <w:t xml:space="preserve">Board Report - August 2023</w:t>
      </w:r>
    </w:p>
    <w:p w:rsidR="00000000" w:rsidDel="00000000" w:rsidP="00000000" w:rsidRDefault="00000000" w:rsidRPr="00000000" w14:paraId="00000003">
      <w:pPr>
        <w:jc w:val="center"/>
        <w:rPr/>
      </w:pPr>
      <w:r w:rsidDel="00000000" w:rsidR="00000000" w:rsidRPr="00000000">
        <w:rPr>
          <w:rtl w:val="0"/>
        </w:rPr>
        <w:t xml:space="preserve">Submitted by Katrina Rechtin</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Director of Pupil Personnel</w:t>
      </w:r>
    </w:p>
    <w:p w:rsidR="00000000" w:rsidDel="00000000" w:rsidP="00000000" w:rsidRDefault="00000000" w:rsidRPr="00000000" w14:paraId="00000006">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4"/>
            <w:shd w:fill="ffd966"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rPr>
            </w:pPr>
            <w:r w:rsidDel="00000000" w:rsidR="00000000" w:rsidRPr="00000000">
              <w:rPr>
                <w:b w:val="1"/>
                <w:rtl w:val="0"/>
              </w:rPr>
              <w:t xml:space="preserve">BISD 2023-24 Enrollment Information</w:t>
            </w:r>
          </w:p>
          <w:p w:rsidR="00000000" w:rsidDel="00000000" w:rsidP="00000000" w:rsidRDefault="00000000" w:rsidRPr="00000000" w14:paraId="00000008">
            <w:pPr>
              <w:widowControl w:val="0"/>
              <w:spacing w:line="240" w:lineRule="auto"/>
              <w:jc w:val="center"/>
              <w:rPr>
                <w:b w:val="1"/>
              </w:rPr>
            </w:pPr>
            <w:r w:rsidDel="00000000" w:rsidR="00000000" w:rsidRPr="00000000">
              <w:rPr>
                <w:b w:val="1"/>
                <w:rtl w:val="0"/>
              </w:rPr>
              <w:t xml:space="preserve">(Numbers pulled from Infinite Campus on August 17, 2023)</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pPr>
            <w:r w:rsidDel="00000000" w:rsidR="00000000" w:rsidRPr="00000000">
              <w:rPr>
                <w:rtl w:val="0"/>
              </w:rPr>
              <w:t xml:space="preserve">GES</w:t>
            </w:r>
          </w:p>
        </w:tc>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pPr>
            <w:r w:rsidDel="00000000" w:rsidR="00000000" w:rsidRPr="00000000">
              <w:rPr>
                <w:rtl w:val="0"/>
              </w:rPr>
              <w:t xml:space="preserve">BMS/BHS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Preschool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41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hd w:fill="ffd966" w:val="clear"/>
              </w:rPr>
            </w:pPr>
            <w:r w:rsidDel="00000000" w:rsidR="00000000" w:rsidRPr="00000000">
              <w:rPr>
                <w:shd w:fill="ffd966" w:val="clear"/>
                <w:rtl w:val="0"/>
              </w:rPr>
              <w:t xml:space="preserve">273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hd w:fill="ffd966" w:val="clear"/>
              </w:rPr>
            </w:pPr>
            <w:r w:rsidDel="00000000" w:rsidR="00000000" w:rsidRPr="00000000">
              <w:rPr>
                <w:shd w:fill="ffd966" w:val="clear"/>
                <w:rtl w:val="0"/>
              </w:rPr>
              <w:t xml:space="preserve">325</w:t>
            </w:r>
          </w:p>
        </w:tc>
      </w:tr>
    </w:tbl>
    <w:p w:rsidR="00000000" w:rsidDel="00000000" w:rsidP="00000000" w:rsidRDefault="00000000" w:rsidRPr="00000000" w14:paraId="00000030">
      <w:pPr>
        <w:jc w:val="center"/>
        <w:rPr>
          <w:shd w:fill="ffd966" w:val="clear"/>
        </w:rPr>
      </w:pPr>
      <w:r w:rsidDel="00000000" w:rsidR="00000000" w:rsidRPr="00000000">
        <w:rPr>
          <w:shd w:fill="ffd966" w:val="clear"/>
          <w:rtl w:val="0"/>
        </w:rPr>
        <w:t xml:space="preserve">BISD Total Enrollment Preschool - 12th Grade: 598</w:t>
      </w:r>
    </w:p>
    <w:p w:rsidR="00000000" w:rsidDel="00000000" w:rsidP="00000000" w:rsidRDefault="00000000" w:rsidRPr="00000000" w14:paraId="00000031">
      <w:pPr>
        <w:jc w:val="center"/>
        <w:rPr>
          <w:shd w:fill="ffd966" w:val="clear"/>
        </w:rPr>
      </w:pPr>
      <w:r w:rsidDel="00000000" w:rsidR="00000000" w:rsidRPr="00000000">
        <w:rPr>
          <w:rtl w:val="0"/>
        </w:rPr>
      </w:r>
    </w:p>
    <w:p w:rsidR="00000000" w:rsidDel="00000000" w:rsidP="00000000" w:rsidRDefault="00000000" w:rsidRPr="00000000" w14:paraId="00000032">
      <w:pPr>
        <w:jc w:val="center"/>
        <w:rPr>
          <w:b w:val="1"/>
          <w:sz w:val="26"/>
          <w:szCs w:val="26"/>
        </w:rPr>
      </w:pPr>
      <w:r w:rsidDel="00000000" w:rsidR="00000000" w:rsidRPr="00000000">
        <w:rPr>
          <w:b w:val="1"/>
          <w:sz w:val="26"/>
          <w:szCs w:val="26"/>
          <w:rtl w:val="0"/>
        </w:rPr>
        <w:t xml:space="preserve">2023-24 BISD Enrollment Summary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rPr>
            </w:pPr>
            <w:r w:rsidDel="00000000" w:rsidR="00000000" w:rsidRPr="00000000">
              <w:rPr>
                <w:b w:val="1"/>
                <w:rtl w:val="0"/>
              </w:rPr>
              <w:t xml:space="preserve">Month</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rPr>
            </w:pPr>
            <w:r w:rsidDel="00000000" w:rsidR="00000000" w:rsidRPr="00000000">
              <w:rPr>
                <w:b w:val="1"/>
                <w:rtl w:val="0"/>
              </w:rPr>
              <w:t xml:space="preserve">Grandview Elementary</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rPr>
            </w:pPr>
            <w:r w:rsidDel="00000000" w:rsidR="00000000" w:rsidRPr="00000000">
              <w:rPr>
                <w:b w:val="1"/>
                <w:rtl w:val="0"/>
              </w:rPr>
              <w:t xml:space="preserve">Bellevue High School </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b w:val="1"/>
              </w:rPr>
            </w:pPr>
            <w:r w:rsidDel="00000000" w:rsidR="00000000" w:rsidRPr="00000000">
              <w:rPr>
                <w:b w:val="1"/>
                <w:rtl w:val="0"/>
              </w:rPr>
              <w:t xml:space="preserve">District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pPr>
            <w:r w:rsidDel="00000000" w:rsidR="00000000" w:rsidRPr="00000000">
              <w:rPr>
                <w:rtl w:val="0"/>
              </w:rPr>
              <w:t xml:space="preserve">End of 22-23 School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283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pPr>
            <w:r w:rsidDel="00000000" w:rsidR="00000000" w:rsidRPr="00000000">
              <w:rPr>
                <w:rtl w:val="0"/>
              </w:rPr>
              <w:t xml:space="preserve">356</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b w:val="1"/>
              </w:rPr>
            </w:pPr>
            <w:r w:rsidDel="00000000" w:rsidR="00000000" w:rsidRPr="00000000">
              <w:rPr>
                <w:b w:val="1"/>
                <w:rtl w:val="0"/>
              </w:rPr>
              <w:t xml:space="preserve">639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pPr>
            <w:r w:rsidDel="00000000" w:rsidR="00000000" w:rsidRPr="00000000">
              <w:rPr>
                <w:rtl w:val="0"/>
              </w:rPr>
              <w:t xml:space="preserve">August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pPr>
            <w:r w:rsidDel="00000000" w:rsidR="00000000" w:rsidRPr="00000000">
              <w:rPr>
                <w:rtl w:val="0"/>
              </w:rPr>
              <w:t xml:space="preserve">273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pPr>
            <w:r w:rsidDel="00000000" w:rsidR="00000000" w:rsidRPr="00000000">
              <w:rPr>
                <w:rtl w:val="0"/>
              </w:rPr>
              <w:t xml:space="preserve">325</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b w:val="1"/>
              </w:rPr>
            </w:pPr>
            <w:r w:rsidDel="00000000" w:rsidR="00000000" w:rsidRPr="00000000">
              <w:rPr>
                <w:b w:val="1"/>
                <w:rtl w:val="0"/>
              </w:rPr>
              <w:t xml:space="preserve">598</w:t>
            </w:r>
          </w:p>
        </w:tc>
      </w:tr>
    </w:tbl>
    <w:p w:rsidR="00000000" w:rsidDel="00000000" w:rsidP="00000000" w:rsidRDefault="00000000" w:rsidRPr="00000000" w14:paraId="0000003F">
      <w:pPr>
        <w:rPr>
          <w:shd w:fill="ffd966" w:val="clear"/>
        </w:rPr>
      </w:pPr>
      <w:r w:rsidDel="00000000" w:rsidR="00000000" w:rsidRPr="00000000">
        <w:rPr>
          <w:rtl w:val="0"/>
        </w:rPr>
      </w:r>
    </w:p>
    <w:p w:rsidR="00000000" w:rsidDel="00000000" w:rsidP="00000000" w:rsidRDefault="00000000" w:rsidRPr="00000000" w14:paraId="00000040">
      <w:pPr>
        <w:jc w:val="center"/>
        <w:rPr>
          <w:shd w:fill="ffd966" w:val="clear"/>
        </w:rPr>
      </w:pPr>
      <w:r w:rsidDel="00000000" w:rsidR="00000000" w:rsidRPr="00000000">
        <w:rPr>
          <w:rtl w:val="0"/>
        </w:rPr>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Online registration has been very active this summer.  We’ve had several new families join our district for the 2023-24 school year.   </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We will continue our attendance tracking protocol this school year with biweekly attendance meetings in each building.  During these meetings we will discuss student attendance and ways to provide necessary support interventions. We are also adding additional support and protocols to catch students struggling with attendance early.  Celebrations will be in place for those students who are excelling in the area of attendance.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District Assessment Coordinator </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The fall data review period is now closed. I worked with building assessment coordinators to ensure our data was accurate before fall reporting.  This review allows districts a final opportunity to change individual student level demographic data prior to public data release.  </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We will begin Kindergarten Brigance screening and MAP assessments in the next few weeks. </w:t>
      </w:r>
    </w:p>
    <w:p w:rsidR="00000000" w:rsidDel="00000000" w:rsidP="00000000" w:rsidRDefault="00000000" w:rsidRPr="00000000" w14:paraId="00000048">
      <w:pPr>
        <w:numPr>
          <w:ilvl w:val="0"/>
          <w:numId w:val="1"/>
        </w:numPr>
        <w:ind w:left="720" w:hanging="360"/>
        <w:rPr>
          <w:sz w:val="20"/>
          <w:szCs w:val="20"/>
        </w:rPr>
      </w:pPr>
      <w:r w:rsidDel="00000000" w:rsidR="00000000" w:rsidRPr="00000000">
        <w:rPr>
          <w:rtl w:val="0"/>
        </w:rPr>
        <w:t xml:space="preserve">The data verification is now active in the Kentucky School Report Card (SRC) Data Approval Tool.  Public release for the School Report Card is scheduled for mid-October.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FRC/YSC District Coordinator</w:t>
      </w:r>
    </w:p>
    <w:p w:rsidR="00000000" w:rsidDel="00000000" w:rsidP="00000000" w:rsidRDefault="00000000" w:rsidRPr="00000000" w14:paraId="0000004B">
      <w:pPr>
        <w:rPr/>
      </w:pPr>
      <w:r w:rsidDel="00000000" w:rsidR="00000000" w:rsidRPr="00000000">
        <w:rPr>
          <w:rtl w:val="0"/>
        </w:rPr>
        <w:t xml:space="preserve">Daniell Carr and Rob Sanders have been working hard to prepare for a successful school year.  Readifest and the BHS Block Party were very successful and highly attended by students and families.  Students were not only able to pick up schedules and meet their teachers, they were also able to pick out a brand new pair of shoes from Charities Guild and visit various booths to receive resources to help them have a successful school year. We also participated in Stuff the Bus with other surrounding districts.  They have several family engagement events planned for the upcoming months.  Next month, they will submit a summary of all the wonderful things they are doing for Bellevue Independent Schools.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