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BCAF38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43D37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AD79498" w:rsidR="006F0552" w:rsidRPr="00716300" w:rsidRDefault="00043D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Board of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3AFD2CA" w:rsidR="00DE0B82" w:rsidRPr="00716300" w:rsidRDefault="00043D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Tri-State Mobiles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E9BCE50" w:rsidR="00DE0B82" w:rsidRPr="00716300" w:rsidRDefault="00043D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Lease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290F6F6" w:rsidR="008A2749" w:rsidRPr="008A2749" w:rsidRDefault="00043D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Effective 7/1/2023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6247DA7" w14:textId="77777777" w:rsidR="00043D37" w:rsidRDefault="00043D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Tri-State Mobile lease effective 7/1/2023.  Mobiles are at the following schools:</w:t>
          </w:r>
        </w:p>
        <w:p w14:paraId="79965E23" w14:textId="48CEE9D9" w:rsidR="00D072A8" w:rsidRPr="006F0552" w:rsidRDefault="00043D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Collins Elementary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 mobiles</w:t>
          </w:r>
          <w:r>
            <w:rPr>
              <w:rFonts w:asciiTheme="minorHAnsi" w:hAnsiTheme="minorHAnsi" w:cstheme="minorHAnsi"/>
            </w:rPr>
            <w:br/>
            <w:t>Conner High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 mobiles</w:t>
          </w:r>
          <w:r>
            <w:rPr>
              <w:rFonts w:asciiTheme="minorHAnsi" w:hAnsiTheme="minorHAnsi" w:cstheme="minorHAnsi"/>
            </w:rPr>
            <w:br/>
            <w:t>Goodridge Elementary</w:t>
          </w:r>
          <w:r>
            <w:rPr>
              <w:rFonts w:asciiTheme="minorHAnsi" w:hAnsiTheme="minorHAnsi" w:cstheme="minorHAnsi"/>
            </w:rPr>
            <w:tab/>
            <w:t>2 mobiles</w:t>
          </w:r>
          <w:r>
            <w:rPr>
              <w:rFonts w:asciiTheme="minorHAnsi" w:hAnsiTheme="minorHAnsi" w:cstheme="minorHAnsi"/>
            </w:rPr>
            <w:br/>
            <w:t>Ryle High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1 mobile</w:t>
          </w:r>
          <w:r>
            <w:rPr>
              <w:rFonts w:asciiTheme="minorHAnsi" w:hAnsiTheme="minorHAnsi" w:cstheme="minorHAnsi"/>
            </w:rPr>
            <w:br/>
            <w:t>RA Jones Middle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1 mobile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197A28E" w:rsidR="00D072A8" w:rsidRPr="006F0552" w:rsidRDefault="00043D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$900.00 per month per mobile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3292808" w:rsidR="00DE0B82" w:rsidRDefault="00043D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C6907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043D37">
            <w:rPr>
              <w:rFonts w:asciiTheme="minorHAnsi" w:hAnsiTheme="minorHAnsi" w:cstheme="minorHAnsi"/>
            </w:rPr>
            <w:t xml:space="preserve"> lease for Tri-State Mobiles,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14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89971">
    <w:abstractNumId w:val="12"/>
  </w:num>
  <w:num w:numId="3" w16cid:durableId="624624434">
    <w:abstractNumId w:val="8"/>
  </w:num>
  <w:num w:numId="4" w16cid:durableId="930816552">
    <w:abstractNumId w:val="13"/>
  </w:num>
  <w:num w:numId="5" w16cid:durableId="463080305">
    <w:abstractNumId w:val="6"/>
  </w:num>
  <w:num w:numId="6" w16cid:durableId="1805267604">
    <w:abstractNumId w:val="0"/>
  </w:num>
  <w:num w:numId="7" w16cid:durableId="585966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1088592">
    <w:abstractNumId w:val="16"/>
  </w:num>
  <w:num w:numId="9" w16cid:durableId="557980454">
    <w:abstractNumId w:val="1"/>
  </w:num>
  <w:num w:numId="10" w16cid:durableId="1977909009">
    <w:abstractNumId w:val="15"/>
  </w:num>
  <w:num w:numId="11" w16cid:durableId="416831982">
    <w:abstractNumId w:val="19"/>
  </w:num>
  <w:num w:numId="12" w16cid:durableId="1404838502">
    <w:abstractNumId w:val="7"/>
  </w:num>
  <w:num w:numId="13" w16cid:durableId="501548817">
    <w:abstractNumId w:val="10"/>
  </w:num>
  <w:num w:numId="14" w16cid:durableId="1329938210">
    <w:abstractNumId w:val="9"/>
  </w:num>
  <w:num w:numId="15" w16cid:durableId="1889487476">
    <w:abstractNumId w:val="17"/>
  </w:num>
  <w:num w:numId="16" w16cid:durableId="1180894488">
    <w:abstractNumId w:val="2"/>
  </w:num>
  <w:num w:numId="17" w16cid:durableId="858154446">
    <w:abstractNumId w:val="5"/>
  </w:num>
  <w:num w:numId="18" w16cid:durableId="401605721">
    <w:abstractNumId w:val="14"/>
  </w:num>
  <w:num w:numId="19" w16cid:durableId="1194422917">
    <w:abstractNumId w:val="18"/>
  </w:num>
  <w:num w:numId="20" w16cid:durableId="160237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3D37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4882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2023-05-18T18:34:00Z</cp:lastPrinted>
  <dcterms:created xsi:type="dcterms:W3CDTF">2023-05-18T18:26:00Z</dcterms:created>
  <dcterms:modified xsi:type="dcterms:W3CDTF">2023-05-18T18:36:00Z</dcterms:modified>
</cp:coreProperties>
</file>