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6C43" w14:textId="77777777" w:rsidR="004A6C88" w:rsidRDefault="008A6673" w:rsidP="008A6673">
      <w:pPr>
        <w:ind w:left="0" w:hanging="2"/>
      </w:pPr>
      <w:r>
        <w:rPr>
          <w:noProof/>
        </w:rPr>
        <w:drawing>
          <wp:inline distT="0" distB="0" distL="0" distR="0" wp14:anchorId="4A7A3DF1" wp14:editId="4EA7209D">
            <wp:extent cx="1897380" cy="493395"/>
            <wp:effectExtent l="0" t="0" r="7620" b="1905"/>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rotWithShape="1">
                    <a:blip r:embed="rId8">
                      <a:extLst>
                        <a:ext uri="{28A0092B-C50C-407E-A947-70E740481C1C}">
                          <a14:useLocalDpi xmlns:a14="http://schemas.microsoft.com/office/drawing/2010/main" val="0"/>
                        </a:ext>
                      </a:extLst>
                    </a:blip>
                    <a:srcRect l="11410" t="39908" r="56666"/>
                    <a:stretch/>
                  </pic:blipFill>
                  <pic:spPr bwMode="auto">
                    <a:xfrm>
                      <a:off x="0" y="0"/>
                      <a:ext cx="1897380" cy="493395"/>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t xml:space="preserve">           </w:t>
      </w:r>
      <w:r>
        <w:rPr>
          <w:noProof/>
        </w:rPr>
        <w:drawing>
          <wp:inline distT="0" distB="0" distL="0" distR="0" wp14:anchorId="7C9B0D9C" wp14:editId="63660D0F">
            <wp:extent cx="1859280" cy="821055"/>
            <wp:effectExtent l="0" t="0" r="7620" b="0"/>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rotWithShape="1">
                    <a:blip r:embed="rId8">
                      <a:extLst>
                        <a:ext uri="{28A0092B-C50C-407E-A947-70E740481C1C}">
                          <a14:useLocalDpi xmlns:a14="http://schemas.microsoft.com/office/drawing/2010/main" val="0"/>
                        </a:ext>
                      </a:extLst>
                    </a:blip>
                    <a:srcRect l="59231" r="9487"/>
                    <a:stretch/>
                  </pic:blipFill>
                  <pic:spPr bwMode="auto">
                    <a:xfrm>
                      <a:off x="0" y="0"/>
                      <a:ext cx="1859280" cy="821055"/>
                    </a:xfrm>
                    <a:prstGeom prst="rect">
                      <a:avLst/>
                    </a:prstGeom>
                    <a:ln>
                      <a:noFill/>
                    </a:ln>
                    <a:extLst>
                      <a:ext uri="{53640926-AAD7-44D8-BBD7-CCE9431645EC}">
                        <a14:shadowObscured xmlns:a14="http://schemas.microsoft.com/office/drawing/2010/main"/>
                      </a:ext>
                    </a:extLst>
                  </pic:spPr>
                </pic:pic>
              </a:graphicData>
            </a:graphic>
          </wp:inline>
        </w:drawing>
      </w:r>
      <w:r>
        <w:tab/>
      </w:r>
      <w:r>
        <w:tab/>
      </w:r>
    </w:p>
    <w:p w14:paraId="105F9476" w14:textId="77777777" w:rsidR="004A6C88" w:rsidRDefault="004A6C88" w:rsidP="008A6673">
      <w:pPr>
        <w:ind w:left="0" w:hanging="2"/>
      </w:pPr>
    </w:p>
    <w:p w14:paraId="1E4EA770" w14:textId="2733FC37" w:rsidR="008A6673" w:rsidRDefault="008A6673" w:rsidP="008A6673">
      <w:pPr>
        <w:ind w:left="0" w:hanging="2"/>
      </w:pPr>
      <w:r>
        <w:tab/>
      </w:r>
      <w:r>
        <w:tab/>
      </w:r>
    </w:p>
    <w:p w14:paraId="58D13564" w14:textId="77777777" w:rsidR="00964B48" w:rsidRDefault="00964B48" w:rsidP="004A6C88">
      <w:pPr>
        <w:ind w:leftChars="0" w:left="0" w:firstLineChars="0" w:firstLine="0"/>
        <w:rPr>
          <w:rFonts w:ascii="Calibri" w:eastAsia="Calibri" w:hAnsi="Calibri" w:cs="Calibri"/>
          <w:sz w:val="22"/>
          <w:szCs w:val="22"/>
        </w:rPr>
      </w:pPr>
    </w:p>
    <w:p w14:paraId="722DB949" w14:textId="2DCB54AF"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From:</w:t>
      </w:r>
      <w:r>
        <w:rPr>
          <w:rFonts w:ascii="Calibri" w:eastAsia="Calibri" w:hAnsi="Calibri" w:cs="Calibri"/>
          <w:sz w:val="22"/>
          <w:szCs w:val="22"/>
        </w:rPr>
        <w:tab/>
        <w:t xml:space="preserve">Dr. </w:t>
      </w:r>
      <w:r w:rsidR="00422428">
        <w:rPr>
          <w:rFonts w:ascii="Calibri" w:eastAsia="Calibri" w:hAnsi="Calibri" w:cs="Calibri"/>
          <w:sz w:val="22"/>
          <w:szCs w:val="22"/>
        </w:rPr>
        <w:t>Ginni Fair, Dean</w:t>
      </w:r>
      <w:r>
        <w:rPr>
          <w:rFonts w:ascii="Calibri" w:eastAsia="Calibri" w:hAnsi="Calibri" w:cs="Calibri"/>
          <w:sz w:val="22"/>
          <w:szCs w:val="22"/>
        </w:rPr>
        <w:t xml:space="preserve">, College of Education </w:t>
      </w:r>
    </w:p>
    <w:p w14:paraId="5F2A0DAB" w14:textId="061E0704"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RE:</w:t>
      </w:r>
      <w:r>
        <w:rPr>
          <w:rFonts w:ascii="Calibri" w:eastAsia="Calibri" w:hAnsi="Calibri" w:cs="Calibri"/>
          <w:sz w:val="22"/>
          <w:szCs w:val="22"/>
        </w:rPr>
        <w:tab/>
      </w:r>
      <w:r w:rsidR="00E51F52">
        <w:rPr>
          <w:rFonts w:ascii="Calibri" w:eastAsia="Calibri" w:hAnsi="Calibri" w:cs="Calibri"/>
          <w:sz w:val="22"/>
          <w:szCs w:val="22"/>
        </w:rPr>
        <w:t>Option 9 Agreement</w:t>
      </w:r>
    </w:p>
    <w:p w14:paraId="6B5B458A" w14:textId="6A592040" w:rsidR="00964B48" w:rsidRDefault="00210DB9">
      <w:pPr>
        <w:ind w:left="0" w:right="576" w:hanging="2"/>
      </w:pPr>
      <w:r>
        <w:rPr>
          <w:rFonts w:ascii="Calibri" w:eastAsia="Calibri" w:hAnsi="Calibri" w:cs="Calibri"/>
          <w:sz w:val="22"/>
          <w:szCs w:val="22"/>
        </w:rPr>
        <w:t>Date:</w:t>
      </w:r>
      <w:r w:rsidR="000F7F90">
        <w:rPr>
          <w:rFonts w:ascii="Calibri" w:eastAsia="Calibri" w:hAnsi="Calibri" w:cs="Calibri"/>
          <w:sz w:val="22"/>
          <w:szCs w:val="22"/>
        </w:rPr>
        <w:t xml:space="preserve"> </w:t>
      </w:r>
      <w:r w:rsidR="000F7F90">
        <w:rPr>
          <w:rFonts w:ascii="Calibri" w:eastAsia="Calibri" w:hAnsi="Calibri" w:cs="Calibri"/>
          <w:sz w:val="22"/>
          <w:szCs w:val="22"/>
        </w:rPr>
        <w:tab/>
      </w:r>
      <w:r w:rsidR="00A07393">
        <w:rPr>
          <w:rFonts w:ascii="Calibri" w:eastAsia="Calibri" w:hAnsi="Calibri" w:cs="Calibri"/>
          <w:sz w:val="22"/>
          <w:szCs w:val="22"/>
        </w:rPr>
        <w:t>April</w:t>
      </w:r>
      <w:r w:rsidR="00AB08A3">
        <w:rPr>
          <w:rFonts w:ascii="Calibri" w:eastAsia="Calibri" w:hAnsi="Calibri" w:cs="Calibri"/>
          <w:sz w:val="22"/>
          <w:szCs w:val="22"/>
        </w:rPr>
        <w:t xml:space="preserve"> 22, 2023</w:t>
      </w:r>
    </w:p>
    <w:p w14:paraId="2787B8F8" w14:textId="77777777" w:rsidR="00964B48" w:rsidRDefault="00964B48">
      <w:pPr>
        <w:ind w:left="0" w:right="576" w:hanging="2"/>
      </w:pPr>
    </w:p>
    <w:p w14:paraId="1CCFC30F" w14:textId="77777777" w:rsidR="00964B48" w:rsidRDefault="00210DB9">
      <w:pPr>
        <w:ind w:left="0" w:right="576" w:hanging="2"/>
        <w:jc w:val="center"/>
        <w:rPr>
          <w:rFonts w:ascii="Calibri" w:eastAsia="Calibri" w:hAnsi="Calibri" w:cs="Calibri"/>
          <w:sz w:val="22"/>
          <w:szCs w:val="22"/>
        </w:rPr>
      </w:pPr>
      <w:r>
        <w:rPr>
          <w:rFonts w:ascii="Calibri" w:eastAsia="Calibri" w:hAnsi="Calibri" w:cs="Calibri"/>
          <w:b/>
          <w:sz w:val="22"/>
          <w:szCs w:val="22"/>
        </w:rPr>
        <w:t>Memorandum of Agreement</w:t>
      </w:r>
    </w:p>
    <w:p w14:paraId="697ADC6E" w14:textId="1AD483D4" w:rsidR="00964B48" w:rsidRDefault="00210DB9">
      <w:pPr>
        <w:ind w:left="0" w:right="576" w:hanging="2"/>
        <w:jc w:val="center"/>
        <w:rPr>
          <w:rFonts w:ascii="Calibri" w:eastAsia="Calibri" w:hAnsi="Calibri" w:cs="Calibri"/>
          <w:sz w:val="22"/>
          <w:szCs w:val="22"/>
        </w:rPr>
      </w:pPr>
      <w:r>
        <w:rPr>
          <w:rFonts w:ascii="Calibri" w:eastAsia="Calibri" w:hAnsi="Calibri" w:cs="Calibri"/>
          <w:b/>
          <w:sz w:val="22"/>
          <w:szCs w:val="22"/>
        </w:rPr>
        <w:t xml:space="preserve">NKU Partnership with </w:t>
      </w:r>
      <w:r w:rsidR="00AB08A3">
        <w:rPr>
          <w:rFonts w:ascii="Calibri" w:eastAsia="Calibri" w:hAnsi="Calibri" w:cs="Calibri"/>
          <w:b/>
          <w:sz w:val="22"/>
          <w:szCs w:val="22"/>
        </w:rPr>
        <w:t>Northern Kentucky Cooperative for Educational Services</w:t>
      </w:r>
    </w:p>
    <w:p w14:paraId="29675AD4" w14:textId="77777777" w:rsidR="00964B48" w:rsidRDefault="00964B48">
      <w:pPr>
        <w:ind w:left="0" w:right="576" w:hanging="2"/>
        <w:rPr>
          <w:rFonts w:ascii="Calibri" w:eastAsia="Calibri" w:hAnsi="Calibri" w:cs="Calibri"/>
          <w:sz w:val="22"/>
          <w:szCs w:val="22"/>
        </w:rPr>
      </w:pPr>
    </w:p>
    <w:p w14:paraId="7D143BF2" w14:textId="76FB85D7"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 xml:space="preserve">The Northern Kentucky University College of Education would like </w:t>
      </w:r>
      <w:r w:rsidR="00AB08A3">
        <w:rPr>
          <w:rFonts w:ascii="Calibri" w:eastAsia="Calibri" w:hAnsi="Calibri" w:cs="Calibri"/>
          <w:sz w:val="22"/>
          <w:szCs w:val="22"/>
        </w:rPr>
        <w:t xml:space="preserve">partner with NKCES districts to provide expedited Kentucky teacher certification to participants, pursuant to House Bill (HB) 277, which amended KRS 161.048 to create Option 9. </w:t>
      </w:r>
    </w:p>
    <w:p w14:paraId="0C4CB751" w14:textId="77777777" w:rsidR="00EA7474" w:rsidRDefault="00EA7474">
      <w:pPr>
        <w:ind w:left="0" w:right="576" w:hanging="2"/>
        <w:rPr>
          <w:rFonts w:ascii="Calibri" w:eastAsia="Calibri" w:hAnsi="Calibri" w:cs="Calibri"/>
          <w:sz w:val="22"/>
          <w:szCs w:val="22"/>
        </w:rPr>
      </w:pPr>
    </w:p>
    <w:p w14:paraId="76215066" w14:textId="3A67C2A8" w:rsidR="00964B48" w:rsidRDefault="008878FA" w:rsidP="008878FA">
      <w:pPr>
        <w:ind w:left="0" w:right="576" w:hanging="2"/>
        <w:rPr>
          <w:rFonts w:ascii="Calibri" w:eastAsia="Calibri" w:hAnsi="Calibri" w:cs="Calibri"/>
          <w:sz w:val="22"/>
          <w:szCs w:val="22"/>
        </w:rPr>
      </w:pPr>
      <w:r>
        <w:rPr>
          <w:rFonts w:ascii="Calibri" w:eastAsia="Calibri" w:hAnsi="Calibri" w:cs="Calibri"/>
          <w:sz w:val="22"/>
          <w:szCs w:val="22"/>
        </w:rPr>
        <w:t xml:space="preserve">The participant teachers from </w:t>
      </w:r>
      <w:r w:rsidR="00AB08A3">
        <w:rPr>
          <w:rFonts w:ascii="Calibri" w:eastAsia="Calibri" w:hAnsi="Calibri" w:cs="Calibri"/>
          <w:sz w:val="22"/>
          <w:szCs w:val="22"/>
        </w:rPr>
        <w:t xml:space="preserve">NKCES districts will complete a bachelor’s degree and initial certification in a three-year period while working in a non-teaching position in a school district. </w:t>
      </w:r>
    </w:p>
    <w:p w14:paraId="77165F2C" w14:textId="77777777" w:rsidR="00EA7474" w:rsidRDefault="00EA7474">
      <w:pPr>
        <w:ind w:left="0" w:right="576" w:hanging="2"/>
        <w:rPr>
          <w:rFonts w:ascii="Calibri" w:eastAsia="Calibri" w:hAnsi="Calibri" w:cs="Calibri"/>
          <w:sz w:val="22"/>
          <w:szCs w:val="22"/>
        </w:rPr>
      </w:pPr>
    </w:p>
    <w:p w14:paraId="304E2095" w14:textId="46324462" w:rsidR="00964B48" w:rsidRPr="008878FA" w:rsidRDefault="00AB08A3" w:rsidP="008878FA">
      <w:pPr>
        <w:pStyle w:val="CommentText"/>
        <w:ind w:left="0" w:hanging="2"/>
      </w:pPr>
      <w:r>
        <w:rPr>
          <w:rFonts w:ascii="Calibri" w:eastAsia="Calibri" w:hAnsi="Calibri" w:cs="Calibri"/>
          <w:sz w:val="22"/>
          <w:szCs w:val="22"/>
        </w:rPr>
        <w:t>A cohort of at least 20 students within the regional districts will allow NKU’s College of Education to offer a cohort-model option that offers program courses in sequences and formats that meets the needs of its unique participants. To be eligible for this Option 9 route, participants must be employed by a school district within the NKCES region.</w:t>
      </w:r>
    </w:p>
    <w:p w14:paraId="4044C8E0" w14:textId="77777777" w:rsidR="00964B48" w:rsidRDefault="00964B48">
      <w:pPr>
        <w:ind w:left="0" w:right="576" w:hanging="2"/>
        <w:rPr>
          <w:rFonts w:ascii="Calibri" w:eastAsia="Calibri" w:hAnsi="Calibri" w:cs="Calibri"/>
          <w:sz w:val="22"/>
          <w:szCs w:val="22"/>
        </w:rPr>
      </w:pPr>
    </w:p>
    <w:p w14:paraId="29DAFD90" w14:textId="77777777" w:rsidR="00964B48" w:rsidRDefault="00964B48">
      <w:pPr>
        <w:ind w:left="0" w:right="576" w:hanging="2"/>
        <w:rPr>
          <w:rFonts w:ascii="Calibri" w:eastAsia="Calibri" w:hAnsi="Calibri" w:cs="Calibri"/>
          <w:sz w:val="22"/>
          <w:szCs w:val="22"/>
        </w:rPr>
      </w:pPr>
    </w:p>
    <w:p w14:paraId="513E3C07" w14:textId="77777777"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Respectfully submitted for your consideration,</w:t>
      </w:r>
    </w:p>
    <w:p w14:paraId="5B91B3A8" w14:textId="77777777" w:rsidR="00964B48" w:rsidRDefault="00964B48">
      <w:pPr>
        <w:ind w:left="0" w:right="576" w:hanging="2"/>
        <w:rPr>
          <w:rFonts w:ascii="Calibri" w:eastAsia="Calibri" w:hAnsi="Calibri" w:cs="Calibri"/>
          <w:sz w:val="22"/>
          <w:szCs w:val="22"/>
        </w:rPr>
      </w:pPr>
    </w:p>
    <w:p w14:paraId="2EB61CA0" w14:textId="77777777" w:rsidR="006C5DA1" w:rsidRDefault="006C5DA1">
      <w:pPr>
        <w:ind w:left="0" w:right="576" w:hanging="2"/>
        <w:rPr>
          <w:rFonts w:ascii="Calibri" w:eastAsia="Calibri" w:hAnsi="Calibri" w:cs="Calibri"/>
          <w:sz w:val="22"/>
          <w:szCs w:val="22"/>
        </w:rPr>
      </w:pPr>
    </w:p>
    <w:p w14:paraId="7FA60912" w14:textId="3B39AD32" w:rsidR="00964B48" w:rsidRDefault="00EA7474">
      <w:pPr>
        <w:ind w:left="0" w:right="576" w:hanging="2"/>
        <w:rPr>
          <w:rFonts w:asciiTheme="majorHAnsi" w:eastAsia="Calibri" w:hAnsiTheme="majorHAnsi" w:cstheme="majorHAnsi"/>
          <w:sz w:val="22"/>
          <w:szCs w:val="22"/>
        </w:rPr>
      </w:pPr>
      <w:r>
        <w:rPr>
          <w:rFonts w:ascii="Calibri" w:eastAsia="Calibri" w:hAnsi="Calibri" w:cs="Calibri"/>
          <w:sz w:val="22"/>
          <w:szCs w:val="22"/>
        </w:rPr>
        <w:t xml:space="preserve">Dr. </w:t>
      </w:r>
      <w:r w:rsidR="00422428">
        <w:rPr>
          <w:rFonts w:asciiTheme="majorHAnsi" w:eastAsia="Calibri" w:hAnsiTheme="majorHAnsi" w:cstheme="majorHAnsi"/>
          <w:sz w:val="22"/>
          <w:szCs w:val="22"/>
        </w:rPr>
        <w:t>Ginni</w:t>
      </w:r>
      <w:r w:rsidR="0004443A">
        <w:rPr>
          <w:rFonts w:asciiTheme="majorHAnsi" w:eastAsia="Calibri" w:hAnsiTheme="majorHAnsi" w:cstheme="majorHAnsi"/>
          <w:sz w:val="22"/>
          <w:szCs w:val="22"/>
        </w:rPr>
        <w:t xml:space="preserve"> </w:t>
      </w:r>
      <w:r w:rsidR="00422428">
        <w:rPr>
          <w:rFonts w:asciiTheme="majorHAnsi" w:eastAsia="Calibri" w:hAnsiTheme="majorHAnsi" w:cstheme="majorHAnsi"/>
          <w:sz w:val="22"/>
          <w:szCs w:val="22"/>
        </w:rPr>
        <w:t>Fair</w:t>
      </w:r>
    </w:p>
    <w:p w14:paraId="63007298" w14:textId="5702294F" w:rsidR="00422428" w:rsidRPr="00EA7474" w:rsidRDefault="00422428" w:rsidP="00422428">
      <w:pPr>
        <w:ind w:left="0" w:right="576" w:hanging="2"/>
        <w:rPr>
          <w:rFonts w:asciiTheme="majorHAnsi" w:eastAsia="Calibri" w:hAnsiTheme="majorHAnsi" w:cstheme="majorHAnsi"/>
          <w:sz w:val="22"/>
          <w:szCs w:val="22"/>
        </w:rPr>
      </w:pPr>
      <w:r>
        <w:rPr>
          <w:rFonts w:asciiTheme="majorHAnsi" w:eastAsia="Calibri" w:hAnsiTheme="majorHAnsi" w:cstheme="majorHAnsi"/>
          <w:sz w:val="22"/>
          <w:szCs w:val="22"/>
        </w:rPr>
        <w:t xml:space="preserve">Dean, </w:t>
      </w:r>
      <w:r w:rsidRPr="00EA7474">
        <w:rPr>
          <w:rFonts w:asciiTheme="majorHAnsi" w:eastAsia="Calibri" w:hAnsiTheme="majorHAnsi" w:cstheme="majorHAnsi"/>
          <w:sz w:val="22"/>
          <w:szCs w:val="22"/>
        </w:rPr>
        <w:t>College of Education</w:t>
      </w:r>
    </w:p>
    <w:p w14:paraId="1FB6FDF6" w14:textId="77777777" w:rsidR="00964B48" w:rsidRPr="00EA7474" w:rsidRDefault="00210DB9">
      <w:pPr>
        <w:ind w:left="0" w:right="576" w:hanging="2"/>
        <w:rPr>
          <w:rFonts w:asciiTheme="majorHAnsi" w:eastAsia="Calibri" w:hAnsiTheme="majorHAnsi" w:cstheme="majorHAnsi"/>
          <w:sz w:val="22"/>
          <w:szCs w:val="22"/>
        </w:rPr>
      </w:pPr>
      <w:r w:rsidRPr="00EA7474">
        <w:rPr>
          <w:rFonts w:asciiTheme="majorHAnsi" w:eastAsia="Calibri" w:hAnsiTheme="majorHAnsi" w:cstheme="majorHAnsi"/>
          <w:sz w:val="22"/>
          <w:szCs w:val="22"/>
        </w:rPr>
        <w:t>Northern Kentucky University</w:t>
      </w:r>
    </w:p>
    <w:p w14:paraId="6E3156EB" w14:textId="397BF9A7" w:rsidR="00964B48" w:rsidRPr="0004443A" w:rsidRDefault="00422428">
      <w:pPr>
        <w:ind w:left="0" w:right="576" w:hanging="2"/>
        <w:rPr>
          <w:rFonts w:asciiTheme="majorHAnsi" w:eastAsia="Calibri" w:hAnsiTheme="majorHAnsi" w:cstheme="majorHAnsi"/>
          <w:sz w:val="22"/>
          <w:szCs w:val="22"/>
        </w:rPr>
      </w:pPr>
      <w:r>
        <w:rPr>
          <w:rFonts w:asciiTheme="majorHAnsi" w:hAnsiTheme="majorHAnsi" w:cstheme="majorHAnsi"/>
          <w:sz w:val="22"/>
          <w:szCs w:val="22"/>
        </w:rPr>
        <w:t>Fairg1@nku.edu</w:t>
      </w:r>
    </w:p>
    <w:p w14:paraId="75E076D8" w14:textId="77777777"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ab/>
      </w:r>
    </w:p>
    <w:p w14:paraId="3F3C37E0" w14:textId="77777777" w:rsidR="00964B48" w:rsidRDefault="00964B48">
      <w:pPr>
        <w:ind w:left="0" w:right="576" w:hanging="2"/>
        <w:rPr>
          <w:rFonts w:ascii="Calibri" w:eastAsia="Calibri" w:hAnsi="Calibri" w:cs="Calibri"/>
          <w:sz w:val="22"/>
          <w:szCs w:val="22"/>
        </w:rPr>
      </w:pPr>
    </w:p>
    <w:p w14:paraId="0C8E4FA7" w14:textId="77777777" w:rsidR="00964B48" w:rsidRDefault="00210DB9" w:rsidP="004A6C88">
      <w:pPr>
        <w:ind w:leftChars="0" w:left="0" w:right="576" w:firstLineChars="0" w:firstLine="0"/>
        <w:rPr>
          <w:rFonts w:ascii="Calibri" w:eastAsia="Calibri" w:hAnsi="Calibri" w:cs="Calibri"/>
          <w:sz w:val="22"/>
          <w:szCs w:val="22"/>
        </w:rPr>
      </w:pPr>
      <w:r>
        <w:rPr>
          <w:rFonts w:ascii="Calibri" w:eastAsia="Calibri" w:hAnsi="Calibri" w:cs="Calibri"/>
          <w:b/>
          <w:sz w:val="22"/>
          <w:szCs w:val="22"/>
        </w:rPr>
        <w:t>Responsibilities of NKU:</w:t>
      </w:r>
    </w:p>
    <w:p w14:paraId="4A9272C3" w14:textId="77777777" w:rsidR="00964B48" w:rsidRDefault="00964B48">
      <w:pPr>
        <w:ind w:left="0" w:right="576" w:hanging="2"/>
        <w:rPr>
          <w:rFonts w:ascii="Calibri" w:eastAsia="Calibri" w:hAnsi="Calibri" w:cs="Calibri"/>
          <w:sz w:val="22"/>
          <w:szCs w:val="22"/>
        </w:rPr>
      </w:pPr>
    </w:p>
    <w:p w14:paraId="739C95B9" w14:textId="422B541B" w:rsidR="00964B48" w:rsidRDefault="00210DB9" w:rsidP="00FF0613">
      <w:pPr>
        <w:numPr>
          <w:ilvl w:val="0"/>
          <w:numId w:val="2"/>
        </w:numPr>
        <w:pBdr>
          <w:top w:val="nil"/>
          <w:left w:val="nil"/>
          <w:bottom w:val="nil"/>
          <w:right w:val="nil"/>
          <w:between w:val="nil"/>
        </w:pBdr>
        <w:spacing w:line="259" w:lineRule="auto"/>
        <w:ind w:left="717" w:right="576" w:hangingChars="327" w:hanging="719"/>
        <w:rPr>
          <w:rFonts w:ascii="Calibri" w:eastAsia="Calibri" w:hAnsi="Calibri" w:cs="Calibri"/>
          <w:color w:val="000000"/>
          <w:sz w:val="22"/>
          <w:szCs w:val="22"/>
        </w:rPr>
      </w:pPr>
      <w:r>
        <w:rPr>
          <w:rFonts w:ascii="Calibri" w:eastAsia="Calibri" w:hAnsi="Calibri" w:cs="Calibri"/>
          <w:color w:val="000000"/>
          <w:sz w:val="22"/>
          <w:szCs w:val="22"/>
        </w:rPr>
        <w:t xml:space="preserve">NKU will advise </w:t>
      </w:r>
      <w:r w:rsidR="00AB08A3">
        <w:rPr>
          <w:rFonts w:ascii="Calibri" w:eastAsia="Calibri" w:hAnsi="Calibri" w:cs="Calibri"/>
          <w:color w:val="000000"/>
          <w:sz w:val="22"/>
          <w:szCs w:val="22"/>
        </w:rPr>
        <w:t>participants</w:t>
      </w:r>
      <w:r>
        <w:rPr>
          <w:rFonts w:ascii="Calibri" w:eastAsia="Calibri" w:hAnsi="Calibri" w:cs="Calibri"/>
          <w:color w:val="000000"/>
          <w:sz w:val="22"/>
          <w:szCs w:val="22"/>
        </w:rPr>
        <w:t xml:space="preserve"> on which classes to take in which semester.</w:t>
      </w:r>
    </w:p>
    <w:p w14:paraId="5928C487" w14:textId="65A5BA45" w:rsidR="00964B48" w:rsidRDefault="00210DB9">
      <w:pPr>
        <w:numPr>
          <w:ilvl w:val="0"/>
          <w:numId w:val="2"/>
        </w:numPr>
        <w:pBdr>
          <w:top w:val="nil"/>
          <w:left w:val="nil"/>
          <w:bottom w:val="nil"/>
          <w:right w:val="nil"/>
          <w:between w:val="nil"/>
        </w:pBdr>
        <w:spacing w:after="160" w:line="259" w:lineRule="auto"/>
        <w:ind w:left="0" w:right="576" w:hanging="2"/>
        <w:rPr>
          <w:rFonts w:ascii="Calibri" w:eastAsia="Calibri" w:hAnsi="Calibri" w:cs="Calibri"/>
          <w:color w:val="000000"/>
          <w:sz w:val="22"/>
          <w:szCs w:val="22"/>
        </w:rPr>
      </w:pPr>
      <w:r>
        <w:rPr>
          <w:rFonts w:ascii="Calibri" w:eastAsia="Calibri" w:hAnsi="Calibri" w:cs="Calibri"/>
          <w:color w:val="000000"/>
          <w:sz w:val="22"/>
          <w:szCs w:val="22"/>
        </w:rPr>
        <w:t xml:space="preserve">NKU will offer </w:t>
      </w:r>
      <w:r w:rsidR="00AB08A3">
        <w:rPr>
          <w:rFonts w:ascii="Calibri" w:eastAsia="Calibri" w:hAnsi="Calibri" w:cs="Calibri"/>
          <w:color w:val="000000"/>
          <w:sz w:val="22"/>
          <w:szCs w:val="22"/>
        </w:rPr>
        <w:t>classes in formats that are appropriate for the unique population of Option 9 students (online, in summer/winter institutes, on evenings or weekends).</w:t>
      </w:r>
    </w:p>
    <w:p w14:paraId="62D56FB6" w14:textId="63260DEB" w:rsidR="00AB08A3" w:rsidRDefault="00AB08A3" w:rsidP="00AB08A3">
      <w:pPr>
        <w:numPr>
          <w:ilvl w:val="0"/>
          <w:numId w:val="2"/>
        </w:numPr>
        <w:pBdr>
          <w:top w:val="nil"/>
          <w:left w:val="nil"/>
          <w:bottom w:val="nil"/>
          <w:right w:val="nil"/>
          <w:between w:val="nil"/>
        </w:pBdr>
        <w:spacing w:after="160" w:line="259" w:lineRule="auto"/>
        <w:ind w:left="0" w:right="576" w:hanging="2"/>
        <w:rPr>
          <w:rFonts w:ascii="Calibri" w:eastAsia="Calibri" w:hAnsi="Calibri" w:cs="Calibri"/>
          <w:color w:val="000000"/>
          <w:sz w:val="22"/>
          <w:szCs w:val="22"/>
        </w:rPr>
      </w:pPr>
      <w:r>
        <w:rPr>
          <w:rFonts w:ascii="Calibri" w:eastAsia="Calibri" w:hAnsi="Calibri" w:cs="Calibri"/>
          <w:color w:val="000000"/>
          <w:sz w:val="22"/>
          <w:szCs w:val="22"/>
        </w:rPr>
        <w:t>NKU will follow EPSB guidelines for admission to an undergraduate, initial certification educator preparation program [16 KAR 5:020, Section 1(2).</w:t>
      </w:r>
    </w:p>
    <w:p w14:paraId="45F0EDE0" w14:textId="4DEB7DB0" w:rsidR="00AB08A3" w:rsidRDefault="00AB08A3" w:rsidP="00AB08A3">
      <w:pPr>
        <w:numPr>
          <w:ilvl w:val="0"/>
          <w:numId w:val="2"/>
        </w:numPr>
        <w:pBdr>
          <w:top w:val="nil"/>
          <w:left w:val="nil"/>
          <w:bottom w:val="nil"/>
          <w:right w:val="nil"/>
          <w:between w:val="nil"/>
        </w:pBdr>
        <w:spacing w:after="160" w:line="259" w:lineRule="auto"/>
        <w:ind w:left="0" w:right="576" w:hanging="2"/>
        <w:rPr>
          <w:rFonts w:ascii="Calibri" w:eastAsia="Calibri" w:hAnsi="Calibri" w:cs="Calibri"/>
          <w:color w:val="000000"/>
          <w:sz w:val="22"/>
          <w:szCs w:val="22"/>
        </w:rPr>
      </w:pPr>
      <w:r>
        <w:rPr>
          <w:rFonts w:ascii="Calibri" w:eastAsia="Calibri" w:hAnsi="Calibri" w:cs="Calibri"/>
          <w:color w:val="000000"/>
          <w:sz w:val="22"/>
          <w:szCs w:val="22"/>
        </w:rPr>
        <w:t xml:space="preserve">NKU will </w:t>
      </w:r>
      <w:r w:rsidR="00FF0613">
        <w:rPr>
          <w:rFonts w:ascii="Calibri" w:eastAsia="Calibri" w:hAnsi="Calibri" w:cs="Calibri"/>
          <w:color w:val="000000"/>
          <w:sz w:val="22"/>
          <w:szCs w:val="22"/>
        </w:rPr>
        <w:t>utilize work experience settings for fulfillment of student teaching expectations. (NKU may recommend, however, that participants teach or work in slightly varied settings, depending upon certification areas.)</w:t>
      </w:r>
    </w:p>
    <w:p w14:paraId="5E41A732" w14:textId="35EBB11B" w:rsidR="00FF0613" w:rsidRPr="00FF0613" w:rsidRDefault="00FF0613" w:rsidP="00FF0613">
      <w:pPr>
        <w:numPr>
          <w:ilvl w:val="0"/>
          <w:numId w:val="2"/>
        </w:numPr>
        <w:pBdr>
          <w:top w:val="nil"/>
          <w:left w:val="nil"/>
          <w:bottom w:val="nil"/>
          <w:right w:val="nil"/>
          <w:between w:val="nil"/>
        </w:pBdr>
        <w:spacing w:after="160" w:line="240" w:lineRule="auto"/>
        <w:ind w:left="0" w:right="576" w:hanging="2"/>
        <w:rPr>
          <w:rFonts w:asciiTheme="majorHAnsi" w:eastAsia="Calibri" w:hAnsiTheme="majorHAnsi" w:cstheme="majorHAnsi"/>
          <w:color w:val="000000"/>
          <w:sz w:val="22"/>
          <w:szCs w:val="22"/>
        </w:rPr>
      </w:pPr>
      <w:r w:rsidRPr="00FF0613">
        <w:rPr>
          <w:rFonts w:asciiTheme="majorHAnsi" w:eastAsia="Calibri" w:hAnsiTheme="majorHAnsi" w:cstheme="majorHAnsi"/>
          <w:color w:val="000000"/>
          <w:sz w:val="22"/>
          <w:szCs w:val="22"/>
        </w:rPr>
        <w:lastRenderedPageBreak/>
        <w:t>NKU will assign a university supervisor to work with the participant during the third year of the program.</w:t>
      </w:r>
    </w:p>
    <w:p w14:paraId="396E016F" w14:textId="77777777" w:rsidR="00AB08A3" w:rsidRPr="00FF0613" w:rsidRDefault="00AB08A3" w:rsidP="00FF0613">
      <w:pPr>
        <w:pBdr>
          <w:top w:val="nil"/>
          <w:left w:val="nil"/>
          <w:bottom w:val="nil"/>
          <w:right w:val="nil"/>
          <w:between w:val="nil"/>
        </w:pBdr>
        <w:spacing w:after="160" w:line="240" w:lineRule="auto"/>
        <w:ind w:leftChars="0" w:left="0" w:right="576" w:firstLineChars="0" w:firstLine="0"/>
        <w:rPr>
          <w:rFonts w:asciiTheme="majorHAnsi" w:eastAsia="Calibri" w:hAnsiTheme="majorHAnsi" w:cstheme="majorHAnsi"/>
          <w:color w:val="000000"/>
          <w:sz w:val="22"/>
          <w:szCs w:val="22"/>
        </w:rPr>
      </w:pPr>
    </w:p>
    <w:p w14:paraId="13828311" w14:textId="2EACBD09" w:rsidR="00964B48" w:rsidRPr="00FF0613" w:rsidRDefault="00210DB9" w:rsidP="00FF0613">
      <w:pPr>
        <w:spacing w:line="240" w:lineRule="auto"/>
        <w:ind w:left="0" w:right="576" w:hanging="2"/>
        <w:rPr>
          <w:rFonts w:asciiTheme="majorHAnsi" w:eastAsia="Calibri" w:hAnsiTheme="majorHAnsi" w:cstheme="majorHAnsi"/>
          <w:sz w:val="22"/>
          <w:szCs w:val="22"/>
        </w:rPr>
      </w:pPr>
      <w:r w:rsidRPr="00FF0613">
        <w:rPr>
          <w:rFonts w:asciiTheme="majorHAnsi" w:eastAsia="Calibri" w:hAnsiTheme="majorHAnsi" w:cstheme="majorHAnsi"/>
          <w:b/>
          <w:sz w:val="22"/>
          <w:szCs w:val="22"/>
        </w:rPr>
        <w:t>Responsibilities of</w:t>
      </w:r>
      <w:r w:rsidR="00AB08A3" w:rsidRPr="00FF0613">
        <w:rPr>
          <w:rFonts w:asciiTheme="majorHAnsi" w:eastAsia="Calibri" w:hAnsiTheme="majorHAnsi" w:cstheme="majorHAnsi"/>
          <w:b/>
          <w:sz w:val="22"/>
          <w:szCs w:val="22"/>
        </w:rPr>
        <w:t xml:space="preserve"> Participating NKCES School Districts</w:t>
      </w:r>
      <w:r w:rsidRPr="00FF0613">
        <w:rPr>
          <w:rFonts w:asciiTheme="majorHAnsi" w:eastAsia="Calibri" w:hAnsiTheme="majorHAnsi" w:cstheme="majorHAnsi"/>
          <w:b/>
          <w:sz w:val="22"/>
          <w:szCs w:val="22"/>
        </w:rPr>
        <w:t>:</w:t>
      </w:r>
    </w:p>
    <w:p w14:paraId="10EAF154" w14:textId="77777777" w:rsidR="00964B48" w:rsidRPr="00FF0613" w:rsidRDefault="00964B48" w:rsidP="00FF0613">
      <w:pPr>
        <w:spacing w:line="240" w:lineRule="auto"/>
        <w:ind w:left="0" w:right="576" w:hanging="2"/>
        <w:rPr>
          <w:rFonts w:asciiTheme="majorHAnsi" w:eastAsia="Calibri" w:hAnsiTheme="majorHAnsi" w:cstheme="majorHAnsi"/>
          <w:sz w:val="22"/>
          <w:szCs w:val="22"/>
        </w:rPr>
      </w:pPr>
    </w:p>
    <w:p w14:paraId="11E538C7" w14:textId="77777777" w:rsidR="00AB08A3" w:rsidRPr="00FF0613" w:rsidRDefault="00AB08A3" w:rsidP="00FF0613">
      <w:pPr>
        <w:pStyle w:val="ListParagraph"/>
        <w:numPr>
          <w:ilvl w:val="0"/>
          <w:numId w:val="5"/>
        </w:numPr>
        <w:suppressAutoHyphens w:val="0"/>
        <w:spacing w:line="240" w:lineRule="auto"/>
        <w:ind w:leftChars="0" w:left="810" w:firstLineChars="0" w:hanging="810"/>
        <w:textDirection w:val="lrTb"/>
        <w:textAlignment w:val="auto"/>
        <w:outlineLvl w:val="9"/>
        <w:rPr>
          <w:rFonts w:asciiTheme="majorHAnsi" w:hAnsiTheme="majorHAnsi" w:cstheme="majorHAnsi"/>
        </w:rPr>
      </w:pPr>
      <w:r w:rsidRPr="00FF0613">
        <w:rPr>
          <w:rFonts w:asciiTheme="majorHAnsi" w:hAnsiTheme="majorHAnsi" w:cstheme="majorHAnsi"/>
        </w:rPr>
        <w:t>Employ the participant in a residency or paraprofessional program within the school district for the duration of the program as long as the participant is making successful progress in the Option Nine program;</w:t>
      </w:r>
      <w:r w:rsidRPr="00FF0613">
        <w:rPr>
          <w:rFonts w:asciiTheme="majorHAnsi" w:hAnsiTheme="majorHAnsi" w:cstheme="majorHAnsi"/>
        </w:rPr>
        <w:br/>
      </w:r>
    </w:p>
    <w:p w14:paraId="21BFE44A" w14:textId="77777777" w:rsidR="00AB08A3" w:rsidRPr="00FF0613" w:rsidRDefault="00AB08A3" w:rsidP="00FF0613">
      <w:pPr>
        <w:pStyle w:val="ListParagraph"/>
        <w:numPr>
          <w:ilvl w:val="0"/>
          <w:numId w:val="5"/>
        </w:numPr>
        <w:suppressAutoHyphens w:val="0"/>
        <w:spacing w:line="240" w:lineRule="auto"/>
        <w:ind w:leftChars="0" w:left="810" w:firstLineChars="0" w:hanging="810"/>
        <w:textDirection w:val="lrTb"/>
        <w:textAlignment w:val="auto"/>
        <w:outlineLvl w:val="9"/>
        <w:rPr>
          <w:rFonts w:asciiTheme="majorHAnsi" w:hAnsiTheme="majorHAnsi" w:cstheme="majorHAnsi"/>
        </w:rPr>
      </w:pPr>
      <w:r w:rsidRPr="00FF0613">
        <w:rPr>
          <w:rFonts w:asciiTheme="majorHAnsi" w:hAnsiTheme="majorHAnsi" w:cstheme="majorHAnsi"/>
        </w:rPr>
        <w:t>Utilize experienced teachers employed by the district to provide coaching and mentoring to the participant;</w:t>
      </w:r>
      <w:r w:rsidRPr="00FF0613">
        <w:rPr>
          <w:rFonts w:asciiTheme="majorHAnsi" w:hAnsiTheme="majorHAnsi" w:cstheme="majorHAnsi"/>
        </w:rPr>
        <w:br/>
      </w:r>
    </w:p>
    <w:p w14:paraId="59A5B4FC" w14:textId="77777777" w:rsidR="00AB08A3" w:rsidRPr="00FF0613" w:rsidRDefault="00AB08A3" w:rsidP="00FF0613">
      <w:pPr>
        <w:pStyle w:val="ListParagraph"/>
        <w:numPr>
          <w:ilvl w:val="0"/>
          <w:numId w:val="5"/>
        </w:numPr>
        <w:suppressAutoHyphens w:val="0"/>
        <w:spacing w:line="240" w:lineRule="auto"/>
        <w:ind w:leftChars="0" w:left="810" w:firstLineChars="0" w:hanging="810"/>
        <w:textDirection w:val="lrTb"/>
        <w:textAlignment w:val="auto"/>
        <w:outlineLvl w:val="9"/>
        <w:rPr>
          <w:rFonts w:asciiTheme="majorHAnsi" w:hAnsiTheme="majorHAnsi" w:cstheme="majorHAnsi"/>
        </w:rPr>
      </w:pPr>
      <w:r w:rsidRPr="00FF0613">
        <w:rPr>
          <w:rFonts w:asciiTheme="majorHAnsi" w:hAnsiTheme="majorHAnsi" w:cstheme="majorHAnsi"/>
        </w:rPr>
        <w:t>Ensure at least one mentor is certified in the area in which certification is being sought;</w:t>
      </w:r>
      <w:r w:rsidRPr="00FF0613">
        <w:rPr>
          <w:rFonts w:asciiTheme="majorHAnsi" w:hAnsiTheme="majorHAnsi" w:cstheme="majorHAnsi"/>
        </w:rPr>
        <w:br/>
      </w:r>
    </w:p>
    <w:p w14:paraId="451D1A0A" w14:textId="77777777" w:rsidR="00AB08A3" w:rsidRPr="00FF0613" w:rsidRDefault="00AB08A3" w:rsidP="00FF0613">
      <w:pPr>
        <w:pStyle w:val="ListParagraph"/>
        <w:numPr>
          <w:ilvl w:val="0"/>
          <w:numId w:val="5"/>
        </w:numPr>
        <w:suppressAutoHyphens w:val="0"/>
        <w:spacing w:line="240" w:lineRule="auto"/>
        <w:ind w:leftChars="0" w:left="810" w:firstLineChars="0" w:hanging="810"/>
        <w:textDirection w:val="lrTb"/>
        <w:textAlignment w:val="auto"/>
        <w:outlineLvl w:val="9"/>
        <w:rPr>
          <w:rFonts w:asciiTheme="majorHAnsi" w:hAnsiTheme="majorHAnsi" w:cstheme="majorHAnsi"/>
        </w:rPr>
      </w:pPr>
      <w:r w:rsidRPr="00FF0613">
        <w:rPr>
          <w:rFonts w:asciiTheme="majorHAnsi" w:hAnsiTheme="majorHAnsi" w:cstheme="majorHAnsi"/>
        </w:rPr>
        <w:t>Ensure the availability of funding for each participant for the duration of the candidate’s participation in the program as long as the participant is making successful progress in the Option Nine program;</w:t>
      </w:r>
      <w:r w:rsidRPr="00FF0613">
        <w:rPr>
          <w:rFonts w:asciiTheme="majorHAnsi" w:hAnsiTheme="majorHAnsi" w:cstheme="majorHAnsi"/>
        </w:rPr>
        <w:br/>
      </w:r>
    </w:p>
    <w:p w14:paraId="087CBA18" w14:textId="09A9F3E1" w:rsidR="00AB08A3" w:rsidRPr="00FF0613" w:rsidRDefault="00AB08A3" w:rsidP="00FF0613">
      <w:pPr>
        <w:pStyle w:val="ListParagraph"/>
        <w:numPr>
          <w:ilvl w:val="0"/>
          <w:numId w:val="5"/>
        </w:numPr>
        <w:suppressAutoHyphens w:val="0"/>
        <w:spacing w:line="240" w:lineRule="auto"/>
        <w:ind w:leftChars="0" w:left="810" w:firstLineChars="0" w:hanging="810"/>
        <w:textDirection w:val="lrTb"/>
        <w:textAlignment w:val="auto"/>
        <w:outlineLvl w:val="9"/>
        <w:rPr>
          <w:rFonts w:asciiTheme="majorHAnsi" w:hAnsiTheme="majorHAnsi" w:cstheme="majorHAnsi"/>
        </w:rPr>
      </w:pPr>
      <w:r w:rsidRPr="00FF0613">
        <w:rPr>
          <w:rFonts w:asciiTheme="majorHAnsi" w:hAnsiTheme="majorHAnsi" w:cstheme="majorHAnsi"/>
        </w:rPr>
        <w:t>Ensure at least one (1) year of employment provides hands-on experience in the area in which certification is being sought;</w:t>
      </w:r>
      <w:r w:rsidR="00FF0613">
        <w:rPr>
          <w:rFonts w:asciiTheme="majorHAnsi" w:hAnsiTheme="majorHAnsi" w:cstheme="majorHAnsi"/>
        </w:rPr>
        <w:t xml:space="preserve"> and</w:t>
      </w:r>
      <w:r w:rsidRPr="00FF0613">
        <w:rPr>
          <w:rFonts w:asciiTheme="majorHAnsi" w:hAnsiTheme="majorHAnsi" w:cstheme="majorHAnsi"/>
        </w:rPr>
        <w:br/>
      </w:r>
    </w:p>
    <w:p w14:paraId="3DC61480" w14:textId="27EC234D" w:rsidR="004A6C88" w:rsidRPr="00FF0613" w:rsidRDefault="00AB08A3" w:rsidP="00FF0613">
      <w:pPr>
        <w:pStyle w:val="ListParagraph"/>
        <w:numPr>
          <w:ilvl w:val="0"/>
          <w:numId w:val="5"/>
        </w:numPr>
        <w:suppressAutoHyphens w:val="0"/>
        <w:spacing w:line="240" w:lineRule="auto"/>
        <w:ind w:leftChars="0" w:left="810" w:firstLineChars="0" w:hanging="810"/>
        <w:textDirection w:val="lrTb"/>
        <w:textAlignment w:val="auto"/>
        <w:outlineLvl w:val="9"/>
        <w:rPr>
          <w:rFonts w:asciiTheme="majorHAnsi" w:hAnsiTheme="majorHAnsi" w:cstheme="majorHAnsi"/>
        </w:rPr>
      </w:pPr>
      <w:r w:rsidRPr="00FF0613">
        <w:rPr>
          <w:rFonts w:asciiTheme="majorHAnsi" w:hAnsiTheme="majorHAnsi" w:cstheme="majorHAnsi"/>
        </w:rPr>
        <w:t>Continue this partnership until the district’s employed participants for Option 9 certification complete the program or are no longer employed by the district</w:t>
      </w:r>
      <w:r w:rsidR="00FF0613">
        <w:rPr>
          <w:rFonts w:asciiTheme="majorHAnsi" w:hAnsiTheme="majorHAnsi" w:cstheme="majorHAnsi"/>
        </w:rPr>
        <w:t>.</w:t>
      </w:r>
    </w:p>
    <w:p w14:paraId="62CAC57C" w14:textId="02594996" w:rsidR="00964B48" w:rsidRPr="00FF0613" w:rsidRDefault="00210DB9" w:rsidP="00FF0613">
      <w:pPr>
        <w:spacing w:line="240" w:lineRule="auto"/>
        <w:ind w:left="0" w:right="576" w:hanging="2"/>
        <w:rPr>
          <w:rFonts w:asciiTheme="majorHAnsi" w:eastAsia="Calibri" w:hAnsiTheme="majorHAnsi" w:cstheme="majorHAnsi"/>
          <w:b/>
          <w:sz w:val="22"/>
          <w:szCs w:val="22"/>
        </w:rPr>
      </w:pPr>
      <w:r w:rsidRPr="00FF0613">
        <w:rPr>
          <w:rFonts w:asciiTheme="majorHAnsi" w:eastAsia="Calibri" w:hAnsiTheme="majorHAnsi" w:cstheme="majorHAnsi"/>
          <w:b/>
          <w:sz w:val="22"/>
          <w:szCs w:val="22"/>
        </w:rPr>
        <w:t>Responsibilities of Participa</w:t>
      </w:r>
      <w:r w:rsidR="00FF0613">
        <w:rPr>
          <w:rFonts w:asciiTheme="majorHAnsi" w:eastAsia="Calibri" w:hAnsiTheme="majorHAnsi" w:cstheme="majorHAnsi"/>
          <w:b/>
          <w:sz w:val="22"/>
          <w:szCs w:val="22"/>
        </w:rPr>
        <w:t>nts</w:t>
      </w:r>
      <w:r w:rsidRPr="00FF0613">
        <w:rPr>
          <w:rFonts w:asciiTheme="majorHAnsi" w:eastAsia="Calibri" w:hAnsiTheme="majorHAnsi" w:cstheme="majorHAnsi"/>
          <w:b/>
          <w:sz w:val="22"/>
          <w:szCs w:val="22"/>
        </w:rPr>
        <w:t>:</w:t>
      </w:r>
      <w:bookmarkStart w:id="0" w:name="_heading=h.gjdgxs" w:colFirst="0" w:colLast="0"/>
      <w:bookmarkEnd w:id="0"/>
    </w:p>
    <w:p w14:paraId="1C6864D7" w14:textId="77777777" w:rsidR="004507ED" w:rsidRPr="00FF0613" w:rsidRDefault="004507ED" w:rsidP="00FF0613">
      <w:pPr>
        <w:spacing w:line="240" w:lineRule="auto"/>
        <w:ind w:left="0" w:right="576" w:hanging="2"/>
        <w:rPr>
          <w:rFonts w:asciiTheme="majorHAnsi" w:eastAsia="Calibri" w:hAnsiTheme="majorHAnsi" w:cstheme="majorHAnsi"/>
          <w:sz w:val="22"/>
          <w:szCs w:val="22"/>
        </w:rPr>
      </w:pPr>
    </w:p>
    <w:p w14:paraId="18071492" w14:textId="15D624AC" w:rsidR="00964B48" w:rsidRPr="00FF0613" w:rsidRDefault="00210DB9" w:rsidP="00FF0613">
      <w:pPr>
        <w:numPr>
          <w:ilvl w:val="0"/>
          <w:numId w:val="1"/>
        </w:numPr>
        <w:pBdr>
          <w:top w:val="nil"/>
          <w:left w:val="nil"/>
          <w:bottom w:val="nil"/>
          <w:right w:val="nil"/>
          <w:between w:val="nil"/>
        </w:pBdr>
        <w:spacing w:line="240" w:lineRule="auto"/>
        <w:ind w:left="269" w:right="576" w:hangingChars="123" w:hanging="271"/>
        <w:rPr>
          <w:rFonts w:asciiTheme="majorHAnsi" w:eastAsia="Calibri" w:hAnsiTheme="majorHAnsi" w:cstheme="majorHAnsi"/>
          <w:color w:val="000000"/>
          <w:sz w:val="22"/>
          <w:szCs w:val="22"/>
        </w:rPr>
      </w:pPr>
      <w:r w:rsidRPr="00FF0613">
        <w:rPr>
          <w:rFonts w:asciiTheme="majorHAnsi" w:eastAsia="Calibri" w:hAnsiTheme="majorHAnsi" w:cstheme="majorHAnsi"/>
          <w:color w:val="000000"/>
          <w:sz w:val="22"/>
          <w:szCs w:val="22"/>
        </w:rPr>
        <w:t>Participa</w:t>
      </w:r>
      <w:r w:rsidR="00FF0613">
        <w:rPr>
          <w:rFonts w:asciiTheme="majorHAnsi" w:eastAsia="Calibri" w:hAnsiTheme="majorHAnsi" w:cstheme="majorHAnsi"/>
          <w:color w:val="000000"/>
          <w:sz w:val="22"/>
          <w:szCs w:val="22"/>
        </w:rPr>
        <w:t>nts</w:t>
      </w:r>
      <w:r w:rsidRPr="00FF0613">
        <w:rPr>
          <w:rFonts w:asciiTheme="majorHAnsi" w:eastAsia="Calibri" w:hAnsiTheme="majorHAnsi" w:cstheme="majorHAnsi"/>
          <w:color w:val="000000"/>
          <w:sz w:val="22"/>
          <w:szCs w:val="22"/>
        </w:rPr>
        <w:t xml:space="preserve"> must apply to NKU as </w:t>
      </w:r>
      <w:r w:rsidR="00FF0613">
        <w:rPr>
          <w:rFonts w:asciiTheme="majorHAnsi" w:eastAsia="Calibri" w:hAnsiTheme="majorHAnsi" w:cstheme="majorHAnsi"/>
          <w:color w:val="000000"/>
          <w:sz w:val="22"/>
          <w:szCs w:val="22"/>
        </w:rPr>
        <w:t>an undergraduate student</w:t>
      </w:r>
      <w:r w:rsidRPr="00FF0613">
        <w:rPr>
          <w:rFonts w:asciiTheme="majorHAnsi" w:eastAsia="Calibri" w:hAnsiTheme="majorHAnsi" w:cstheme="majorHAnsi"/>
          <w:color w:val="000000"/>
          <w:sz w:val="22"/>
          <w:szCs w:val="22"/>
        </w:rPr>
        <w:t>.</w:t>
      </w:r>
    </w:p>
    <w:p w14:paraId="62ACD571" w14:textId="22BE636E" w:rsidR="00964B48" w:rsidRPr="00FF0613" w:rsidRDefault="00FF0613" w:rsidP="00FF0613">
      <w:pPr>
        <w:numPr>
          <w:ilvl w:val="0"/>
          <w:numId w:val="1"/>
        </w:numPr>
        <w:pBdr>
          <w:top w:val="nil"/>
          <w:left w:val="nil"/>
          <w:bottom w:val="nil"/>
          <w:right w:val="nil"/>
          <w:between w:val="nil"/>
        </w:pBdr>
        <w:spacing w:line="240" w:lineRule="auto"/>
        <w:ind w:left="269" w:right="576" w:hangingChars="123" w:hanging="271"/>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Participants must meet admission requirements as established by EPSB in 16 KAR 5:020, Section 1(2)</w:t>
      </w:r>
      <w:r w:rsidR="00210DB9" w:rsidRPr="00FF0613">
        <w:rPr>
          <w:rFonts w:asciiTheme="majorHAnsi" w:eastAsia="Calibri" w:hAnsiTheme="majorHAnsi" w:cstheme="majorHAnsi"/>
          <w:color w:val="000000"/>
          <w:sz w:val="22"/>
          <w:szCs w:val="22"/>
        </w:rPr>
        <w:t>.</w:t>
      </w:r>
    </w:p>
    <w:p w14:paraId="1B8536EE" w14:textId="741BE846" w:rsidR="00964B48" w:rsidRPr="00FF0613" w:rsidRDefault="00210DB9" w:rsidP="00FF0613">
      <w:pPr>
        <w:numPr>
          <w:ilvl w:val="0"/>
          <w:numId w:val="1"/>
        </w:numPr>
        <w:pBdr>
          <w:top w:val="nil"/>
          <w:left w:val="nil"/>
          <w:bottom w:val="nil"/>
          <w:right w:val="nil"/>
          <w:between w:val="nil"/>
        </w:pBdr>
        <w:spacing w:line="240" w:lineRule="auto"/>
        <w:ind w:left="269" w:right="576" w:hangingChars="123" w:hanging="271"/>
        <w:rPr>
          <w:rFonts w:asciiTheme="majorHAnsi" w:eastAsia="Calibri" w:hAnsiTheme="majorHAnsi" w:cstheme="majorHAnsi"/>
          <w:color w:val="000000"/>
          <w:sz w:val="22"/>
          <w:szCs w:val="22"/>
        </w:rPr>
      </w:pPr>
      <w:r w:rsidRPr="00FF0613">
        <w:rPr>
          <w:rFonts w:asciiTheme="majorHAnsi" w:eastAsia="Calibri" w:hAnsiTheme="majorHAnsi" w:cstheme="majorHAnsi"/>
          <w:color w:val="000000"/>
          <w:sz w:val="22"/>
          <w:szCs w:val="22"/>
        </w:rPr>
        <w:t>Participa</w:t>
      </w:r>
      <w:r w:rsidR="00FF0613">
        <w:rPr>
          <w:rFonts w:asciiTheme="majorHAnsi" w:eastAsia="Calibri" w:hAnsiTheme="majorHAnsi" w:cstheme="majorHAnsi"/>
          <w:color w:val="000000"/>
          <w:sz w:val="22"/>
          <w:szCs w:val="22"/>
        </w:rPr>
        <w:t>nts</w:t>
      </w:r>
      <w:r w:rsidRPr="00FF0613">
        <w:rPr>
          <w:rFonts w:asciiTheme="majorHAnsi" w:eastAsia="Calibri" w:hAnsiTheme="majorHAnsi" w:cstheme="majorHAnsi"/>
          <w:color w:val="000000"/>
          <w:sz w:val="22"/>
          <w:szCs w:val="22"/>
        </w:rPr>
        <w:t xml:space="preserve"> are responsible for paying all fees charged by NKU other than tuition.</w:t>
      </w:r>
    </w:p>
    <w:p w14:paraId="60990AFF" w14:textId="31F42ECC" w:rsidR="00964B48" w:rsidRPr="00FF0613" w:rsidRDefault="00210DB9" w:rsidP="00FF0613">
      <w:pPr>
        <w:numPr>
          <w:ilvl w:val="0"/>
          <w:numId w:val="1"/>
        </w:numPr>
        <w:pBdr>
          <w:top w:val="nil"/>
          <w:left w:val="nil"/>
          <w:bottom w:val="nil"/>
          <w:right w:val="nil"/>
          <w:between w:val="nil"/>
        </w:pBdr>
        <w:spacing w:line="240" w:lineRule="auto"/>
        <w:ind w:left="269" w:right="576" w:hangingChars="123" w:hanging="271"/>
        <w:rPr>
          <w:rFonts w:asciiTheme="majorHAnsi" w:eastAsia="Calibri" w:hAnsiTheme="majorHAnsi" w:cstheme="majorHAnsi"/>
          <w:color w:val="000000"/>
          <w:sz w:val="22"/>
          <w:szCs w:val="22"/>
        </w:rPr>
      </w:pPr>
      <w:r w:rsidRPr="00FF0613">
        <w:rPr>
          <w:rFonts w:asciiTheme="majorHAnsi" w:eastAsia="Calibri" w:hAnsiTheme="majorHAnsi" w:cstheme="majorHAnsi"/>
          <w:color w:val="000000"/>
          <w:sz w:val="22"/>
          <w:szCs w:val="22"/>
        </w:rPr>
        <w:t>Participa</w:t>
      </w:r>
      <w:r w:rsidR="00FF0613">
        <w:rPr>
          <w:rFonts w:asciiTheme="majorHAnsi" w:eastAsia="Calibri" w:hAnsiTheme="majorHAnsi" w:cstheme="majorHAnsi"/>
          <w:color w:val="000000"/>
          <w:sz w:val="22"/>
          <w:szCs w:val="22"/>
        </w:rPr>
        <w:t xml:space="preserve">nts </w:t>
      </w:r>
      <w:r w:rsidRPr="00FF0613">
        <w:rPr>
          <w:rFonts w:asciiTheme="majorHAnsi" w:eastAsia="Calibri" w:hAnsiTheme="majorHAnsi" w:cstheme="majorHAnsi"/>
          <w:color w:val="000000"/>
          <w:sz w:val="22"/>
          <w:szCs w:val="22"/>
        </w:rPr>
        <w:t xml:space="preserve">will be responsible for </w:t>
      </w:r>
      <w:r w:rsidR="00FF0613">
        <w:rPr>
          <w:rFonts w:asciiTheme="majorHAnsi" w:eastAsia="Calibri" w:hAnsiTheme="majorHAnsi" w:cstheme="majorHAnsi"/>
          <w:color w:val="000000"/>
          <w:sz w:val="22"/>
          <w:szCs w:val="22"/>
        </w:rPr>
        <w:t xml:space="preserve">completing any state requirements necessary for certification in their program area(s). </w:t>
      </w:r>
    </w:p>
    <w:p w14:paraId="6A47BDDD" w14:textId="7FB41A01" w:rsidR="00FF0613" w:rsidRDefault="00FF0613">
      <w:pPr>
        <w:suppressAutoHyphens w:val="0"/>
        <w:spacing w:line="240" w:lineRule="auto"/>
        <w:ind w:leftChars="0" w:left="0" w:firstLineChars="0" w:firstLine="0"/>
        <w:textDirection w:val="lrTb"/>
        <w:textAlignment w:val="auto"/>
        <w:outlineLvl w:val="9"/>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br w:type="page"/>
      </w:r>
    </w:p>
    <w:p w14:paraId="3B5686A9" w14:textId="77777777" w:rsidR="00964B48" w:rsidRPr="00FF0613" w:rsidRDefault="00964B48" w:rsidP="00FF0613">
      <w:pPr>
        <w:pBdr>
          <w:top w:val="nil"/>
          <w:left w:val="nil"/>
          <w:bottom w:val="nil"/>
          <w:right w:val="nil"/>
          <w:between w:val="nil"/>
        </w:pBdr>
        <w:spacing w:after="160" w:line="240" w:lineRule="auto"/>
        <w:ind w:left="0" w:right="576" w:hanging="2"/>
        <w:rPr>
          <w:rFonts w:asciiTheme="majorHAnsi" w:eastAsia="Calibri" w:hAnsiTheme="majorHAnsi" w:cstheme="majorHAnsi"/>
          <w:color w:val="000000"/>
          <w:sz w:val="22"/>
          <w:szCs w:val="22"/>
        </w:rPr>
      </w:pPr>
    </w:p>
    <w:p w14:paraId="5EC0C817" w14:textId="77777777" w:rsidR="004A6C88" w:rsidRDefault="004A6C88">
      <w:pPr>
        <w:pBdr>
          <w:top w:val="nil"/>
          <w:left w:val="nil"/>
          <w:bottom w:val="nil"/>
          <w:right w:val="nil"/>
          <w:between w:val="nil"/>
        </w:pBdr>
        <w:spacing w:after="160" w:line="259" w:lineRule="auto"/>
        <w:ind w:left="0" w:right="576" w:hanging="2"/>
        <w:rPr>
          <w:rFonts w:ascii="Calibri" w:eastAsia="Calibri" w:hAnsi="Calibri" w:cs="Calibri"/>
          <w:color w:val="000000"/>
          <w:sz w:val="22"/>
          <w:szCs w:val="22"/>
        </w:rPr>
      </w:pPr>
    </w:p>
    <w:p w14:paraId="5D4BB055" w14:textId="603545B4"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________________________________</w:t>
      </w:r>
      <w:r w:rsidR="00A07393">
        <w:rPr>
          <w:rFonts w:ascii="Calibri" w:eastAsia="Calibri" w:hAnsi="Calibri" w:cs="Calibri"/>
          <w:sz w:val="22"/>
          <w:szCs w:val="22"/>
        </w:rPr>
        <w:tab/>
      </w:r>
      <w:r w:rsidR="00A07393">
        <w:rPr>
          <w:rFonts w:ascii="Calibri" w:eastAsia="Calibri" w:hAnsi="Calibri" w:cs="Calibri"/>
          <w:sz w:val="22"/>
          <w:szCs w:val="22"/>
        </w:rPr>
        <w:tab/>
      </w:r>
      <w:r>
        <w:rPr>
          <w:rFonts w:ascii="Calibri" w:eastAsia="Calibri" w:hAnsi="Calibri" w:cs="Calibri"/>
          <w:sz w:val="22"/>
          <w:szCs w:val="22"/>
        </w:rPr>
        <w:t>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BB8A00B" w14:textId="7CCB0CED" w:rsidR="00964B48" w:rsidRDefault="00EA7474">
      <w:pPr>
        <w:ind w:left="0" w:right="576" w:hanging="2"/>
        <w:rPr>
          <w:rFonts w:ascii="Calibri" w:eastAsia="Calibri" w:hAnsi="Calibri" w:cs="Calibri"/>
          <w:sz w:val="22"/>
          <w:szCs w:val="22"/>
        </w:rPr>
      </w:pPr>
      <w:r>
        <w:rPr>
          <w:rFonts w:ascii="Calibri" w:eastAsia="Calibri" w:hAnsi="Calibri" w:cs="Calibri"/>
          <w:sz w:val="22"/>
          <w:szCs w:val="22"/>
        </w:rPr>
        <w:t>Dr. Matt Cecil</w:t>
      </w:r>
      <w:r w:rsidR="00210DB9">
        <w:rPr>
          <w:rFonts w:ascii="Calibri" w:eastAsia="Calibri" w:hAnsi="Calibri" w:cs="Calibri"/>
          <w:sz w:val="22"/>
          <w:szCs w:val="22"/>
        </w:rPr>
        <w:tab/>
      </w:r>
      <w:r w:rsidR="00210DB9">
        <w:rPr>
          <w:rFonts w:ascii="Calibri" w:eastAsia="Calibri" w:hAnsi="Calibri" w:cs="Calibri"/>
          <w:sz w:val="22"/>
          <w:szCs w:val="22"/>
        </w:rPr>
        <w:tab/>
      </w:r>
      <w:r w:rsidR="00210DB9">
        <w:rPr>
          <w:rFonts w:ascii="Calibri" w:eastAsia="Calibri" w:hAnsi="Calibri" w:cs="Calibri"/>
          <w:sz w:val="22"/>
          <w:szCs w:val="22"/>
        </w:rPr>
        <w:tab/>
      </w:r>
      <w:r w:rsidR="00130678">
        <w:rPr>
          <w:rFonts w:ascii="Calibri" w:eastAsia="Calibri" w:hAnsi="Calibri" w:cs="Calibri"/>
          <w:sz w:val="22"/>
          <w:szCs w:val="22"/>
        </w:rPr>
        <w:tab/>
      </w:r>
      <w:r w:rsidR="00A07393">
        <w:rPr>
          <w:rFonts w:ascii="Calibri" w:eastAsia="Calibri" w:hAnsi="Calibri" w:cs="Calibri"/>
          <w:sz w:val="22"/>
          <w:szCs w:val="22"/>
        </w:rPr>
        <w:tab/>
      </w:r>
      <w:r w:rsidR="00210DB9">
        <w:rPr>
          <w:rFonts w:ascii="Calibri" w:eastAsia="Calibri" w:hAnsi="Calibri" w:cs="Calibri"/>
          <w:sz w:val="22"/>
          <w:szCs w:val="22"/>
        </w:rPr>
        <w:t>Date</w:t>
      </w:r>
    </w:p>
    <w:p w14:paraId="34E0A6CE" w14:textId="77777777"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Provost &amp; Executive Vice President of Academic Affairs, NKU</w:t>
      </w:r>
    </w:p>
    <w:p w14:paraId="538AADA3" w14:textId="4861DDE1" w:rsidR="00964B48" w:rsidRDefault="00964B48" w:rsidP="00384F5C">
      <w:pPr>
        <w:ind w:leftChars="0" w:left="0" w:right="576" w:firstLineChars="0" w:firstLine="0"/>
        <w:rPr>
          <w:rFonts w:ascii="Calibri" w:eastAsia="Calibri" w:hAnsi="Calibri" w:cs="Calibri"/>
          <w:sz w:val="22"/>
          <w:szCs w:val="22"/>
        </w:rPr>
      </w:pPr>
    </w:p>
    <w:p w14:paraId="0A3423BB" w14:textId="07DAAD3D"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___________________________</w:t>
      </w:r>
      <w:r w:rsidR="00422428">
        <w:rPr>
          <w:rFonts w:ascii="Calibri" w:eastAsia="Calibri" w:hAnsi="Calibri" w:cs="Calibri"/>
          <w:sz w:val="22"/>
          <w:szCs w:val="22"/>
        </w:rPr>
        <w:t>_____</w:t>
      </w:r>
      <w:r w:rsidR="00A07393">
        <w:rPr>
          <w:rFonts w:ascii="Calibri" w:eastAsia="Calibri" w:hAnsi="Calibri" w:cs="Calibri"/>
          <w:sz w:val="22"/>
          <w:szCs w:val="22"/>
        </w:rPr>
        <w:tab/>
      </w:r>
      <w:r w:rsidR="00A07393">
        <w:rPr>
          <w:rFonts w:ascii="Calibri" w:eastAsia="Calibri" w:hAnsi="Calibri" w:cs="Calibri"/>
          <w:sz w:val="22"/>
          <w:szCs w:val="22"/>
        </w:rPr>
        <w:tab/>
      </w:r>
      <w:r w:rsidR="00FF0613">
        <w:rPr>
          <w:rFonts w:ascii="Calibri" w:eastAsia="Calibri" w:hAnsi="Calibri" w:cs="Calibri"/>
          <w:sz w:val="22"/>
          <w:szCs w:val="22"/>
        </w:rPr>
        <w:t>_____</w:t>
      </w:r>
    </w:p>
    <w:p w14:paraId="0D4B646D" w14:textId="748DBE51"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Dr. Ginni Fair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130678">
        <w:rPr>
          <w:rFonts w:ascii="Calibri" w:eastAsia="Calibri" w:hAnsi="Calibri" w:cs="Calibri"/>
          <w:sz w:val="22"/>
          <w:szCs w:val="22"/>
        </w:rPr>
        <w:tab/>
      </w:r>
      <w:r w:rsidR="00A07393">
        <w:rPr>
          <w:rFonts w:ascii="Calibri" w:eastAsia="Calibri" w:hAnsi="Calibri" w:cs="Calibri"/>
          <w:sz w:val="22"/>
          <w:szCs w:val="22"/>
        </w:rPr>
        <w:tab/>
      </w:r>
      <w:r>
        <w:rPr>
          <w:rFonts w:ascii="Calibri" w:eastAsia="Calibri" w:hAnsi="Calibri" w:cs="Calibri"/>
          <w:sz w:val="22"/>
          <w:szCs w:val="22"/>
        </w:rPr>
        <w:t>Date</w:t>
      </w:r>
    </w:p>
    <w:p w14:paraId="20585283" w14:textId="77777777" w:rsidR="00964B48" w:rsidRDefault="00210DB9">
      <w:pPr>
        <w:ind w:left="0" w:right="576" w:hanging="2"/>
        <w:rPr>
          <w:rFonts w:ascii="Calibri" w:eastAsia="Calibri" w:hAnsi="Calibri" w:cs="Calibri"/>
          <w:sz w:val="22"/>
          <w:szCs w:val="22"/>
        </w:rPr>
      </w:pPr>
      <w:r>
        <w:rPr>
          <w:rFonts w:ascii="Calibri" w:eastAsia="Calibri" w:hAnsi="Calibri" w:cs="Calibri"/>
          <w:sz w:val="22"/>
          <w:szCs w:val="22"/>
        </w:rPr>
        <w:t xml:space="preserve">Dean, NKU College of Education </w:t>
      </w:r>
    </w:p>
    <w:p w14:paraId="4A3EB862" w14:textId="36DEA017" w:rsidR="00964B48" w:rsidRDefault="00964B48" w:rsidP="00130678">
      <w:pPr>
        <w:ind w:leftChars="0" w:left="0" w:right="576" w:firstLineChars="0" w:firstLine="0"/>
        <w:rPr>
          <w:rFonts w:ascii="Calibri" w:eastAsia="Calibri" w:hAnsi="Calibri" w:cs="Calibri"/>
          <w:sz w:val="22"/>
          <w:szCs w:val="22"/>
        </w:rPr>
      </w:pPr>
    </w:p>
    <w:p w14:paraId="15B06E25" w14:textId="2C7E487A" w:rsidR="00724145" w:rsidRDefault="00724145" w:rsidP="00130678">
      <w:pPr>
        <w:ind w:leftChars="0" w:left="0" w:right="576" w:firstLineChars="0" w:firstLine="0"/>
        <w:rPr>
          <w:rFonts w:ascii="Calibri" w:eastAsia="Calibri" w:hAnsi="Calibri" w:cs="Calibri"/>
          <w:sz w:val="22"/>
          <w:szCs w:val="22"/>
        </w:rPr>
      </w:pPr>
    </w:p>
    <w:p w14:paraId="03AF2B4B" w14:textId="6A3B0077" w:rsidR="00724145" w:rsidRDefault="00724145" w:rsidP="00130678">
      <w:pPr>
        <w:ind w:leftChars="0" w:left="0" w:right="576" w:firstLineChars="0" w:firstLine="0"/>
        <w:rPr>
          <w:rFonts w:ascii="Calibri" w:eastAsia="Calibri" w:hAnsi="Calibri" w:cs="Calibri"/>
          <w:sz w:val="22"/>
          <w:szCs w:val="22"/>
        </w:rPr>
      </w:pPr>
      <w:r>
        <w:rPr>
          <w:rFonts w:ascii="Calibri" w:eastAsia="Calibri" w:hAnsi="Calibri" w:cs="Calibri"/>
          <w:sz w:val="22"/>
          <w:szCs w:val="22"/>
        </w:rPr>
        <w:t>________________________________</w:t>
      </w:r>
      <w:r w:rsidR="00A07393">
        <w:rPr>
          <w:rFonts w:ascii="Calibri" w:eastAsia="Calibri" w:hAnsi="Calibri" w:cs="Calibri"/>
          <w:sz w:val="22"/>
          <w:szCs w:val="22"/>
        </w:rPr>
        <w:t xml:space="preserve">        </w:t>
      </w:r>
      <w:r w:rsidR="00A07393">
        <w:rPr>
          <w:rFonts w:ascii="Calibri" w:eastAsia="Calibri" w:hAnsi="Calibri" w:cs="Calibri"/>
          <w:sz w:val="22"/>
          <w:szCs w:val="22"/>
        </w:rPr>
        <w:tab/>
      </w:r>
      <w:r>
        <w:rPr>
          <w:rFonts w:ascii="Calibri" w:eastAsia="Calibri" w:hAnsi="Calibri" w:cs="Calibri"/>
          <w:sz w:val="22"/>
          <w:szCs w:val="22"/>
        </w:rPr>
        <w:t>_____</w:t>
      </w:r>
      <w:r w:rsidR="00A07393">
        <w:rPr>
          <w:rFonts w:ascii="Calibri" w:eastAsia="Calibri" w:hAnsi="Calibri" w:cs="Calibri"/>
          <w:sz w:val="22"/>
          <w:szCs w:val="22"/>
        </w:rPr>
        <w:t xml:space="preserve"> </w:t>
      </w:r>
    </w:p>
    <w:p w14:paraId="099AC68F" w14:textId="346D9006" w:rsidR="00724145" w:rsidRDefault="00A07393" w:rsidP="00130678">
      <w:pPr>
        <w:ind w:leftChars="0" w:left="0" w:right="576" w:firstLineChars="0" w:firstLine="0"/>
        <w:rPr>
          <w:rFonts w:ascii="Calibri" w:eastAsia="Calibri" w:hAnsi="Calibri" w:cs="Calibri"/>
          <w:sz w:val="22"/>
          <w:szCs w:val="22"/>
        </w:rPr>
      </w:pPr>
      <w:r>
        <w:rPr>
          <w:rFonts w:ascii="Calibri" w:eastAsia="Calibri" w:hAnsi="Calibri" w:cs="Calibri"/>
          <w:sz w:val="22"/>
          <w:szCs w:val="22"/>
        </w:rPr>
        <w:t xml:space="preserve">___________________ (Printed </w:t>
      </w:r>
      <w:proofErr w:type="gramStart"/>
      <w:r>
        <w:rPr>
          <w:rFonts w:ascii="Calibri" w:eastAsia="Calibri" w:hAnsi="Calibri" w:cs="Calibri"/>
          <w:sz w:val="22"/>
          <w:szCs w:val="22"/>
        </w:rPr>
        <w:t>Name)</w:t>
      </w:r>
      <w:r w:rsidR="00724145">
        <w:rPr>
          <w:rFonts w:ascii="Calibri" w:eastAsia="Calibri" w:hAnsi="Calibri" w:cs="Calibri"/>
          <w:sz w:val="22"/>
          <w:szCs w:val="22"/>
        </w:rPr>
        <w:t xml:space="preserve">   </w:t>
      </w:r>
      <w:proofErr w:type="gramEnd"/>
      <w:r>
        <w:rPr>
          <w:rFonts w:ascii="Calibri" w:eastAsia="Calibri" w:hAnsi="Calibri" w:cs="Calibri"/>
          <w:sz w:val="22"/>
          <w:szCs w:val="22"/>
        </w:rPr>
        <w:tab/>
      </w:r>
      <w:r w:rsidR="00724145">
        <w:rPr>
          <w:rFonts w:ascii="Calibri" w:eastAsia="Calibri" w:hAnsi="Calibri" w:cs="Calibri"/>
          <w:sz w:val="22"/>
          <w:szCs w:val="22"/>
        </w:rPr>
        <w:t>Date</w:t>
      </w:r>
    </w:p>
    <w:p w14:paraId="182E3202" w14:textId="7405F00C" w:rsidR="00A07393" w:rsidRDefault="00A07393" w:rsidP="00130678">
      <w:pPr>
        <w:ind w:leftChars="0" w:left="0" w:right="576" w:firstLineChars="0" w:firstLine="0"/>
        <w:rPr>
          <w:rFonts w:ascii="Calibri" w:eastAsia="Calibri" w:hAnsi="Calibri" w:cs="Calibri"/>
          <w:sz w:val="22"/>
          <w:szCs w:val="22"/>
        </w:rPr>
      </w:pPr>
      <w:r>
        <w:rPr>
          <w:rFonts w:ascii="Calibri" w:eastAsia="Calibri" w:hAnsi="Calibri" w:cs="Calibri"/>
          <w:sz w:val="22"/>
          <w:szCs w:val="22"/>
        </w:rPr>
        <w:t>____________________________________ (Title)</w:t>
      </w:r>
    </w:p>
    <w:sectPr w:rsidR="00A07393">
      <w:headerReference w:type="even" r:id="rId9"/>
      <w:headerReference w:type="default" r:id="rId10"/>
      <w:footerReference w:type="even" r:id="rId11"/>
      <w:footerReference w:type="default" r:id="rId12"/>
      <w:headerReference w:type="first" r:id="rId13"/>
      <w:footerReference w:type="first" r:id="rId14"/>
      <w:pgSz w:w="12240" w:h="15840"/>
      <w:pgMar w:top="1152" w:right="864" w:bottom="8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FD2F" w14:textId="77777777" w:rsidR="004C71B0" w:rsidRDefault="004C71B0">
      <w:pPr>
        <w:spacing w:line="240" w:lineRule="auto"/>
        <w:ind w:left="0" w:hanging="2"/>
      </w:pPr>
      <w:r>
        <w:separator/>
      </w:r>
    </w:p>
  </w:endnote>
  <w:endnote w:type="continuationSeparator" w:id="0">
    <w:p w14:paraId="66458B62" w14:textId="77777777" w:rsidR="004C71B0" w:rsidRDefault="004C71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C40D" w14:textId="77777777" w:rsidR="00C855E8" w:rsidRDefault="00C855E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4FD0" w14:textId="77777777" w:rsidR="00964B48" w:rsidRDefault="00210DB9">
    <w:pPr>
      <w:pBdr>
        <w:top w:val="nil"/>
        <w:left w:val="nil"/>
        <w:bottom w:val="nil"/>
        <w:right w:val="nil"/>
        <w:between w:val="nil"/>
      </w:pBdr>
      <w:tabs>
        <w:tab w:val="center" w:pos="4320"/>
        <w:tab w:val="right" w:pos="8640"/>
        <w:tab w:val="right" w:pos="9936"/>
      </w:tabs>
      <w:spacing w:line="240" w:lineRule="auto"/>
      <w:ind w:left="0" w:hanging="2"/>
      <w:rPr>
        <w:color w:val="000000"/>
        <w:sz w:val="18"/>
        <w:szCs w:val="18"/>
      </w:rPr>
    </w:pPr>
    <w:r>
      <w:rPr>
        <w:i/>
        <w:color w:val="000000"/>
        <w:sz w:val="18"/>
        <w:szCs w:val="18"/>
      </w:rPr>
      <w:t>Northern Kentucky University is an equal opportunity institution.</w:t>
    </w:r>
    <w:r>
      <w:rPr>
        <w:i/>
        <w:color w:val="000000"/>
        <w:sz w:val="18"/>
        <w:szCs w:val="18"/>
      </w:rPr>
      <w:tab/>
    </w:r>
    <w:r>
      <w:rPr>
        <w:noProof/>
      </w:rPr>
      <mc:AlternateContent>
        <mc:Choice Requires="wps">
          <w:drawing>
            <wp:anchor distT="0" distB="0" distL="114300" distR="114300" simplePos="0" relativeHeight="251658240" behindDoc="0" locked="0" layoutInCell="1" hidden="0" allowOverlap="1" wp14:anchorId="07A7E8FE" wp14:editId="4FA20AA0">
              <wp:simplePos x="0" y="0"/>
              <wp:positionH relativeFrom="column">
                <wp:posOffset>4356100</wp:posOffset>
              </wp:positionH>
              <wp:positionV relativeFrom="paragraph">
                <wp:posOffset>-12699</wp:posOffset>
              </wp:positionV>
              <wp:extent cx="2190750" cy="304800"/>
              <wp:effectExtent l="0" t="0" r="0" b="0"/>
              <wp:wrapNone/>
              <wp:docPr id="1027" name="Rectangle 1027"/>
              <wp:cNvGraphicFramePr/>
              <a:graphic xmlns:a="http://schemas.openxmlformats.org/drawingml/2006/main">
                <a:graphicData uri="http://schemas.microsoft.com/office/word/2010/wordprocessingShape">
                  <wps:wsp>
                    <wps:cNvSpPr/>
                    <wps:spPr>
                      <a:xfrm>
                        <a:off x="4255388" y="3632363"/>
                        <a:ext cx="2181225" cy="295275"/>
                      </a:xfrm>
                      <a:prstGeom prst="rect">
                        <a:avLst/>
                      </a:prstGeom>
                      <a:solidFill>
                        <a:srgbClr val="FFFFFF"/>
                      </a:solidFill>
                      <a:ln>
                        <a:noFill/>
                      </a:ln>
                    </wps:spPr>
                    <wps:txbx>
                      <w:txbxContent>
                        <w:p w14:paraId="1B539383" w14:textId="77777777" w:rsidR="00964B48" w:rsidRDefault="00210DB9">
                          <w:pPr>
                            <w:spacing w:line="240" w:lineRule="auto"/>
                            <w:ind w:left="0" w:hanging="2"/>
                          </w:pPr>
                          <w:r>
                            <w:rPr>
                              <w:rFonts w:ascii="Arial" w:eastAsia="Arial" w:hAnsi="Arial" w:cs="Arial"/>
                              <w:color w:val="000000"/>
                              <w:sz w:val="16"/>
                            </w:rPr>
                            <w:t>A CAEP ACCREDITED INSTITUTION</w:t>
                          </w:r>
                        </w:p>
                        <w:p w14:paraId="704EB685" w14:textId="77777777" w:rsidR="00964B48" w:rsidRDefault="00964B4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7A7E8FE" id="Rectangle 1027" o:spid="_x0000_s1026" style="position:absolute;margin-left:343pt;margin-top:-1pt;width:172.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" stroked="f">
              <v:textbox inset="2.53958mm,1.2694mm,2.53958mm,1.2694mm">
                <w:txbxContent>
                  <w:p w14:paraId="1B539383" w14:textId="77777777" w:rsidR="00964B48" w:rsidRDefault="00210DB9">
                    <w:pPr>
                      <w:spacing w:line="240" w:lineRule="auto"/>
                      <w:ind w:left="0" w:hanging="2"/>
                    </w:pPr>
                    <w:r>
                      <w:rPr>
                        <w:rFonts w:ascii="Arial" w:eastAsia="Arial" w:hAnsi="Arial" w:cs="Arial"/>
                        <w:color w:val="000000"/>
                        <w:sz w:val="16"/>
                      </w:rPr>
                      <w:t>A CAEP ACCREDITED INSTITUTION</w:t>
                    </w:r>
                  </w:p>
                  <w:p w14:paraId="704EB685" w14:textId="77777777" w:rsidR="00964B48" w:rsidRDefault="00964B48">
                    <w:pPr>
                      <w:spacing w:line="240" w:lineRule="auto"/>
                      <w:ind w:left="0" w:hanging="2"/>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6FB9" w14:textId="77777777" w:rsidR="00C855E8" w:rsidRDefault="00C855E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0AA1" w14:textId="77777777" w:rsidR="004C71B0" w:rsidRDefault="004C71B0">
      <w:pPr>
        <w:spacing w:line="240" w:lineRule="auto"/>
        <w:ind w:left="0" w:hanging="2"/>
      </w:pPr>
      <w:r>
        <w:separator/>
      </w:r>
    </w:p>
  </w:footnote>
  <w:footnote w:type="continuationSeparator" w:id="0">
    <w:p w14:paraId="59C0301F" w14:textId="77777777" w:rsidR="004C71B0" w:rsidRDefault="004C71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1C82" w14:textId="1B3D7F0E" w:rsidR="00C855E8" w:rsidRDefault="00C855E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282C" w14:textId="214006B7" w:rsidR="00C855E8" w:rsidRDefault="00C855E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0262" w14:textId="4E1F20E3" w:rsidR="00C855E8" w:rsidRDefault="00C855E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45AD"/>
    <w:multiLevelType w:val="multilevel"/>
    <w:tmpl w:val="8FEA91E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4E61D75"/>
    <w:multiLevelType w:val="multilevel"/>
    <w:tmpl w:val="6D20E0C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65C3866"/>
    <w:multiLevelType w:val="hybridMultilevel"/>
    <w:tmpl w:val="9CF61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376C9"/>
    <w:multiLevelType w:val="multilevel"/>
    <w:tmpl w:val="BF40A9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8C45235"/>
    <w:multiLevelType w:val="hybridMultilevel"/>
    <w:tmpl w:val="E180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666031">
    <w:abstractNumId w:val="3"/>
  </w:num>
  <w:num w:numId="2" w16cid:durableId="916012146">
    <w:abstractNumId w:val="0"/>
  </w:num>
  <w:num w:numId="3" w16cid:durableId="1000502011">
    <w:abstractNumId w:val="1"/>
  </w:num>
  <w:num w:numId="4" w16cid:durableId="1796755546">
    <w:abstractNumId w:val="4"/>
  </w:num>
  <w:num w:numId="5" w16cid:durableId="1288972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48"/>
    <w:rsid w:val="0004443A"/>
    <w:rsid w:val="000A3EE6"/>
    <w:rsid w:val="000B0A7D"/>
    <w:rsid w:val="000C07AB"/>
    <w:rsid w:val="000F7F90"/>
    <w:rsid w:val="00130678"/>
    <w:rsid w:val="001D73D2"/>
    <w:rsid w:val="00210DB9"/>
    <w:rsid w:val="00234A49"/>
    <w:rsid w:val="003741DE"/>
    <w:rsid w:val="00384F5C"/>
    <w:rsid w:val="003C33F1"/>
    <w:rsid w:val="00422428"/>
    <w:rsid w:val="004507ED"/>
    <w:rsid w:val="0046752A"/>
    <w:rsid w:val="004A6C88"/>
    <w:rsid w:val="004B059D"/>
    <w:rsid w:val="004C71B0"/>
    <w:rsid w:val="006C5DA1"/>
    <w:rsid w:val="007151A6"/>
    <w:rsid w:val="00724145"/>
    <w:rsid w:val="007B5F9A"/>
    <w:rsid w:val="008878FA"/>
    <w:rsid w:val="008A6673"/>
    <w:rsid w:val="008D6E03"/>
    <w:rsid w:val="008E719C"/>
    <w:rsid w:val="00952AF7"/>
    <w:rsid w:val="00964B48"/>
    <w:rsid w:val="009C20E1"/>
    <w:rsid w:val="00A07393"/>
    <w:rsid w:val="00A83280"/>
    <w:rsid w:val="00AA0312"/>
    <w:rsid w:val="00AB08A3"/>
    <w:rsid w:val="00B12CE4"/>
    <w:rsid w:val="00B27D43"/>
    <w:rsid w:val="00B3711D"/>
    <w:rsid w:val="00BB705B"/>
    <w:rsid w:val="00C72A86"/>
    <w:rsid w:val="00C82392"/>
    <w:rsid w:val="00C855E8"/>
    <w:rsid w:val="00CC77B1"/>
    <w:rsid w:val="00CF611F"/>
    <w:rsid w:val="00D167EA"/>
    <w:rsid w:val="00E51F52"/>
    <w:rsid w:val="00EA7474"/>
    <w:rsid w:val="00EC0658"/>
    <w:rsid w:val="00EE1F08"/>
    <w:rsid w:val="00FC5DA1"/>
    <w:rsid w:val="00FF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86E46"/>
  <w15:docId w15:val="{FC4086D3-CA63-4B6E-8199-B8188C15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NKU">
    <w:name w:val="NKU"/>
    <w:rPr>
      <w:rFonts w:ascii="Comic Sans MS" w:hAnsi="Comic Sans MS"/>
      <w:b w:val="0"/>
      <w:bCs w:val="0"/>
      <w:i w:val="0"/>
      <w:iCs w:val="0"/>
      <w:strike w:val="0"/>
      <w:color w:val="008000"/>
      <w:w w:val="100"/>
      <w:position w:val="-1"/>
      <w:sz w:val="22"/>
      <w:szCs w:val="22"/>
      <w:u w:val="none"/>
      <w:effect w:val="none"/>
      <w:vertAlign w:val="baseline"/>
      <w:cs w:val="0"/>
      <w:em w:val="none"/>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A7474"/>
    <w:rPr>
      <w:color w:val="605E5C"/>
      <w:shd w:val="clear" w:color="auto" w:fill="E1DFDD"/>
    </w:rPr>
  </w:style>
  <w:style w:type="paragraph" w:styleId="CommentText">
    <w:name w:val="annotation text"/>
    <w:basedOn w:val="Normal"/>
    <w:link w:val="CommentTextChar"/>
    <w:uiPriority w:val="99"/>
    <w:unhideWhenUsed/>
    <w:rsid w:val="008878FA"/>
    <w:pPr>
      <w:spacing w:line="240" w:lineRule="auto"/>
    </w:pPr>
    <w:rPr>
      <w:sz w:val="20"/>
      <w:szCs w:val="20"/>
    </w:rPr>
  </w:style>
  <w:style w:type="character" w:customStyle="1" w:styleId="CommentTextChar">
    <w:name w:val="Comment Text Char"/>
    <w:basedOn w:val="DefaultParagraphFont"/>
    <w:link w:val="CommentText"/>
    <w:uiPriority w:val="99"/>
    <w:rsid w:val="008878FA"/>
    <w:rPr>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0uZD/GTUyfFZMQXipsx9YnnaeA==">AMUW2mW9X5wGHWNWIJTir0I9UcZ+cryTV8Q1oma8MLfrs0v/kAKCBa+P3ovbzjQniSvDRmTFINdz7/i/HiJszioShnPFFy7vNUGBN2najiDPd27PuxD4QvdPYP+MG8CQeM/VYRPTpqdj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couchj</dc:creator>
  <cp:lastModifiedBy>Ball, Eric R</cp:lastModifiedBy>
  <cp:revision>2</cp:revision>
  <cp:lastPrinted>2022-04-18T19:15:00Z</cp:lastPrinted>
  <dcterms:created xsi:type="dcterms:W3CDTF">2023-04-28T18:39:00Z</dcterms:created>
  <dcterms:modified xsi:type="dcterms:W3CDTF">2023-04-28T18:39:00Z</dcterms:modified>
</cp:coreProperties>
</file>