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A9D" w14:textId="7CB4848A" w:rsidR="00722144" w:rsidRPr="0019447B" w:rsidRDefault="003E6B40" w:rsidP="00825289">
      <w:pPr>
        <w:spacing w:after="0" w:line="240" w:lineRule="auto"/>
        <w:rPr>
          <w:i/>
          <w:sz w:val="20"/>
          <w:szCs w:val="20"/>
        </w:rPr>
      </w:pPr>
      <w:r w:rsidRPr="006757DA">
        <w:rPr>
          <w:noProof/>
          <w:sz w:val="24"/>
          <w:szCs w:val="24"/>
        </w:rPr>
        <mc:AlternateContent>
          <mc:Choice Requires="wps">
            <w:drawing>
              <wp:anchor distT="45720" distB="45720" distL="114300" distR="114300" simplePos="0" relativeHeight="251662336" behindDoc="0" locked="0" layoutInCell="1" allowOverlap="1" wp14:anchorId="7CA69289" wp14:editId="1A9603ED">
                <wp:simplePos x="0" y="0"/>
                <wp:positionH relativeFrom="column">
                  <wp:posOffset>-229235</wp:posOffset>
                </wp:positionH>
                <wp:positionV relativeFrom="paragraph">
                  <wp:posOffset>635</wp:posOffset>
                </wp:positionV>
                <wp:extent cx="6800850" cy="7095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7095490"/>
                        </a:xfrm>
                        <a:prstGeom prst="rect">
                          <a:avLst/>
                        </a:prstGeom>
                        <a:solidFill>
                          <a:srgbClr val="FFFFFF"/>
                        </a:solidFill>
                        <a:ln w="9525">
                          <a:noFill/>
                          <a:miter lim="800000"/>
                          <a:headEnd/>
                          <a:tailEnd/>
                        </a:ln>
                      </wps:spPr>
                      <wps:txbx>
                        <w:txbxContent>
                          <w:p w14:paraId="4CA56526" w14:textId="1A9FDA04" w:rsidR="002D586A" w:rsidRPr="002D586A" w:rsidRDefault="009A2DFE" w:rsidP="002D586A">
                            <w:pPr>
                              <w:rPr>
                                <w:b/>
                              </w:rPr>
                            </w:pPr>
                            <w:r>
                              <w:rPr>
                                <w:b/>
                              </w:rPr>
                              <w:t>April</w:t>
                            </w:r>
                            <w:r w:rsidR="007673BB">
                              <w:rPr>
                                <w:b/>
                              </w:rPr>
                              <w:t xml:space="preserve"> 2023</w:t>
                            </w:r>
                            <w:r w:rsidR="002D586A" w:rsidRPr="002D586A">
                              <w:rPr>
                                <w:b/>
                              </w:rPr>
                              <w:t xml:space="preserve">, Board Report </w:t>
                            </w:r>
                          </w:p>
                          <w:p w14:paraId="4BB6ADBE" w14:textId="2B0FA4B5" w:rsidR="002D586A" w:rsidRPr="002D586A" w:rsidRDefault="002D586A" w:rsidP="002D586A">
                            <w:pPr>
                              <w:rPr>
                                <w:u w:val="single"/>
                              </w:rPr>
                            </w:pPr>
                            <w:r w:rsidRPr="002D586A">
                              <w:rPr>
                                <w:u w:val="single"/>
                              </w:rPr>
                              <w:t>Middle School Enrollment</w:t>
                            </w:r>
                            <w:r w:rsidR="009A2DFE">
                              <w:rPr>
                                <w:u w:val="single"/>
                              </w:rPr>
                              <w:t xml:space="preserve"> - 230</w:t>
                            </w:r>
                          </w:p>
                          <w:p w14:paraId="309676C5" w14:textId="3B80CC14" w:rsidR="002D586A" w:rsidRDefault="002D586A" w:rsidP="002D586A">
                            <w:r>
                              <w:t>6</w:t>
                            </w:r>
                            <w:r w:rsidRPr="002D586A">
                              <w:rPr>
                                <w:vertAlign w:val="superscript"/>
                              </w:rPr>
                              <w:t>th</w:t>
                            </w:r>
                            <w:r w:rsidR="009A2DFE">
                              <w:t xml:space="preserve"> – 76</w:t>
                            </w:r>
                          </w:p>
                          <w:p w14:paraId="3D3E9C8E" w14:textId="7350A240" w:rsidR="002D586A" w:rsidRDefault="002D586A" w:rsidP="002D586A">
                            <w:r>
                              <w:t>7</w:t>
                            </w:r>
                            <w:r w:rsidRPr="002D586A">
                              <w:rPr>
                                <w:vertAlign w:val="superscript"/>
                              </w:rPr>
                              <w:t>th</w:t>
                            </w:r>
                            <w:r w:rsidR="007673BB">
                              <w:t xml:space="preserve"> – 71</w:t>
                            </w:r>
                          </w:p>
                          <w:p w14:paraId="2E36F64B" w14:textId="59A89E02" w:rsidR="002D586A" w:rsidRDefault="002D586A" w:rsidP="002D586A">
                            <w:r>
                              <w:t>8</w:t>
                            </w:r>
                            <w:r w:rsidRPr="002D586A">
                              <w:rPr>
                                <w:vertAlign w:val="superscript"/>
                              </w:rPr>
                              <w:t>th</w:t>
                            </w:r>
                            <w:r w:rsidR="007673BB">
                              <w:t xml:space="preserve"> – 83</w:t>
                            </w:r>
                          </w:p>
                          <w:p w14:paraId="447B0A32" w14:textId="7D9C1F8A" w:rsidR="002D586A" w:rsidRDefault="002D586A" w:rsidP="002D586A">
                            <w:r>
                              <w:t xml:space="preserve">Attendance Percentage for </w:t>
                            </w:r>
                            <w:r w:rsidR="007673BB">
                              <w:t>the year</w:t>
                            </w:r>
                            <w:r>
                              <w:t xml:space="preserve"> in the Middle School </w:t>
                            </w:r>
                            <w:r w:rsidR="006F17FB">
                              <w:t>–</w:t>
                            </w:r>
                            <w:r>
                              <w:t xml:space="preserve"> </w:t>
                            </w:r>
                            <w:r w:rsidR="009A2DFE">
                              <w:t>91.26</w:t>
                            </w:r>
                            <w:r w:rsidR="006F17FB">
                              <w:t xml:space="preserve">% </w:t>
                            </w:r>
                          </w:p>
                          <w:p w14:paraId="6972E904" w14:textId="78623044" w:rsidR="009A2DFE" w:rsidRDefault="009A2DFE" w:rsidP="002D586A"/>
                          <w:p w14:paraId="69E29D88" w14:textId="46C60892" w:rsidR="009A2DFE" w:rsidRDefault="009A2DFE" w:rsidP="009A2DFE">
                            <w:pPr>
                              <w:pStyle w:val="ListParagraph"/>
                              <w:numPr>
                                <w:ilvl w:val="0"/>
                                <w:numId w:val="8"/>
                              </w:numPr>
                            </w:pPr>
                            <w:r>
                              <w:t xml:space="preserve">All Middle School students have improved in the 22-23 school </w:t>
                            </w:r>
                            <w:r w:rsidR="00D1721B">
                              <w:t>year in at least one MAP test</w:t>
                            </w:r>
                            <w:r>
                              <w:t xml:space="preserve"> score in Math </w:t>
                            </w:r>
                            <w:r w:rsidR="00D1721B">
                              <w:t>or</w:t>
                            </w:r>
                            <w:r>
                              <w:t xml:space="preserve"> Reading.  Many students have improved at least 20 points in one or the other test during this school year.  This would be an equivalent to one year’s growth in math or reading. </w:t>
                            </w:r>
                          </w:p>
                          <w:p w14:paraId="542649FB" w14:textId="77777777" w:rsidR="009A2DFE" w:rsidRDefault="009A2DFE" w:rsidP="009A2DFE">
                            <w:pPr>
                              <w:pStyle w:val="ListParagraph"/>
                            </w:pPr>
                          </w:p>
                          <w:p w14:paraId="4AC5285C" w14:textId="40FBFB5E" w:rsidR="009A2DFE" w:rsidRDefault="009A2DFE" w:rsidP="009A2DFE">
                            <w:pPr>
                              <w:pStyle w:val="ListParagraph"/>
                              <w:numPr>
                                <w:ilvl w:val="0"/>
                                <w:numId w:val="8"/>
                              </w:numPr>
                            </w:pPr>
                            <w:r>
                              <w:t>The 8</w:t>
                            </w:r>
                            <w:r w:rsidRPr="009A2DFE">
                              <w:rPr>
                                <w:vertAlign w:val="superscript"/>
                              </w:rPr>
                              <w:t>th</w:t>
                            </w:r>
                            <w:r>
                              <w:t xml:space="preserve"> grade</w:t>
                            </w:r>
                            <w:r w:rsidR="00EA6260">
                              <w:t xml:space="preserve"> trip was a success as we had 55</w:t>
                            </w:r>
                            <w:r>
                              <w:t xml:space="preserve"> </w:t>
                            </w:r>
                            <w:r w:rsidR="00EA6260">
                              <w:t>eighth</w:t>
                            </w:r>
                            <w:r>
                              <w:t xml:space="preserve"> graders attend </w:t>
                            </w:r>
                            <w:r w:rsidR="00D1721B">
                              <w:t>the</w:t>
                            </w:r>
                            <w:r>
                              <w:t xml:space="preserve"> Louisville</w:t>
                            </w:r>
                            <w:r w:rsidR="00D1721B">
                              <w:t xml:space="preserve"> planned trip</w:t>
                            </w:r>
                            <w:r>
                              <w:t xml:space="preserve">.  During that overnight stay </w:t>
                            </w:r>
                            <w:r w:rsidR="00D1721B">
                              <w:t xml:space="preserve">at the Galt House </w:t>
                            </w:r>
                            <w:r>
                              <w:t xml:space="preserve">we visited the Mohammed Ali Museum, Science Museum, Louisville Slugger Factory, and the Louisville Zoo.  </w:t>
                            </w:r>
                          </w:p>
                          <w:p w14:paraId="7F16285C" w14:textId="703185C6" w:rsidR="002D586A" w:rsidRDefault="002D586A" w:rsidP="00D1721B">
                            <w:pPr>
                              <w:pStyle w:val="ListParagraph"/>
                            </w:pPr>
                          </w:p>
                          <w:p w14:paraId="2169ACD8" w14:textId="0FF3261C" w:rsidR="00D1721B" w:rsidRPr="00D1721B" w:rsidRDefault="00D1721B" w:rsidP="002D586A">
                            <w:pPr>
                              <w:rPr>
                                <w:b/>
                                <w:sz w:val="24"/>
                                <w:szCs w:val="24"/>
                              </w:rPr>
                            </w:pPr>
                            <w:r w:rsidRPr="00D1721B">
                              <w:rPr>
                                <w:b/>
                                <w:sz w:val="24"/>
                                <w:szCs w:val="24"/>
                              </w:rPr>
                              <w:t>April 27-28:  Percy Jackson and the Lightning Thief Musical Performance @ 7pm</w:t>
                            </w:r>
                          </w:p>
                          <w:p w14:paraId="446C2977" w14:textId="1DE7249C" w:rsidR="007673BB" w:rsidRDefault="007673BB" w:rsidP="007673BB">
                            <w:pPr>
                              <w:rPr>
                                <w:b/>
                                <w:sz w:val="24"/>
                                <w:szCs w:val="24"/>
                              </w:rPr>
                            </w:pPr>
                            <w:r>
                              <w:rPr>
                                <w:b/>
                                <w:sz w:val="24"/>
                                <w:szCs w:val="24"/>
                              </w:rPr>
                              <w:t xml:space="preserve">May 9-12:  Middle School State Testing Window </w:t>
                            </w:r>
                          </w:p>
                          <w:p w14:paraId="315B2F5D" w14:textId="7050E95A" w:rsidR="00D1721B" w:rsidRDefault="00D1721B" w:rsidP="007673BB">
                            <w:pPr>
                              <w:rPr>
                                <w:b/>
                                <w:sz w:val="24"/>
                                <w:szCs w:val="24"/>
                              </w:rPr>
                            </w:pPr>
                            <w:r>
                              <w:rPr>
                                <w:b/>
                                <w:sz w:val="24"/>
                                <w:szCs w:val="24"/>
                              </w:rPr>
                              <w:t xml:space="preserve">May 9:  Choir and Band Concert @ 6pm </w:t>
                            </w:r>
                          </w:p>
                          <w:p w14:paraId="047FA442" w14:textId="5434D16D" w:rsidR="007673BB" w:rsidRDefault="009A2DFE" w:rsidP="007673BB">
                            <w:pPr>
                              <w:rPr>
                                <w:b/>
                                <w:sz w:val="24"/>
                                <w:szCs w:val="24"/>
                              </w:rPr>
                            </w:pPr>
                            <w:r>
                              <w:rPr>
                                <w:b/>
                                <w:sz w:val="24"/>
                                <w:szCs w:val="24"/>
                              </w:rPr>
                              <w:t xml:space="preserve">May </w:t>
                            </w:r>
                            <w:r w:rsidR="007673BB">
                              <w:rPr>
                                <w:b/>
                                <w:sz w:val="24"/>
                                <w:szCs w:val="24"/>
                              </w:rPr>
                              <w:t xml:space="preserve">19:  </w:t>
                            </w:r>
                            <w:r>
                              <w:rPr>
                                <w:b/>
                                <w:sz w:val="24"/>
                                <w:szCs w:val="24"/>
                              </w:rPr>
                              <w:t xml:space="preserve">Middle </w:t>
                            </w:r>
                            <w:r w:rsidR="007673BB">
                              <w:rPr>
                                <w:b/>
                                <w:sz w:val="24"/>
                                <w:szCs w:val="24"/>
                              </w:rPr>
                              <w:t>Field Day</w:t>
                            </w:r>
                          </w:p>
                          <w:p w14:paraId="2FCD2C47" w14:textId="77777777" w:rsidR="007673BB" w:rsidRDefault="007673BB" w:rsidP="007673BB">
                            <w:pPr>
                              <w:rPr>
                                <w:b/>
                                <w:sz w:val="24"/>
                                <w:szCs w:val="24"/>
                              </w:rPr>
                            </w:pPr>
                            <w:r>
                              <w:rPr>
                                <w:b/>
                                <w:sz w:val="24"/>
                                <w:szCs w:val="24"/>
                              </w:rPr>
                              <w:t>May 23:  6</w:t>
                            </w:r>
                            <w:r w:rsidRPr="00D34252">
                              <w:rPr>
                                <w:b/>
                                <w:sz w:val="24"/>
                                <w:szCs w:val="24"/>
                                <w:vertAlign w:val="superscript"/>
                              </w:rPr>
                              <w:t>th</w:t>
                            </w:r>
                            <w:r>
                              <w:rPr>
                                <w:b/>
                                <w:sz w:val="24"/>
                                <w:szCs w:val="24"/>
                              </w:rPr>
                              <w:t xml:space="preserve"> and 7</w:t>
                            </w:r>
                            <w:r w:rsidRPr="00D34252">
                              <w:rPr>
                                <w:b/>
                                <w:sz w:val="24"/>
                                <w:szCs w:val="24"/>
                                <w:vertAlign w:val="superscript"/>
                              </w:rPr>
                              <w:t>th</w:t>
                            </w:r>
                            <w:r>
                              <w:rPr>
                                <w:b/>
                                <w:sz w:val="24"/>
                                <w:szCs w:val="24"/>
                              </w:rPr>
                              <w:t xml:space="preserve"> grade Academic Recognition Ceremony (more details to come)</w:t>
                            </w:r>
                          </w:p>
                          <w:p w14:paraId="6D287163" w14:textId="77777777" w:rsidR="007673BB" w:rsidRDefault="007673BB" w:rsidP="007673BB">
                            <w:pPr>
                              <w:rPr>
                                <w:b/>
                                <w:sz w:val="24"/>
                                <w:szCs w:val="24"/>
                              </w:rPr>
                            </w:pPr>
                            <w:r>
                              <w:rPr>
                                <w:b/>
                                <w:sz w:val="24"/>
                                <w:szCs w:val="24"/>
                              </w:rPr>
                              <w:t>May 25:   8</w:t>
                            </w:r>
                            <w:r w:rsidRPr="008E7D26">
                              <w:rPr>
                                <w:b/>
                                <w:sz w:val="24"/>
                                <w:szCs w:val="24"/>
                                <w:vertAlign w:val="superscript"/>
                              </w:rPr>
                              <w:t>th</w:t>
                            </w:r>
                            <w:r>
                              <w:rPr>
                                <w:b/>
                                <w:sz w:val="24"/>
                                <w:szCs w:val="24"/>
                              </w:rPr>
                              <w:t xml:space="preserve"> Grade Completion Ceremony (more details to come)</w:t>
                            </w:r>
                          </w:p>
                          <w:p w14:paraId="1BFAA332" w14:textId="77777777" w:rsidR="00621DDB" w:rsidRPr="00C76AB6" w:rsidRDefault="00621DDB" w:rsidP="00C76AB6">
                            <w:pPr>
                              <w:pStyle w:val="ListParagraph"/>
                            </w:pPr>
                          </w:p>
                          <w:p w14:paraId="4665A1B7" w14:textId="77777777" w:rsidR="00621DDB" w:rsidRDefault="00621DDB" w:rsidP="003E6B40">
                            <w:pPr>
                              <w:rPr>
                                <w:u w:val="single"/>
                              </w:rPr>
                            </w:pPr>
                          </w:p>
                          <w:p w14:paraId="2D7425CD" w14:textId="4A44F909" w:rsidR="00621DDB" w:rsidRDefault="00621DDB" w:rsidP="000476AC"/>
                          <w:p w14:paraId="2CF80A4F" w14:textId="42B04FEA" w:rsidR="00621DDB" w:rsidRDefault="00621DDB"/>
                          <w:p w14:paraId="00F6AE56" w14:textId="77777777" w:rsidR="00621DDB" w:rsidRDefault="00621DDB"/>
                          <w:p w14:paraId="3A90E317" w14:textId="6364C73D" w:rsidR="00621DDB" w:rsidRDefault="00621DDB"/>
                          <w:p w14:paraId="2C3C5FDB" w14:textId="77777777" w:rsidR="00621DDB" w:rsidRDefault="00621D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69289" id="_x0000_t202" coordsize="21600,21600" o:spt="202" path="m,l,21600r21600,l21600,xe">
                <v:stroke joinstyle="miter"/>
                <v:path gradientshapeok="t" o:connecttype="rect"/>
              </v:shapetype>
              <v:shape id="Text Box 2" o:spid="_x0000_s1026" type="#_x0000_t202" style="position:absolute;margin-left:-18.05pt;margin-top:.05pt;width:535.5pt;height:558.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" stroked="f">
                <v:textbox>
                  <w:txbxContent>
                    <w:p w14:paraId="4CA56526" w14:textId="1A9FDA04" w:rsidR="002D586A" w:rsidRPr="002D586A" w:rsidRDefault="009A2DFE" w:rsidP="002D586A">
                      <w:pPr>
                        <w:rPr>
                          <w:b/>
                        </w:rPr>
                      </w:pPr>
                      <w:r>
                        <w:rPr>
                          <w:b/>
                        </w:rPr>
                        <w:t>April</w:t>
                      </w:r>
                      <w:r w:rsidR="007673BB">
                        <w:rPr>
                          <w:b/>
                        </w:rPr>
                        <w:t xml:space="preserve"> 2023</w:t>
                      </w:r>
                      <w:r w:rsidR="002D586A" w:rsidRPr="002D586A">
                        <w:rPr>
                          <w:b/>
                        </w:rPr>
                        <w:t xml:space="preserve">, Board Report </w:t>
                      </w:r>
                    </w:p>
                    <w:p w14:paraId="4BB6ADBE" w14:textId="2B0FA4B5" w:rsidR="002D586A" w:rsidRPr="002D586A" w:rsidRDefault="002D586A" w:rsidP="002D586A">
                      <w:pPr>
                        <w:rPr>
                          <w:u w:val="single"/>
                        </w:rPr>
                      </w:pPr>
                      <w:r w:rsidRPr="002D586A">
                        <w:rPr>
                          <w:u w:val="single"/>
                        </w:rPr>
                        <w:t>Middle School Enrollment</w:t>
                      </w:r>
                      <w:r w:rsidR="009A2DFE">
                        <w:rPr>
                          <w:u w:val="single"/>
                        </w:rPr>
                        <w:t xml:space="preserve"> - 230</w:t>
                      </w:r>
                    </w:p>
                    <w:p w14:paraId="309676C5" w14:textId="3B80CC14" w:rsidR="002D586A" w:rsidRDefault="002D586A" w:rsidP="002D586A">
                      <w:r>
                        <w:t>6</w:t>
                      </w:r>
                      <w:r w:rsidRPr="002D586A">
                        <w:rPr>
                          <w:vertAlign w:val="superscript"/>
                        </w:rPr>
                        <w:t>th</w:t>
                      </w:r>
                      <w:r w:rsidR="009A2DFE">
                        <w:t xml:space="preserve"> – 76</w:t>
                      </w:r>
                    </w:p>
                    <w:p w14:paraId="3D3E9C8E" w14:textId="7350A240" w:rsidR="002D586A" w:rsidRDefault="002D586A" w:rsidP="002D586A">
                      <w:r>
                        <w:t>7</w:t>
                      </w:r>
                      <w:r w:rsidRPr="002D586A">
                        <w:rPr>
                          <w:vertAlign w:val="superscript"/>
                        </w:rPr>
                        <w:t>th</w:t>
                      </w:r>
                      <w:r w:rsidR="007673BB">
                        <w:t xml:space="preserve"> – 71</w:t>
                      </w:r>
                    </w:p>
                    <w:p w14:paraId="2E36F64B" w14:textId="59A89E02" w:rsidR="002D586A" w:rsidRDefault="002D586A" w:rsidP="002D586A">
                      <w:r>
                        <w:t>8</w:t>
                      </w:r>
                      <w:r w:rsidRPr="002D586A">
                        <w:rPr>
                          <w:vertAlign w:val="superscript"/>
                        </w:rPr>
                        <w:t>th</w:t>
                      </w:r>
                      <w:r w:rsidR="007673BB">
                        <w:t xml:space="preserve"> – 83</w:t>
                      </w:r>
                    </w:p>
                    <w:p w14:paraId="447B0A32" w14:textId="7D9C1F8A" w:rsidR="002D586A" w:rsidRDefault="002D586A" w:rsidP="002D586A">
                      <w:r>
                        <w:t xml:space="preserve">Attendance Percentage for </w:t>
                      </w:r>
                      <w:r w:rsidR="007673BB">
                        <w:t>the year</w:t>
                      </w:r>
                      <w:r>
                        <w:t xml:space="preserve"> in the Middle School </w:t>
                      </w:r>
                      <w:r w:rsidR="006F17FB">
                        <w:t>–</w:t>
                      </w:r>
                      <w:r>
                        <w:t xml:space="preserve"> </w:t>
                      </w:r>
                      <w:r w:rsidR="009A2DFE">
                        <w:t>91.26</w:t>
                      </w:r>
                      <w:r w:rsidR="006F17FB">
                        <w:t xml:space="preserve">% </w:t>
                      </w:r>
                    </w:p>
                    <w:p w14:paraId="6972E904" w14:textId="78623044" w:rsidR="009A2DFE" w:rsidRDefault="009A2DFE" w:rsidP="002D586A"/>
                    <w:p w14:paraId="69E29D88" w14:textId="46C60892" w:rsidR="009A2DFE" w:rsidRDefault="009A2DFE" w:rsidP="009A2DFE">
                      <w:pPr>
                        <w:pStyle w:val="ListParagraph"/>
                        <w:numPr>
                          <w:ilvl w:val="0"/>
                          <w:numId w:val="8"/>
                        </w:numPr>
                      </w:pPr>
                      <w:r>
                        <w:t xml:space="preserve">All Middle School students have improved in the 22-23 school </w:t>
                      </w:r>
                      <w:r w:rsidR="00D1721B">
                        <w:t>year in at least one MAP test</w:t>
                      </w:r>
                      <w:r>
                        <w:t xml:space="preserve"> score in Math </w:t>
                      </w:r>
                      <w:r w:rsidR="00D1721B">
                        <w:t>or</w:t>
                      </w:r>
                      <w:bookmarkStart w:id="1" w:name="_GoBack"/>
                      <w:bookmarkEnd w:id="1"/>
                      <w:r>
                        <w:t xml:space="preserve"> Reading.  Many students have improved at least 20 points in one or the other test during this school year.  This would be an equivalent to one year’s growth in math or reading. </w:t>
                      </w:r>
                    </w:p>
                    <w:p w14:paraId="542649FB" w14:textId="77777777" w:rsidR="009A2DFE" w:rsidRDefault="009A2DFE" w:rsidP="009A2DFE">
                      <w:pPr>
                        <w:pStyle w:val="ListParagraph"/>
                      </w:pPr>
                    </w:p>
                    <w:p w14:paraId="4AC5285C" w14:textId="40FBFB5E" w:rsidR="009A2DFE" w:rsidRDefault="009A2DFE" w:rsidP="009A2DFE">
                      <w:pPr>
                        <w:pStyle w:val="ListParagraph"/>
                        <w:numPr>
                          <w:ilvl w:val="0"/>
                          <w:numId w:val="8"/>
                        </w:numPr>
                      </w:pPr>
                      <w:r>
                        <w:t>The 8</w:t>
                      </w:r>
                      <w:r w:rsidRPr="009A2DFE">
                        <w:rPr>
                          <w:vertAlign w:val="superscript"/>
                        </w:rPr>
                        <w:t>th</w:t>
                      </w:r>
                      <w:r>
                        <w:t xml:space="preserve"> grade</w:t>
                      </w:r>
                      <w:r w:rsidR="00EA6260">
                        <w:t xml:space="preserve"> trip was a success as we had 55</w:t>
                      </w:r>
                      <w:r>
                        <w:t xml:space="preserve"> </w:t>
                      </w:r>
                      <w:r w:rsidR="00EA6260">
                        <w:t>eighth</w:t>
                      </w:r>
                      <w:r>
                        <w:t xml:space="preserve"> graders attend </w:t>
                      </w:r>
                      <w:r w:rsidR="00D1721B">
                        <w:t>the</w:t>
                      </w:r>
                      <w:r>
                        <w:t xml:space="preserve"> Louisville</w:t>
                      </w:r>
                      <w:r w:rsidR="00D1721B">
                        <w:t xml:space="preserve"> planned trip</w:t>
                      </w:r>
                      <w:r>
                        <w:t xml:space="preserve">.  During that overnight stay </w:t>
                      </w:r>
                      <w:r w:rsidR="00D1721B">
                        <w:t xml:space="preserve">at the Galt House </w:t>
                      </w:r>
                      <w:r>
                        <w:t xml:space="preserve">we visited the Mohammed Ali Museum, Science Museum, Louisville Slugger Factory, and the Louisville Zoo.  </w:t>
                      </w:r>
                    </w:p>
                    <w:p w14:paraId="7F16285C" w14:textId="703185C6" w:rsidR="002D586A" w:rsidRDefault="002D586A" w:rsidP="00D1721B">
                      <w:pPr>
                        <w:pStyle w:val="ListParagraph"/>
                      </w:pPr>
                    </w:p>
                    <w:p w14:paraId="2169ACD8" w14:textId="0FF3261C" w:rsidR="00D1721B" w:rsidRPr="00D1721B" w:rsidRDefault="00D1721B" w:rsidP="002D586A">
                      <w:pPr>
                        <w:rPr>
                          <w:b/>
                          <w:sz w:val="24"/>
                          <w:szCs w:val="24"/>
                        </w:rPr>
                      </w:pPr>
                      <w:r w:rsidRPr="00D1721B">
                        <w:rPr>
                          <w:b/>
                          <w:sz w:val="24"/>
                          <w:szCs w:val="24"/>
                        </w:rPr>
                        <w:t>April 27-28:  Percy Jackson and the Lightning Thief Musical Performance @ 7pm</w:t>
                      </w:r>
                    </w:p>
                    <w:p w14:paraId="446C2977" w14:textId="1DE7249C" w:rsidR="007673BB" w:rsidRDefault="007673BB" w:rsidP="007673BB">
                      <w:pPr>
                        <w:rPr>
                          <w:b/>
                          <w:sz w:val="24"/>
                          <w:szCs w:val="24"/>
                        </w:rPr>
                      </w:pPr>
                      <w:r>
                        <w:rPr>
                          <w:b/>
                          <w:sz w:val="24"/>
                          <w:szCs w:val="24"/>
                        </w:rPr>
                        <w:t xml:space="preserve">May 9-12:  Middle School State Testing Window </w:t>
                      </w:r>
                    </w:p>
                    <w:p w14:paraId="315B2F5D" w14:textId="7050E95A" w:rsidR="00D1721B" w:rsidRDefault="00D1721B" w:rsidP="007673BB">
                      <w:pPr>
                        <w:rPr>
                          <w:b/>
                          <w:sz w:val="24"/>
                          <w:szCs w:val="24"/>
                        </w:rPr>
                      </w:pPr>
                      <w:r>
                        <w:rPr>
                          <w:b/>
                          <w:sz w:val="24"/>
                          <w:szCs w:val="24"/>
                        </w:rPr>
                        <w:t xml:space="preserve">May 9:  Choir and Band Concert @ 6pm </w:t>
                      </w:r>
                    </w:p>
                    <w:p w14:paraId="047FA442" w14:textId="5434D16D" w:rsidR="007673BB" w:rsidRDefault="009A2DFE" w:rsidP="007673BB">
                      <w:pPr>
                        <w:rPr>
                          <w:b/>
                          <w:sz w:val="24"/>
                          <w:szCs w:val="24"/>
                        </w:rPr>
                      </w:pPr>
                      <w:r>
                        <w:rPr>
                          <w:b/>
                          <w:sz w:val="24"/>
                          <w:szCs w:val="24"/>
                        </w:rPr>
                        <w:t xml:space="preserve">May </w:t>
                      </w:r>
                      <w:r w:rsidR="007673BB">
                        <w:rPr>
                          <w:b/>
                          <w:sz w:val="24"/>
                          <w:szCs w:val="24"/>
                        </w:rPr>
                        <w:t xml:space="preserve">19:  </w:t>
                      </w:r>
                      <w:r>
                        <w:rPr>
                          <w:b/>
                          <w:sz w:val="24"/>
                          <w:szCs w:val="24"/>
                        </w:rPr>
                        <w:t xml:space="preserve">Middle </w:t>
                      </w:r>
                      <w:r w:rsidR="007673BB">
                        <w:rPr>
                          <w:b/>
                          <w:sz w:val="24"/>
                          <w:szCs w:val="24"/>
                        </w:rPr>
                        <w:t>Field Day</w:t>
                      </w:r>
                    </w:p>
                    <w:p w14:paraId="2FCD2C47" w14:textId="77777777" w:rsidR="007673BB" w:rsidRDefault="007673BB" w:rsidP="007673BB">
                      <w:pPr>
                        <w:rPr>
                          <w:b/>
                          <w:sz w:val="24"/>
                          <w:szCs w:val="24"/>
                        </w:rPr>
                      </w:pPr>
                      <w:r>
                        <w:rPr>
                          <w:b/>
                          <w:sz w:val="24"/>
                          <w:szCs w:val="24"/>
                        </w:rPr>
                        <w:t>May 23:  6</w:t>
                      </w:r>
                      <w:r w:rsidRPr="00D34252">
                        <w:rPr>
                          <w:b/>
                          <w:sz w:val="24"/>
                          <w:szCs w:val="24"/>
                          <w:vertAlign w:val="superscript"/>
                        </w:rPr>
                        <w:t>th</w:t>
                      </w:r>
                      <w:r>
                        <w:rPr>
                          <w:b/>
                          <w:sz w:val="24"/>
                          <w:szCs w:val="24"/>
                        </w:rPr>
                        <w:t xml:space="preserve"> and 7</w:t>
                      </w:r>
                      <w:r w:rsidRPr="00D34252">
                        <w:rPr>
                          <w:b/>
                          <w:sz w:val="24"/>
                          <w:szCs w:val="24"/>
                          <w:vertAlign w:val="superscript"/>
                        </w:rPr>
                        <w:t>th</w:t>
                      </w:r>
                      <w:r>
                        <w:rPr>
                          <w:b/>
                          <w:sz w:val="24"/>
                          <w:szCs w:val="24"/>
                        </w:rPr>
                        <w:t xml:space="preserve"> grade Academic Recognition Ceremony (more details to come)</w:t>
                      </w:r>
                    </w:p>
                    <w:p w14:paraId="6D287163" w14:textId="77777777" w:rsidR="007673BB" w:rsidRDefault="007673BB" w:rsidP="007673BB">
                      <w:pPr>
                        <w:rPr>
                          <w:b/>
                          <w:sz w:val="24"/>
                          <w:szCs w:val="24"/>
                        </w:rPr>
                      </w:pPr>
                      <w:r>
                        <w:rPr>
                          <w:b/>
                          <w:sz w:val="24"/>
                          <w:szCs w:val="24"/>
                        </w:rPr>
                        <w:t>May 25:   8</w:t>
                      </w:r>
                      <w:r w:rsidRPr="008E7D26">
                        <w:rPr>
                          <w:b/>
                          <w:sz w:val="24"/>
                          <w:szCs w:val="24"/>
                          <w:vertAlign w:val="superscript"/>
                        </w:rPr>
                        <w:t>th</w:t>
                      </w:r>
                      <w:r>
                        <w:rPr>
                          <w:b/>
                          <w:sz w:val="24"/>
                          <w:szCs w:val="24"/>
                        </w:rPr>
                        <w:t xml:space="preserve"> Grade Completion Ceremony (more details to come)</w:t>
                      </w:r>
                    </w:p>
                    <w:p w14:paraId="1BFAA332" w14:textId="77777777" w:rsidR="00621DDB" w:rsidRPr="00C76AB6" w:rsidRDefault="00621DDB" w:rsidP="00C76AB6">
                      <w:pPr>
                        <w:pStyle w:val="ListParagraph"/>
                      </w:pPr>
                    </w:p>
                    <w:p w14:paraId="4665A1B7" w14:textId="77777777" w:rsidR="00621DDB" w:rsidRDefault="00621DDB" w:rsidP="003E6B40">
                      <w:pPr>
                        <w:rPr>
                          <w:u w:val="single"/>
                        </w:rPr>
                      </w:pPr>
                    </w:p>
                    <w:p w14:paraId="2D7425CD" w14:textId="4A44F909" w:rsidR="00621DDB" w:rsidRDefault="00621DDB" w:rsidP="000476AC"/>
                    <w:p w14:paraId="2CF80A4F" w14:textId="42B04FEA" w:rsidR="00621DDB" w:rsidRDefault="00621DDB"/>
                    <w:p w14:paraId="00F6AE56" w14:textId="77777777" w:rsidR="00621DDB" w:rsidRDefault="00621DDB"/>
                    <w:p w14:paraId="3A90E317" w14:textId="6364C73D" w:rsidR="00621DDB" w:rsidRDefault="00621DDB"/>
                    <w:p w14:paraId="2C3C5FDB" w14:textId="77777777" w:rsidR="00621DDB" w:rsidRDefault="00621DDB"/>
                  </w:txbxContent>
                </v:textbox>
                <w10:wrap type="square"/>
              </v:shape>
            </w:pict>
          </mc:Fallback>
        </mc:AlternateContent>
      </w:r>
    </w:p>
    <w:p w14:paraId="021712EB" w14:textId="2CB4C810" w:rsidR="00662865" w:rsidRPr="00662865" w:rsidRDefault="00662865" w:rsidP="00825289">
      <w:pPr>
        <w:spacing w:after="0" w:line="240" w:lineRule="auto"/>
        <w:rPr>
          <w:sz w:val="24"/>
          <w:szCs w:val="24"/>
        </w:rPr>
      </w:pPr>
    </w:p>
    <w:sectPr w:rsidR="00662865" w:rsidRPr="00662865" w:rsidSect="000055AD">
      <w:headerReference w:type="default" r:id="rId11"/>
      <w:pgSz w:w="12240" w:h="15840"/>
      <w:pgMar w:top="2448" w:right="1152" w:bottom="1440"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F745" w14:textId="77777777" w:rsidR="009B4B72" w:rsidRDefault="009B4B72" w:rsidP="000055AD">
      <w:pPr>
        <w:spacing w:after="0" w:line="240" w:lineRule="auto"/>
      </w:pPr>
      <w:r>
        <w:separator/>
      </w:r>
    </w:p>
  </w:endnote>
  <w:endnote w:type="continuationSeparator" w:id="0">
    <w:p w14:paraId="33E58D53" w14:textId="77777777" w:rsidR="009B4B72" w:rsidRDefault="009B4B72" w:rsidP="0000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Bodoni MT Black">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5C4B" w14:textId="77777777" w:rsidR="009B4B72" w:rsidRDefault="009B4B72" w:rsidP="000055AD">
      <w:pPr>
        <w:spacing w:after="0" w:line="240" w:lineRule="auto"/>
      </w:pPr>
      <w:r>
        <w:separator/>
      </w:r>
    </w:p>
  </w:footnote>
  <w:footnote w:type="continuationSeparator" w:id="0">
    <w:p w14:paraId="7756B5A4" w14:textId="77777777" w:rsidR="009B4B72" w:rsidRDefault="009B4B72" w:rsidP="0000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0EF" w14:textId="24CFC524" w:rsidR="00621DDB" w:rsidRPr="000055AD" w:rsidRDefault="00621DDB" w:rsidP="00DE5DA9">
    <w:pPr>
      <w:pStyle w:val="Header"/>
      <w:jc w:val="both"/>
    </w:pPr>
    <w:r>
      <w:rPr>
        <w:noProof/>
      </w:rPr>
      <mc:AlternateContent>
        <mc:Choice Requires="wps">
          <w:drawing>
            <wp:anchor distT="0" distB="0" distL="114300" distR="114300" simplePos="0" relativeHeight="251669504" behindDoc="0" locked="0" layoutInCell="1" allowOverlap="1" wp14:anchorId="32E4EF08" wp14:editId="7D9BFA96">
              <wp:simplePos x="0" y="0"/>
              <wp:positionH relativeFrom="column">
                <wp:posOffset>464820</wp:posOffset>
              </wp:positionH>
              <wp:positionV relativeFrom="paragraph">
                <wp:posOffset>68580</wp:posOffset>
              </wp:positionV>
              <wp:extent cx="5455920" cy="13741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4140"/>
                      </a:xfrm>
                      <a:prstGeom prst="rect">
                        <a:avLst/>
                      </a:prstGeom>
                      <a:noFill/>
                      <a:ln w="9525">
                        <a:noFill/>
                        <a:miter lim="800000"/>
                        <a:headEnd/>
                        <a:tailEnd/>
                      </a:ln>
                    </wps:spPr>
                    <wps:txbx>
                      <w:txbxContent>
                        <w:p w14:paraId="0DE206B9" w14:textId="6427876B" w:rsidR="00621DDB" w:rsidRPr="00C56873" w:rsidRDefault="00621DDB" w:rsidP="00AF6D13">
                          <w:pPr>
                            <w:pStyle w:val="Header"/>
                            <w:contextualSpacing/>
                            <w:jc w:val="right"/>
                            <w:rPr>
                              <w:rFonts w:ascii="Mongolian Baiti" w:eastAsia="Adobe Heiti Std R" w:hAnsi="Mongolian Baiti" w:cs="Mongolian Baiti"/>
                              <w:b/>
                              <w:sz w:val="52"/>
                              <w:szCs w:val="52"/>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b/>
                              <w:sz w:val="52"/>
                              <w:szCs w:val="52"/>
                            </w:rPr>
                            <w:t xml:space="preserve">Berea </w:t>
                          </w:r>
                          <w:r>
                            <w:rPr>
                              <w:rFonts w:ascii="Mongolian Baiti" w:eastAsia="Adobe Heiti Std R" w:hAnsi="Mongolian Baiti" w:cs="Mongolian Baiti"/>
                              <w:b/>
                              <w:sz w:val="52"/>
                              <w:szCs w:val="52"/>
                            </w:rPr>
                            <w:t>Middle School</w:t>
                          </w:r>
                        </w:p>
                        <w:p w14:paraId="3328AE2B" w14:textId="3031A53D" w:rsidR="00621DDB" w:rsidRPr="00C56873" w:rsidRDefault="00621DD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sz w:val="20"/>
                              <w:szCs w:val="20"/>
                            </w:rPr>
                            <w:t>3 Pirate Parkway, Berea KY 40403</w:t>
                          </w:r>
                        </w:p>
                        <w:p w14:paraId="3AAE72A0" w14:textId="77777777" w:rsidR="00621DDB" w:rsidRPr="00C56873" w:rsidRDefault="00621DDB" w:rsidP="00C576EC">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 xml:space="preserve">                                                               Phone 859-986-8446                                                 </w:t>
                          </w:r>
                        </w:p>
                        <w:p w14:paraId="51703725" w14:textId="77777777" w:rsidR="00621DDB" w:rsidRPr="00916850" w:rsidRDefault="00621DDB" w:rsidP="00442BCF">
                          <w:pPr>
                            <w:pStyle w:val="Header"/>
                            <w:contextualSpacing/>
                            <w:jc w:val="right"/>
                            <w:rPr>
                              <w:rFonts w:ascii="Bodoni MT Black" w:eastAsia="Adobe Heiti Std R" w:hAnsi="Bodoni MT Black" w:cs="Arial"/>
                              <w:sz w:val="20"/>
                              <w:szCs w:val="20"/>
                            </w:rPr>
                          </w:pPr>
                          <w:r w:rsidRPr="00C56873">
                            <w:rPr>
                              <w:rFonts w:ascii="Mongolian Baiti" w:eastAsia="Adobe Heiti Std R" w:hAnsi="Mongolian Baiti" w:cs="Mongolian Baiti"/>
                              <w:sz w:val="20"/>
                              <w:szCs w:val="20"/>
                            </w:rPr>
                            <w:t>Fax 859-986-1839</w:t>
                          </w:r>
                        </w:p>
                        <w:p w14:paraId="59006A2B" w14:textId="77777777" w:rsidR="00621DDB" w:rsidRPr="00C56873" w:rsidRDefault="00621DD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www.berea.kyschools.us</w:t>
                          </w:r>
                        </w:p>
                        <w:p w14:paraId="7FF5EAC1" w14:textId="77777777" w:rsidR="00621DDB" w:rsidRDefault="00621DDB" w:rsidP="00442BCF">
                          <w:pPr>
                            <w:pStyle w:val="Header"/>
                            <w:contextualSpacing/>
                            <w:jc w:val="right"/>
                            <w:rPr>
                              <w:rFonts w:ascii="Bodoni MT Black" w:eastAsia="Adobe Heiti Std R" w:hAnsi="Bodoni MT Black" w:cs="Arial"/>
                              <w:sz w:val="20"/>
                              <w:szCs w:val="20"/>
                            </w:rPr>
                          </w:pPr>
                        </w:p>
                        <w:p w14:paraId="183BE6FA" w14:textId="77777777" w:rsidR="00621DDB" w:rsidRPr="00916850" w:rsidRDefault="00621DDB" w:rsidP="00442BCF">
                          <w:pPr>
                            <w:pStyle w:val="Header"/>
                            <w:contextualSpacing/>
                            <w:jc w:val="right"/>
                            <w:rPr>
                              <w:rFonts w:ascii="Bodoni MT Black" w:eastAsia="Adobe Heiti Std R" w:hAnsi="Bodoni MT Black" w:cs="Arial"/>
                              <w:sz w:val="20"/>
                              <w:szCs w:val="20"/>
                            </w:rPr>
                          </w:pPr>
                        </w:p>
                        <w:p w14:paraId="4D18B7D9" w14:textId="77777777" w:rsidR="00621DDB" w:rsidRDefault="00621DDB" w:rsidP="00442BCF">
                          <w:pPr>
                            <w:pStyle w:val="Header"/>
                            <w:contextualSpacing/>
                            <w:jc w:val="right"/>
                            <w:rPr>
                              <w:rFonts w:ascii="Bodoni MT Black" w:eastAsia="Adobe Heiti Std R" w:hAnsi="Bodoni MT Black" w:cs="Arial"/>
                              <w:sz w:val="28"/>
                              <w:szCs w:val="28"/>
                            </w:rPr>
                          </w:pPr>
                        </w:p>
                        <w:p w14:paraId="4851CE0F" w14:textId="77777777" w:rsidR="00621DDB" w:rsidRPr="005A3D1B" w:rsidRDefault="00621DDB" w:rsidP="00442BCF">
                          <w:pPr>
                            <w:pStyle w:val="Header"/>
                            <w:contextualSpacing/>
                            <w:jc w:val="right"/>
                            <w:rPr>
                              <w:rFonts w:ascii="Bodoni MT Black" w:eastAsia="Adobe Heiti Std R" w:hAnsi="Bodoni MT Black" w:cs="Arial"/>
                              <w:sz w:val="28"/>
                              <w:szCs w:val="28"/>
                            </w:rPr>
                          </w:pPr>
                        </w:p>
                        <w:p w14:paraId="055AE135" w14:textId="77777777" w:rsidR="00621DDB" w:rsidRDefault="00621DDB" w:rsidP="00416851">
                          <w:pPr>
                            <w:pStyle w:val="Header"/>
                            <w:contextualSpacing/>
                            <w:jc w:val="center"/>
                            <w:rPr>
                              <w:rFonts w:ascii="Bodoni MT" w:eastAsia="Adobe Heiti Std R" w:hAnsi="Bodoni MT" w:cs="Arial"/>
                              <w:sz w:val="24"/>
                              <w:szCs w:val="24"/>
                            </w:rPr>
                          </w:pPr>
                        </w:p>
                        <w:p w14:paraId="0A7E53DF" w14:textId="77777777" w:rsidR="00621DDB" w:rsidRPr="00AC5EB6" w:rsidRDefault="00621DDB" w:rsidP="0094337A">
                          <w:pPr>
                            <w:pStyle w:val="Header"/>
                            <w:contextualSpacing/>
                            <w:jc w:val="center"/>
                            <w:rPr>
                              <w:rFonts w:ascii="Bodoni MT" w:eastAsia="Adobe Heiti Std R" w:hAnsi="Bodoni MT" w:cs="Arial"/>
                              <w:sz w:val="24"/>
                              <w:szCs w:val="24"/>
                            </w:rPr>
                          </w:pPr>
                        </w:p>
                        <w:p w14:paraId="2B644C88" w14:textId="77777777" w:rsidR="00621DDB" w:rsidRDefault="00621DDB" w:rsidP="0094337A">
                          <w:pPr>
                            <w:pStyle w:val="Header"/>
                            <w:contextualSpacing/>
                            <w:jc w:val="center"/>
                            <w:rPr>
                              <w:rFonts w:ascii="Adobe Heiti Std R" w:eastAsia="Adobe Heiti Std R" w:hAnsi="Adobe Heiti Std R" w:cs="Arial"/>
                              <w:b/>
                              <w:sz w:val="24"/>
                              <w:szCs w:val="24"/>
                            </w:rPr>
                          </w:pPr>
                        </w:p>
                        <w:p w14:paraId="41D8D1ED" w14:textId="77777777" w:rsidR="00621DDB" w:rsidRDefault="00621DDB" w:rsidP="0094337A">
                          <w:pPr>
                            <w:pStyle w:val="Header"/>
                            <w:jc w:val="center"/>
                            <w:rPr>
                              <w:rFonts w:ascii="Adobe Heiti Std R" w:eastAsia="Adobe Heiti Std R" w:hAnsi="Adobe Heiti Std R" w:cs="Arial"/>
                              <w:b/>
                              <w:sz w:val="24"/>
                              <w:szCs w:val="24"/>
                            </w:rPr>
                          </w:pPr>
                        </w:p>
                        <w:p w14:paraId="35FA46BE" w14:textId="77777777" w:rsidR="00621DDB" w:rsidRDefault="00621DDB" w:rsidP="0094337A">
                          <w:pPr>
                            <w:pStyle w:val="Header"/>
                            <w:jc w:val="center"/>
                            <w:rPr>
                              <w:rFonts w:ascii="Adobe Heiti Std R" w:eastAsia="Adobe Heiti Std R" w:hAnsi="Adobe Heiti Std R" w:cs="Arial"/>
                              <w:b/>
                              <w:sz w:val="24"/>
                              <w:szCs w:val="24"/>
                            </w:rPr>
                          </w:pPr>
                        </w:p>
                        <w:p w14:paraId="5D78B21A" w14:textId="77777777" w:rsidR="00621DDB" w:rsidRDefault="00621DDB" w:rsidP="0094337A">
                          <w:pPr>
                            <w:pStyle w:val="Header"/>
                            <w:jc w:val="center"/>
                            <w:rPr>
                              <w:rFonts w:ascii="Adobe Heiti Std R" w:eastAsia="Adobe Heiti Std R" w:hAnsi="Adobe Heiti Std R" w:cs="Arial"/>
                              <w:b/>
                              <w:sz w:val="24"/>
                              <w:szCs w:val="24"/>
                            </w:rPr>
                          </w:pPr>
                        </w:p>
                        <w:p w14:paraId="7A55696E" w14:textId="77777777" w:rsidR="00621DDB" w:rsidRPr="0094337A" w:rsidRDefault="00621DDB" w:rsidP="0094337A">
                          <w:pPr>
                            <w:pStyle w:val="Header"/>
                            <w:jc w:val="center"/>
                            <w:rPr>
                              <w:rFonts w:ascii="Adobe Heiti Std R" w:eastAsia="Adobe Heiti Std R" w:hAnsi="Adobe Heiti Std R"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4EF08" id="_x0000_t202" coordsize="21600,21600" o:spt="202" path="m,l,21600r21600,l21600,xe">
              <v:stroke joinstyle="miter"/>
              <v:path gradientshapeok="t" o:connecttype="rect"/>
            </v:shapetype>
            <v:shape id="_x0000_s1027" type="#_x0000_t202" style="position:absolute;left:0;text-align:left;margin-left:36.6pt;margin-top:5.4pt;width:429.6pt;height:10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" filled="f" stroked="f">
              <v:textbox>
                <w:txbxContent>
                  <w:p w14:paraId="0DE206B9" w14:textId="6427876B" w:rsidR="00621DDB" w:rsidRPr="00C56873" w:rsidRDefault="00621DDB" w:rsidP="00AF6D13">
                    <w:pPr>
                      <w:pStyle w:val="Header"/>
                      <w:contextualSpacing/>
                      <w:jc w:val="right"/>
                      <w:rPr>
                        <w:rFonts w:ascii="Mongolian Baiti" w:eastAsia="Adobe Heiti Std R" w:hAnsi="Mongolian Baiti" w:cs="Mongolian Baiti"/>
                        <w:b/>
                        <w:sz w:val="52"/>
                        <w:szCs w:val="52"/>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b/>
                        <w:sz w:val="52"/>
                        <w:szCs w:val="52"/>
                      </w:rPr>
                      <w:t xml:space="preserve">Berea </w:t>
                    </w:r>
                    <w:r>
                      <w:rPr>
                        <w:rFonts w:ascii="Mongolian Baiti" w:eastAsia="Adobe Heiti Std R" w:hAnsi="Mongolian Baiti" w:cs="Mongolian Baiti"/>
                        <w:b/>
                        <w:sz w:val="52"/>
                        <w:szCs w:val="52"/>
                      </w:rPr>
                      <w:t>Middle School</w:t>
                    </w:r>
                  </w:p>
                  <w:p w14:paraId="3328AE2B" w14:textId="3031A53D" w:rsidR="00621DDB" w:rsidRPr="00C56873" w:rsidRDefault="00621DD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sz w:val="20"/>
                        <w:szCs w:val="20"/>
                      </w:rPr>
                      <w:t>3 Pirate Parkway, Berea KY 40403</w:t>
                    </w:r>
                  </w:p>
                  <w:p w14:paraId="3AAE72A0" w14:textId="77777777" w:rsidR="00621DDB" w:rsidRPr="00C56873" w:rsidRDefault="00621DDB" w:rsidP="00C576EC">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 xml:space="preserve">                                                               Phone 859-986-8446                                                 </w:t>
                    </w:r>
                  </w:p>
                  <w:p w14:paraId="51703725" w14:textId="77777777" w:rsidR="00621DDB" w:rsidRPr="00916850" w:rsidRDefault="00621DDB" w:rsidP="00442BCF">
                    <w:pPr>
                      <w:pStyle w:val="Header"/>
                      <w:contextualSpacing/>
                      <w:jc w:val="right"/>
                      <w:rPr>
                        <w:rFonts w:ascii="Bodoni MT Black" w:eastAsia="Adobe Heiti Std R" w:hAnsi="Bodoni MT Black" w:cs="Arial"/>
                        <w:sz w:val="20"/>
                        <w:szCs w:val="20"/>
                      </w:rPr>
                    </w:pPr>
                    <w:r w:rsidRPr="00C56873">
                      <w:rPr>
                        <w:rFonts w:ascii="Mongolian Baiti" w:eastAsia="Adobe Heiti Std R" w:hAnsi="Mongolian Baiti" w:cs="Mongolian Baiti"/>
                        <w:sz w:val="20"/>
                        <w:szCs w:val="20"/>
                      </w:rPr>
                      <w:t>Fax 859-986-1839</w:t>
                    </w:r>
                  </w:p>
                  <w:p w14:paraId="59006A2B" w14:textId="77777777" w:rsidR="00621DDB" w:rsidRPr="00C56873" w:rsidRDefault="00621DD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www.berea.kyschools.us</w:t>
                    </w:r>
                  </w:p>
                  <w:p w14:paraId="7FF5EAC1" w14:textId="77777777" w:rsidR="00621DDB" w:rsidRDefault="00621DDB" w:rsidP="00442BCF">
                    <w:pPr>
                      <w:pStyle w:val="Header"/>
                      <w:contextualSpacing/>
                      <w:jc w:val="right"/>
                      <w:rPr>
                        <w:rFonts w:ascii="Bodoni MT Black" w:eastAsia="Adobe Heiti Std R" w:hAnsi="Bodoni MT Black" w:cs="Arial"/>
                        <w:sz w:val="20"/>
                        <w:szCs w:val="20"/>
                      </w:rPr>
                    </w:pPr>
                  </w:p>
                  <w:p w14:paraId="183BE6FA" w14:textId="77777777" w:rsidR="00621DDB" w:rsidRPr="00916850" w:rsidRDefault="00621DDB" w:rsidP="00442BCF">
                    <w:pPr>
                      <w:pStyle w:val="Header"/>
                      <w:contextualSpacing/>
                      <w:jc w:val="right"/>
                      <w:rPr>
                        <w:rFonts w:ascii="Bodoni MT Black" w:eastAsia="Adobe Heiti Std R" w:hAnsi="Bodoni MT Black" w:cs="Arial"/>
                        <w:sz w:val="20"/>
                        <w:szCs w:val="20"/>
                      </w:rPr>
                    </w:pPr>
                  </w:p>
                  <w:p w14:paraId="4D18B7D9" w14:textId="77777777" w:rsidR="00621DDB" w:rsidRDefault="00621DDB" w:rsidP="00442BCF">
                    <w:pPr>
                      <w:pStyle w:val="Header"/>
                      <w:contextualSpacing/>
                      <w:jc w:val="right"/>
                      <w:rPr>
                        <w:rFonts w:ascii="Bodoni MT Black" w:eastAsia="Adobe Heiti Std R" w:hAnsi="Bodoni MT Black" w:cs="Arial"/>
                        <w:sz w:val="28"/>
                        <w:szCs w:val="28"/>
                      </w:rPr>
                    </w:pPr>
                  </w:p>
                  <w:p w14:paraId="4851CE0F" w14:textId="77777777" w:rsidR="00621DDB" w:rsidRPr="005A3D1B" w:rsidRDefault="00621DDB" w:rsidP="00442BCF">
                    <w:pPr>
                      <w:pStyle w:val="Header"/>
                      <w:contextualSpacing/>
                      <w:jc w:val="right"/>
                      <w:rPr>
                        <w:rFonts w:ascii="Bodoni MT Black" w:eastAsia="Adobe Heiti Std R" w:hAnsi="Bodoni MT Black" w:cs="Arial"/>
                        <w:sz w:val="28"/>
                        <w:szCs w:val="28"/>
                      </w:rPr>
                    </w:pPr>
                  </w:p>
                  <w:p w14:paraId="055AE135" w14:textId="77777777" w:rsidR="00621DDB" w:rsidRDefault="00621DDB" w:rsidP="00416851">
                    <w:pPr>
                      <w:pStyle w:val="Header"/>
                      <w:contextualSpacing/>
                      <w:jc w:val="center"/>
                      <w:rPr>
                        <w:rFonts w:ascii="Bodoni MT" w:eastAsia="Adobe Heiti Std R" w:hAnsi="Bodoni MT" w:cs="Arial"/>
                        <w:sz w:val="24"/>
                        <w:szCs w:val="24"/>
                      </w:rPr>
                    </w:pPr>
                  </w:p>
                  <w:p w14:paraId="0A7E53DF" w14:textId="77777777" w:rsidR="00621DDB" w:rsidRPr="00AC5EB6" w:rsidRDefault="00621DDB" w:rsidP="0094337A">
                    <w:pPr>
                      <w:pStyle w:val="Header"/>
                      <w:contextualSpacing/>
                      <w:jc w:val="center"/>
                      <w:rPr>
                        <w:rFonts w:ascii="Bodoni MT" w:eastAsia="Adobe Heiti Std R" w:hAnsi="Bodoni MT" w:cs="Arial"/>
                        <w:sz w:val="24"/>
                        <w:szCs w:val="24"/>
                      </w:rPr>
                    </w:pPr>
                  </w:p>
                  <w:p w14:paraId="2B644C88" w14:textId="77777777" w:rsidR="00621DDB" w:rsidRDefault="00621DDB" w:rsidP="0094337A">
                    <w:pPr>
                      <w:pStyle w:val="Header"/>
                      <w:contextualSpacing/>
                      <w:jc w:val="center"/>
                      <w:rPr>
                        <w:rFonts w:ascii="Adobe Heiti Std R" w:eastAsia="Adobe Heiti Std R" w:hAnsi="Adobe Heiti Std R" w:cs="Arial"/>
                        <w:b/>
                        <w:sz w:val="24"/>
                        <w:szCs w:val="24"/>
                      </w:rPr>
                    </w:pPr>
                  </w:p>
                  <w:p w14:paraId="41D8D1ED" w14:textId="77777777" w:rsidR="00621DDB" w:rsidRDefault="00621DDB" w:rsidP="0094337A">
                    <w:pPr>
                      <w:pStyle w:val="Header"/>
                      <w:jc w:val="center"/>
                      <w:rPr>
                        <w:rFonts w:ascii="Adobe Heiti Std R" w:eastAsia="Adobe Heiti Std R" w:hAnsi="Adobe Heiti Std R" w:cs="Arial"/>
                        <w:b/>
                        <w:sz w:val="24"/>
                        <w:szCs w:val="24"/>
                      </w:rPr>
                    </w:pPr>
                  </w:p>
                  <w:p w14:paraId="35FA46BE" w14:textId="77777777" w:rsidR="00621DDB" w:rsidRDefault="00621DDB" w:rsidP="0094337A">
                    <w:pPr>
                      <w:pStyle w:val="Header"/>
                      <w:jc w:val="center"/>
                      <w:rPr>
                        <w:rFonts w:ascii="Adobe Heiti Std R" w:eastAsia="Adobe Heiti Std R" w:hAnsi="Adobe Heiti Std R" w:cs="Arial"/>
                        <w:b/>
                        <w:sz w:val="24"/>
                        <w:szCs w:val="24"/>
                      </w:rPr>
                    </w:pPr>
                  </w:p>
                  <w:p w14:paraId="5D78B21A" w14:textId="77777777" w:rsidR="00621DDB" w:rsidRDefault="00621DDB" w:rsidP="0094337A">
                    <w:pPr>
                      <w:pStyle w:val="Header"/>
                      <w:jc w:val="center"/>
                      <w:rPr>
                        <w:rFonts w:ascii="Adobe Heiti Std R" w:eastAsia="Adobe Heiti Std R" w:hAnsi="Adobe Heiti Std R" w:cs="Arial"/>
                        <w:b/>
                        <w:sz w:val="24"/>
                        <w:szCs w:val="24"/>
                      </w:rPr>
                    </w:pPr>
                  </w:p>
                  <w:p w14:paraId="7A55696E" w14:textId="77777777" w:rsidR="00621DDB" w:rsidRPr="0094337A" w:rsidRDefault="00621DDB" w:rsidP="0094337A">
                    <w:pPr>
                      <w:pStyle w:val="Header"/>
                      <w:jc w:val="center"/>
                      <w:rPr>
                        <w:rFonts w:ascii="Adobe Heiti Std R" w:eastAsia="Adobe Heiti Std R" w:hAnsi="Adobe Heiti Std R" w:cs="Arial"/>
                        <w:b/>
                        <w:sz w:val="24"/>
                        <w:szCs w:val="24"/>
                      </w:rPr>
                    </w:pPr>
                  </w:p>
                </w:txbxContent>
              </v:textbox>
            </v:shape>
          </w:pict>
        </mc:Fallback>
      </mc:AlternateContent>
    </w:r>
    <w:r>
      <w:t xml:space="preserve">         </w:t>
    </w:r>
    <w:r w:rsidRPr="00E851CB">
      <w:rPr>
        <w:noProof/>
      </w:rPr>
      <w:drawing>
        <wp:inline distT="0" distB="0" distL="0" distR="0" wp14:anchorId="4A9E71CE" wp14:editId="1DF0E3AD">
          <wp:extent cx="1409700" cy="1043940"/>
          <wp:effectExtent l="0" t="0" r="0" b="3810"/>
          <wp:docPr id="4" name="Picture 4" descr="C:\Users\CPoynter\Desktop\Principal Docs\logo pi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oynter\Desktop\Principal Docs\logo pir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55" cy="1065086"/>
                  </a:xfrm>
                  <a:prstGeom prst="rect">
                    <a:avLst/>
                  </a:prstGeom>
                  <a:noFill/>
                  <a:ln>
                    <a:noFill/>
                  </a:ln>
                </pic:spPr>
              </pic:pic>
            </a:graphicData>
          </a:graphic>
        </wp:inline>
      </w:drawing>
    </w:r>
    <w:r>
      <w:rPr>
        <w:noProof/>
      </w:rPr>
      <mc:AlternateContent>
        <mc:Choice Requires="wps">
          <w:drawing>
            <wp:anchor distT="0" distB="0" distL="114300" distR="114300" simplePos="0" relativeHeight="251671552" behindDoc="0" locked="0" layoutInCell="1" allowOverlap="1" wp14:anchorId="4DA0B231" wp14:editId="28E0DC51">
              <wp:simplePos x="0" y="0"/>
              <wp:positionH relativeFrom="column">
                <wp:posOffset>-335446</wp:posOffset>
              </wp:positionH>
              <wp:positionV relativeFrom="paragraph">
                <wp:posOffset>1097032</wp:posOffset>
              </wp:positionV>
              <wp:extent cx="7086091" cy="1987"/>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086091" cy="19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63BB5369" id="Straight_x0020_Connector_x0020_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pt,86.4pt" to="531.55pt,8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80D"/>
    <w:multiLevelType w:val="hybridMultilevel"/>
    <w:tmpl w:val="B9B02528"/>
    <w:lvl w:ilvl="0" w:tplc="8C8EA9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23C0A"/>
    <w:multiLevelType w:val="hybridMultilevel"/>
    <w:tmpl w:val="55BC8406"/>
    <w:lvl w:ilvl="0" w:tplc="F72613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31E58"/>
    <w:multiLevelType w:val="hybridMultilevel"/>
    <w:tmpl w:val="A7FC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E32DB"/>
    <w:multiLevelType w:val="hybridMultilevel"/>
    <w:tmpl w:val="6FE0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3747C"/>
    <w:multiLevelType w:val="hybridMultilevel"/>
    <w:tmpl w:val="021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1475E"/>
    <w:multiLevelType w:val="hybridMultilevel"/>
    <w:tmpl w:val="5D60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686B4F"/>
    <w:multiLevelType w:val="hybridMultilevel"/>
    <w:tmpl w:val="36D62DBE"/>
    <w:lvl w:ilvl="0" w:tplc="34D89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64EF5"/>
    <w:multiLevelType w:val="hybridMultilevel"/>
    <w:tmpl w:val="9EA2210A"/>
    <w:lvl w:ilvl="0" w:tplc="0972B44E">
      <w:start w:val="1"/>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1825004159">
    <w:abstractNumId w:val="2"/>
  </w:num>
  <w:num w:numId="2" w16cid:durableId="726296598">
    <w:abstractNumId w:val="3"/>
  </w:num>
  <w:num w:numId="3" w16cid:durableId="2029787874">
    <w:abstractNumId w:val="4"/>
  </w:num>
  <w:num w:numId="4" w16cid:durableId="753474071">
    <w:abstractNumId w:val="5"/>
  </w:num>
  <w:num w:numId="5" w16cid:durableId="643775075">
    <w:abstractNumId w:val="7"/>
  </w:num>
  <w:num w:numId="6" w16cid:durableId="1445004083">
    <w:abstractNumId w:val="1"/>
  </w:num>
  <w:num w:numId="7" w16cid:durableId="1024286470">
    <w:abstractNumId w:val="0"/>
  </w:num>
  <w:num w:numId="8" w16cid:durableId="1323772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81"/>
    <w:rsid w:val="000055AD"/>
    <w:rsid w:val="00025DD0"/>
    <w:rsid w:val="000476AC"/>
    <w:rsid w:val="00061296"/>
    <w:rsid w:val="000862AD"/>
    <w:rsid w:val="000C683D"/>
    <w:rsid w:val="000D00C5"/>
    <w:rsid w:val="000D415A"/>
    <w:rsid w:val="00107374"/>
    <w:rsid w:val="00117403"/>
    <w:rsid w:val="0016501E"/>
    <w:rsid w:val="0019146D"/>
    <w:rsid w:val="0019447B"/>
    <w:rsid w:val="001F2992"/>
    <w:rsid w:val="002116E4"/>
    <w:rsid w:val="0024754F"/>
    <w:rsid w:val="00254598"/>
    <w:rsid w:val="00273750"/>
    <w:rsid w:val="00286ED7"/>
    <w:rsid w:val="0029125D"/>
    <w:rsid w:val="002B2889"/>
    <w:rsid w:val="002D586A"/>
    <w:rsid w:val="002D63F4"/>
    <w:rsid w:val="003227C4"/>
    <w:rsid w:val="00323C3D"/>
    <w:rsid w:val="00350DD2"/>
    <w:rsid w:val="00394C2A"/>
    <w:rsid w:val="003C6B48"/>
    <w:rsid w:val="003E6B40"/>
    <w:rsid w:val="003F137B"/>
    <w:rsid w:val="003F28CD"/>
    <w:rsid w:val="00402904"/>
    <w:rsid w:val="00416851"/>
    <w:rsid w:val="00420104"/>
    <w:rsid w:val="00442BCF"/>
    <w:rsid w:val="00455106"/>
    <w:rsid w:val="004572FB"/>
    <w:rsid w:val="00477643"/>
    <w:rsid w:val="00491E0D"/>
    <w:rsid w:val="0049548B"/>
    <w:rsid w:val="00496A7D"/>
    <w:rsid w:val="004A4CB2"/>
    <w:rsid w:val="004E0E22"/>
    <w:rsid w:val="00523E15"/>
    <w:rsid w:val="005602F9"/>
    <w:rsid w:val="00570049"/>
    <w:rsid w:val="00595DB9"/>
    <w:rsid w:val="005A3D1B"/>
    <w:rsid w:val="005B52A1"/>
    <w:rsid w:val="005C610A"/>
    <w:rsid w:val="005F0754"/>
    <w:rsid w:val="005F4954"/>
    <w:rsid w:val="0060074F"/>
    <w:rsid w:val="00604BE1"/>
    <w:rsid w:val="006069F7"/>
    <w:rsid w:val="00614E04"/>
    <w:rsid w:val="00621B6E"/>
    <w:rsid w:val="00621DDB"/>
    <w:rsid w:val="00625ADE"/>
    <w:rsid w:val="0064692D"/>
    <w:rsid w:val="0065607E"/>
    <w:rsid w:val="00662865"/>
    <w:rsid w:val="006757DA"/>
    <w:rsid w:val="006848AE"/>
    <w:rsid w:val="006909C8"/>
    <w:rsid w:val="00692E81"/>
    <w:rsid w:val="006A7DB7"/>
    <w:rsid w:val="006B7249"/>
    <w:rsid w:val="006D0275"/>
    <w:rsid w:val="006F102F"/>
    <w:rsid w:val="006F17FB"/>
    <w:rsid w:val="006F501C"/>
    <w:rsid w:val="007034A5"/>
    <w:rsid w:val="007139F2"/>
    <w:rsid w:val="00717911"/>
    <w:rsid w:val="00722144"/>
    <w:rsid w:val="00735298"/>
    <w:rsid w:val="007673BB"/>
    <w:rsid w:val="00781445"/>
    <w:rsid w:val="007942E6"/>
    <w:rsid w:val="007A4730"/>
    <w:rsid w:val="007A4BEB"/>
    <w:rsid w:val="007C2753"/>
    <w:rsid w:val="007C7AE7"/>
    <w:rsid w:val="007D2E82"/>
    <w:rsid w:val="007D4C81"/>
    <w:rsid w:val="008156A9"/>
    <w:rsid w:val="00822DCC"/>
    <w:rsid w:val="00825289"/>
    <w:rsid w:val="00825378"/>
    <w:rsid w:val="0085252A"/>
    <w:rsid w:val="0085750D"/>
    <w:rsid w:val="00867971"/>
    <w:rsid w:val="00914391"/>
    <w:rsid w:val="00916850"/>
    <w:rsid w:val="00931233"/>
    <w:rsid w:val="00942BDE"/>
    <w:rsid w:val="0094337A"/>
    <w:rsid w:val="0094695F"/>
    <w:rsid w:val="009534C2"/>
    <w:rsid w:val="00954575"/>
    <w:rsid w:val="00975C18"/>
    <w:rsid w:val="009855FB"/>
    <w:rsid w:val="009913AB"/>
    <w:rsid w:val="009A2DFE"/>
    <w:rsid w:val="009B4B72"/>
    <w:rsid w:val="009D71B3"/>
    <w:rsid w:val="009D76F7"/>
    <w:rsid w:val="009F3BFE"/>
    <w:rsid w:val="00A00513"/>
    <w:rsid w:val="00A01A23"/>
    <w:rsid w:val="00A103FD"/>
    <w:rsid w:val="00A35E6E"/>
    <w:rsid w:val="00A475B5"/>
    <w:rsid w:val="00A504B3"/>
    <w:rsid w:val="00A54B94"/>
    <w:rsid w:val="00A5718B"/>
    <w:rsid w:val="00A645D4"/>
    <w:rsid w:val="00AA478E"/>
    <w:rsid w:val="00AA50A3"/>
    <w:rsid w:val="00AB0B77"/>
    <w:rsid w:val="00AC5EB6"/>
    <w:rsid w:val="00AE6E10"/>
    <w:rsid w:val="00AF6D13"/>
    <w:rsid w:val="00B340B7"/>
    <w:rsid w:val="00B34FEA"/>
    <w:rsid w:val="00B97D8F"/>
    <w:rsid w:val="00BA252F"/>
    <w:rsid w:val="00BB200F"/>
    <w:rsid w:val="00BD0BC3"/>
    <w:rsid w:val="00BF2CB8"/>
    <w:rsid w:val="00C021D8"/>
    <w:rsid w:val="00C03C0A"/>
    <w:rsid w:val="00C12E72"/>
    <w:rsid w:val="00C56873"/>
    <w:rsid w:val="00C576EC"/>
    <w:rsid w:val="00C76AB6"/>
    <w:rsid w:val="00C874D2"/>
    <w:rsid w:val="00CD2242"/>
    <w:rsid w:val="00CE6D62"/>
    <w:rsid w:val="00D1721B"/>
    <w:rsid w:val="00D43D49"/>
    <w:rsid w:val="00D475CA"/>
    <w:rsid w:val="00D7506E"/>
    <w:rsid w:val="00D752CA"/>
    <w:rsid w:val="00D80B81"/>
    <w:rsid w:val="00D87587"/>
    <w:rsid w:val="00DA38D4"/>
    <w:rsid w:val="00DA4850"/>
    <w:rsid w:val="00DA7E26"/>
    <w:rsid w:val="00DE5DA9"/>
    <w:rsid w:val="00DF0191"/>
    <w:rsid w:val="00DF277D"/>
    <w:rsid w:val="00E10D93"/>
    <w:rsid w:val="00E175F0"/>
    <w:rsid w:val="00E26621"/>
    <w:rsid w:val="00E562FA"/>
    <w:rsid w:val="00E56833"/>
    <w:rsid w:val="00E81526"/>
    <w:rsid w:val="00E851CB"/>
    <w:rsid w:val="00E95DA7"/>
    <w:rsid w:val="00EA6260"/>
    <w:rsid w:val="00EB063B"/>
    <w:rsid w:val="00EB75BA"/>
    <w:rsid w:val="00ED3C4E"/>
    <w:rsid w:val="00F31667"/>
    <w:rsid w:val="00F7494B"/>
    <w:rsid w:val="00FC40B4"/>
    <w:rsid w:val="00FE6696"/>
    <w:rsid w:val="00FE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C20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5AD"/>
  </w:style>
  <w:style w:type="paragraph" w:styleId="Footer">
    <w:name w:val="footer"/>
    <w:basedOn w:val="Normal"/>
    <w:link w:val="FooterChar"/>
    <w:uiPriority w:val="99"/>
    <w:unhideWhenUsed/>
    <w:rsid w:val="0000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5AD"/>
  </w:style>
  <w:style w:type="paragraph" w:styleId="BalloonText">
    <w:name w:val="Balloon Text"/>
    <w:basedOn w:val="Normal"/>
    <w:link w:val="BalloonTextChar"/>
    <w:uiPriority w:val="99"/>
    <w:semiHidden/>
    <w:unhideWhenUsed/>
    <w:rsid w:val="0000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AD"/>
    <w:rPr>
      <w:rFonts w:ascii="Tahoma" w:hAnsi="Tahoma" w:cs="Tahoma"/>
      <w:sz w:val="16"/>
      <w:szCs w:val="16"/>
    </w:rPr>
  </w:style>
  <w:style w:type="character" w:styleId="Hyperlink">
    <w:name w:val="Hyperlink"/>
    <w:basedOn w:val="DefaultParagraphFont"/>
    <w:uiPriority w:val="99"/>
    <w:unhideWhenUsed/>
    <w:rsid w:val="000055AD"/>
    <w:rPr>
      <w:color w:val="0000FF" w:themeColor="hyperlink"/>
      <w:u w:val="single"/>
    </w:rPr>
  </w:style>
  <w:style w:type="paragraph" w:styleId="ListParagraph">
    <w:name w:val="List Paragraph"/>
    <w:basedOn w:val="Normal"/>
    <w:uiPriority w:val="34"/>
    <w:qFormat/>
    <w:rsid w:val="00825289"/>
    <w:pPr>
      <w:ind w:left="720"/>
      <w:contextualSpacing/>
    </w:pPr>
  </w:style>
  <w:style w:type="paragraph" w:styleId="NormalWeb">
    <w:name w:val="Normal (Web)"/>
    <w:basedOn w:val="Normal"/>
    <w:uiPriority w:val="99"/>
    <w:semiHidden/>
    <w:unhideWhenUsed/>
    <w:rsid w:val="00675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A4BEB"/>
  </w:style>
  <w:style w:type="character" w:customStyle="1" w:styleId="il">
    <w:name w:val="il"/>
    <w:basedOn w:val="DefaultParagraphFont"/>
    <w:rsid w:val="005F0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54120">
      <w:bodyDiv w:val="1"/>
      <w:marLeft w:val="0"/>
      <w:marRight w:val="0"/>
      <w:marTop w:val="0"/>
      <w:marBottom w:val="0"/>
      <w:divBdr>
        <w:top w:val="none" w:sz="0" w:space="0" w:color="auto"/>
        <w:left w:val="none" w:sz="0" w:space="0" w:color="auto"/>
        <w:bottom w:val="none" w:sz="0" w:space="0" w:color="auto"/>
        <w:right w:val="none" w:sz="0" w:space="0" w:color="auto"/>
      </w:divBdr>
    </w:div>
    <w:div w:id="1196963133">
      <w:bodyDiv w:val="1"/>
      <w:marLeft w:val="0"/>
      <w:marRight w:val="0"/>
      <w:marTop w:val="0"/>
      <w:marBottom w:val="0"/>
      <w:divBdr>
        <w:top w:val="none" w:sz="0" w:space="0" w:color="auto"/>
        <w:left w:val="none" w:sz="0" w:space="0" w:color="auto"/>
        <w:bottom w:val="none" w:sz="0" w:space="0" w:color="auto"/>
        <w:right w:val="none" w:sz="0" w:space="0" w:color="auto"/>
      </w:divBdr>
    </w:div>
    <w:div w:id="1585534113">
      <w:bodyDiv w:val="1"/>
      <w:marLeft w:val="0"/>
      <w:marRight w:val="0"/>
      <w:marTop w:val="0"/>
      <w:marBottom w:val="0"/>
      <w:divBdr>
        <w:top w:val="none" w:sz="0" w:space="0" w:color="auto"/>
        <w:left w:val="none" w:sz="0" w:space="0" w:color="auto"/>
        <w:bottom w:val="none" w:sz="0" w:space="0" w:color="auto"/>
        <w:right w:val="none" w:sz="0" w:space="0" w:color="auto"/>
      </w:divBdr>
    </w:div>
    <w:div w:id="20691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97F2A7635D2F4B9C6AFD9474EEB1DB" ma:contentTypeVersion="0" ma:contentTypeDescription="Create a new document." ma:contentTypeScope="" ma:versionID="8ab6d3620af3020b484aaf15104a03e7">
  <xsd:schema xmlns:xsd="http://www.w3.org/2001/XMLSchema" xmlns:xs="http://www.w3.org/2001/XMLSchema" xmlns:p="http://schemas.microsoft.com/office/2006/metadata/properties" targetNamespace="http://schemas.microsoft.com/office/2006/metadata/properties" ma:root="true" ma:fieldsID="2aeadb35d154ee2875e283bc975843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1553C-24D9-4FFD-AC21-13578DFDDB78}">
  <ds:schemaRefs>
    <ds:schemaRef ds:uri="http://schemas.openxmlformats.org/officeDocument/2006/bibliography"/>
  </ds:schemaRefs>
</ds:datastoreItem>
</file>

<file path=customXml/itemProps2.xml><?xml version="1.0" encoding="utf-8"?>
<ds:datastoreItem xmlns:ds="http://schemas.openxmlformats.org/officeDocument/2006/customXml" ds:itemID="{8E13D4F7-1490-43CD-850B-9F4CB23615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99ECEA-28C1-42D2-9582-2EE79DF24752}">
  <ds:schemaRefs>
    <ds:schemaRef ds:uri="http://schemas.microsoft.com/sharepoint/v3/contenttype/forms"/>
  </ds:schemaRefs>
</ds:datastoreItem>
</file>

<file path=customXml/itemProps4.xml><?xml version="1.0" encoding="utf-8"?>
<ds:datastoreItem xmlns:ds="http://schemas.openxmlformats.org/officeDocument/2006/customXml" ds:itemID="{498229F3-BC3C-4CAA-AF96-53EB9BE92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Ridge, Kathie</cp:lastModifiedBy>
  <cp:revision>2</cp:revision>
  <cp:lastPrinted>2022-06-02T12:36:00Z</cp:lastPrinted>
  <dcterms:created xsi:type="dcterms:W3CDTF">2023-04-11T18:13:00Z</dcterms:created>
  <dcterms:modified xsi:type="dcterms:W3CDTF">2023-04-11T18:13:00Z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0x0101009497F2A7635D2F4B9C6AFD9474EEB1DB</vt:lpwstr>
  </property>
  <property fmtid="{D5CDD505-2E9C-101B-9397-08002B2CF9AE}" pid="3" name="IsMyDocuments">
    <vt:bool>true</vt:bool>
  </property>
</Properties>
</file>