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E01" w:rsidRDefault="000E00B2">
      <w:pPr>
        <w:spacing w:line="240" w:lineRule="auto"/>
        <w:jc w:val="center"/>
        <w:rPr>
          <w:rFonts w:ascii="Calibri" w:eastAsia="Calibri" w:hAnsi="Calibri" w:cs="Calibri"/>
          <w:b/>
          <w:sz w:val="24"/>
          <w:szCs w:val="24"/>
        </w:rPr>
      </w:pPr>
      <w:bookmarkStart w:id="0" w:name="_GoBack"/>
      <w:bookmarkEnd w:id="0"/>
      <w:r>
        <w:rPr>
          <w:rFonts w:ascii="Cambria" w:eastAsia="Cambria" w:hAnsi="Cambria" w:cs="Cambria"/>
          <w:noProof/>
          <w:lang w:val="en-US"/>
        </w:rPr>
        <w:drawing>
          <wp:inline distT="0" distB="0" distL="0" distR="0">
            <wp:extent cx="1838325" cy="1533525"/>
            <wp:effectExtent l="0" t="0" r="0" b="0"/>
            <wp:docPr id="1" name="image1.jpg" descr="cid:image003.jpg@01D52C15.CF25E440"/>
            <wp:cNvGraphicFramePr/>
            <a:graphic xmlns:a="http://schemas.openxmlformats.org/drawingml/2006/main">
              <a:graphicData uri="http://schemas.openxmlformats.org/drawingml/2006/picture">
                <pic:pic xmlns:pic="http://schemas.openxmlformats.org/drawingml/2006/picture">
                  <pic:nvPicPr>
                    <pic:cNvPr id="0" name="image1.jpg" descr="cid:image003.jpg@01D52C15.CF25E440"/>
                    <pic:cNvPicPr preferRelativeResize="0"/>
                  </pic:nvPicPr>
                  <pic:blipFill>
                    <a:blip r:embed="rId5"/>
                    <a:srcRect/>
                    <a:stretch>
                      <a:fillRect/>
                    </a:stretch>
                  </pic:blipFill>
                  <pic:spPr>
                    <a:xfrm>
                      <a:off x="0" y="0"/>
                      <a:ext cx="1838325" cy="1533525"/>
                    </a:xfrm>
                    <a:prstGeom prst="rect">
                      <a:avLst/>
                    </a:prstGeom>
                    <a:ln/>
                  </pic:spPr>
                </pic:pic>
              </a:graphicData>
            </a:graphic>
          </wp:inline>
        </w:drawing>
      </w:r>
    </w:p>
    <w:p w:rsidR="005F2E01" w:rsidRDefault="000E00B2">
      <w:pPr>
        <w:spacing w:line="240" w:lineRule="auto"/>
        <w:jc w:val="center"/>
        <w:rPr>
          <w:rFonts w:ascii="Calibri" w:eastAsia="Calibri" w:hAnsi="Calibri" w:cs="Calibri"/>
          <w:b/>
          <w:sz w:val="24"/>
          <w:szCs w:val="24"/>
        </w:rPr>
      </w:pPr>
      <w:r>
        <w:rPr>
          <w:rFonts w:ascii="Calibri" w:eastAsia="Calibri" w:hAnsi="Calibri" w:cs="Calibri"/>
          <w:b/>
          <w:sz w:val="24"/>
          <w:szCs w:val="24"/>
        </w:rPr>
        <w:t>SPP&amp;G Committee Meeting</w:t>
      </w:r>
    </w:p>
    <w:p w:rsidR="005F2E01" w:rsidRDefault="000E00B2">
      <w:pPr>
        <w:spacing w:line="240" w:lineRule="auto"/>
        <w:jc w:val="center"/>
        <w:rPr>
          <w:rFonts w:ascii="Calibri" w:eastAsia="Calibri" w:hAnsi="Calibri" w:cs="Calibri"/>
          <w:b/>
          <w:sz w:val="24"/>
          <w:szCs w:val="24"/>
        </w:rPr>
      </w:pPr>
      <w:r>
        <w:rPr>
          <w:rFonts w:ascii="Calibri" w:eastAsia="Calibri" w:hAnsi="Calibri" w:cs="Calibri"/>
          <w:b/>
          <w:sz w:val="24"/>
          <w:szCs w:val="24"/>
        </w:rPr>
        <w:t>January 26, 2023</w:t>
      </w:r>
    </w:p>
    <w:p w:rsidR="005F2E01" w:rsidRDefault="000E00B2">
      <w:pPr>
        <w:spacing w:line="240" w:lineRule="auto"/>
        <w:jc w:val="center"/>
        <w:rPr>
          <w:rFonts w:ascii="Calibri" w:eastAsia="Calibri" w:hAnsi="Calibri" w:cs="Calibri"/>
          <w:b/>
          <w:sz w:val="24"/>
          <w:szCs w:val="24"/>
        </w:rPr>
      </w:pPr>
      <w:r>
        <w:rPr>
          <w:rFonts w:ascii="Calibri" w:eastAsia="Calibri" w:hAnsi="Calibri" w:cs="Calibri"/>
          <w:b/>
          <w:sz w:val="24"/>
          <w:szCs w:val="24"/>
        </w:rPr>
        <w:t xml:space="preserve">4:30-5:30 </w:t>
      </w:r>
      <w:proofErr w:type="spellStart"/>
      <w:r>
        <w:rPr>
          <w:rFonts w:ascii="Calibri" w:eastAsia="Calibri" w:hAnsi="Calibri" w:cs="Calibri"/>
          <w:b/>
          <w:sz w:val="24"/>
          <w:szCs w:val="24"/>
        </w:rPr>
        <w:t>p.m</w:t>
      </w:r>
      <w:proofErr w:type="spellEnd"/>
    </w:p>
    <w:p w:rsidR="005F2E01" w:rsidRDefault="000E00B2">
      <w:pPr>
        <w:spacing w:line="240" w:lineRule="auto"/>
        <w:jc w:val="center"/>
        <w:rPr>
          <w:rFonts w:ascii="Calibri" w:eastAsia="Calibri" w:hAnsi="Calibri" w:cs="Calibri"/>
          <w:b/>
          <w:sz w:val="24"/>
          <w:szCs w:val="24"/>
        </w:rPr>
      </w:pPr>
      <w:r>
        <w:rPr>
          <w:rFonts w:ascii="Calibri" w:eastAsia="Calibri" w:hAnsi="Calibri" w:cs="Calibri"/>
          <w:b/>
          <w:sz w:val="24"/>
          <w:szCs w:val="24"/>
        </w:rPr>
        <w:t xml:space="preserve">Location: </w:t>
      </w:r>
      <w:hyperlink r:id="rId6">
        <w:r>
          <w:rPr>
            <w:rFonts w:ascii="Calibri" w:eastAsia="Calibri" w:hAnsi="Calibri" w:cs="Calibri"/>
            <w:b/>
            <w:color w:val="1155CC"/>
            <w:sz w:val="24"/>
            <w:szCs w:val="24"/>
            <w:u w:val="single"/>
          </w:rPr>
          <w:t>Virtual Link</w:t>
        </w:r>
      </w:hyperlink>
      <w:r>
        <w:rPr>
          <w:rFonts w:ascii="Calibri" w:eastAsia="Calibri" w:hAnsi="Calibri" w:cs="Calibri"/>
          <w:b/>
          <w:sz w:val="24"/>
          <w:szCs w:val="24"/>
        </w:rPr>
        <w:t xml:space="preserve"> or Camp Edwards Gym</w:t>
      </w:r>
    </w:p>
    <w:p w:rsidR="005F2E01" w:rsidRDefault="005F2E01">
      <w:pPr>
        <w:spacing w:line="240" w:lineRule="auto"/>
        <w:jc w:val="center"/>
        <w:rPr>
          <w:rFonts w:ascii="Calibri" w:eastAsia="Calibri" w:hAnsi="Calibri" w:cs="Calibri"/>
          <w:b/>
          <w:sz w:val="24"/>
          <w:szCs w:val="24"/>
        </w:rPr>
      </w:pPr>
    </w:p>
    <w:p w:rsidR="005F2E01" w:rsidRDefault="000E00B2">
      <w:pPr>
        <w:spacing w:line="240" w:lineRule="auto"/>
        <w:rPr>
          <w:rFonts w:ascii="Calibri" w:eastAsia="Calibri" w:hAnsi="Calibri" w:cs="Calibri"/>
          <w:sz w:val="24"/>
          <w:szCs w:val="24"/>
        </w:rPr>
      </w:pPr>
      <w:r>
        <w:rPr>
          <w:rFonts w:ascii="Calibri" w:eastAsia="Calibri" w:hAnsi="Calibri" w:cs="Calibri"/>
          <w:i/>
          <w:sz w:val="24"/>
          <w:szCs w:val="24"/>
        </w:rPr>
        <w:t xml:space="preserve">Those invited to the meeting: </w:t>
      </w:r>
      <w:r>
        <w:rPr>
          <w:rFonts w:ascii="Calibri" w:eastAsia="Calibri" w:hAnsi="Calibri" w:cs="Calibri"/>
          <w:sz w:val="24"/>
          <w:szCs w:val="24"/>
        </w:rPr>
        <w:t>SPP&amp;G Committee Members &amp; Community</w:t>
      </w:r>
    </w:p>
    <w:p w:rsidR="005F2E01" w:rsidRDefault="000E00B2">
      <w:pPr>
        <w:spacing w:line="240" w:lineRule="auto"/>
        <w:rPr>
          <w:rFonts w:ascii="Calibri" w:eastAsia="Calibri" w:hAnsi="Calibri" w:cs="Calibri"/>
          <w:sz w:val="24"/>
          <w:szCs w:val="24"/>
        </w:rPr>
      </w:pPr>
      <w:r>
        <w:rPr>
          <w:rFonts w:ascii="Calibri" w:eastAsia="Calibri" w:hAnsi="Calibri" w:cs="Calibri"/>
          <w:i/>
          <w:sz w:val="24"/>
          <w:szCs w:val="24"/>
        </w:rPr>
        <w:t xml:space="preserve">2022-23 SPP&amp;G Committee Members: </w:t>
      </w:r>
      <w:r>
        <w:rPr>
          <w:rFonts w:ascii="Calibri" w:eastAsia="Calibri" w:hAnsi="Calibri" w:cs="Calibri"/>
          <w:sz w:val="24"/>
          <w:szCs w:val="24"/>
        </w:rPr>
        <w:t xml:space="preserve">Shalonda Foster, Jan </w:t>
      </w:r>
      <w:proofErr w:type="spellStart"/>
      <w:r>
        <w:rPr>
          <w:rFonts w:ascii="Calibri" w:eastAsia="Calibri" w:hAnsi="Calibri" w:cs="Calibri"/>
          <w:sz w:val="24"/>
          <w:szCs w:val="24"/>
        </w:rPr>
        <w:t>McDowell,</w:t>
      </w:r>
      <w:proofErr w:type="spellEnd"/>
      <w:r>
        <w:rPr>
          <w:rFonts w:ascii="Calibri" w:eastAsia="Calibri" w:hAnsi="Calibri" w:cs="Calibri"/>
          <w:sz w:val="24"/>
          <w:szCs w:val="24"/>
        </w:rPr>
        <w:t xml:space="preserve"> </w:t>
      </w:r>
      <w:r>
        <w:rPr>
          <w:rFonts w:ascii="Calibri" w:eastAsia="Calibri" w:hAnsi="Calibri" w:cs="Calibri"/>
          <w:color w:val="201F1E"/>
          <w:sz w:val="24"/>
          <w:szCs w:val="24"/>
        </w:rPr>
        <w:t xml:space="preserve">Maddie Shepard, </w:t>
      </w:r>
      <w:r>
        <w:rPr>
          <w:rFonts w:ascii="Calibri" w:eastAsia="Calibri" w:hAnsi="Calibri" w:cs="Calibri"/>
          <w:sz w:val="24"/>
          <w:szCs w:val="24"/>
        </w:rPr>
        <w:t xml:space="preserve">Sarah Weedman, </w:t>
      </w:r>
      <w:r>
        <w:rPr>
          <w:rFonts w:ascii="Calibri" w:eastAsia="Calibri" w:hAnsi="Calibri" w:cs="Calibri"/>
          <w:color w:val="201F1E"/>
          <w:sz w:val="24"/>
          <w:szCs w:val="24"/>
        </w:rPr>
        <w:t xml:space="preserve">Katie Cohen, Laura Herder, Jackie Mayfield, Christie </w:t>
      </w:r>
      <w:proofErr w:type="spellStart"/>
      <w:r>
        <w:rPr>
          <w:rFonts w:ascii="Calibri" w:eastAsia="Calibri" w:hAnsi="Calibri" w:cs="Calibri"/>
          <w:color w:val="201F1E"/>
          <w:sz w:val="24"/>
          <w:szCs w:val="24"/>
        </w:rPr>
        <w:t>Mudd</w:t>
      </w:r>
      <w:proofErr w:type="spellEnd"/>
      <w:r>
        <w:rPr>
          <w:rFonts w:ascii="Calibri" w:eastAsia="Calibri" w:hAnsi="Calibri" w:cs="Calibri"/>
          <w:color w:val="201F1E"/>
          <w:sz w:val="24"/>
          <w:szCs w:val="24"/>
        </w:rPr>
        <w:t xml:space="preserve">, Natasha Lanham, Terrilyn Fleming, Lydia Jones, Molly </w:t>
      </w:r>
      <w:proofErr w:type="spellStart"/>
      <w:r>
        <w:rPr>
          <w:rFonts w:ascii="Calibri" w:eastAsia="Calibri" w:hAnsi="Calibri" w:cs="Calibri"/>
          <w:color w:val="201F1E"/>
          <w:sz w:val="24"/>
          <w:szCs w:val="24"/>
        </w:rPr>
        <w:t>Shackleford</w:t>
      </w:r>
      <w:proofErr w:type="spellEnd"/>
      <w:r>
        <w:rPr>
          <w:rFonts w:ascii="Calibri" w:eastAsia="Calibri" w:hAnsi="Calibri" w:cs="Calibri"/>
          <w:color w:val="201F1E"/>
          <w:sz w:val="24"/>
          <w:szCs w:val="24"/>
        </w:rPr>
        <w:t xml:space="preserve">, Katie Punsly, Natalie Rashad,  Alan </w:t>
      </w:r>
      <w:r>
        <w:rPr>
          <w:rFonts w:ascii="Calibri" w:eastAsia="Calibri" w:hAnsi="Calibri" w:cs="Calibri"/>
          <w:color w:val="201F1E"/>
          <w:sz w:val="24"/>
          <w:szCs w:val="24"/>
        </w:rPr>
        <w:t>Young, Tammy Berlin, Karen Cash, Ryan Davis, Harsh Upadhyay,</w:t>
      </w:r>
      <w:r>
        <w:rPr>
          <w:rFonts w:ascii="Calibri" w:eastAsia="Calibri" w:hAnsi="Calibri" w:cs="Calibri"/>
          <w:sz w:val="24"/>
          <w:szCs w:val="24"/>
        </w:rPr>
        <w:t xml:space="preserve"> Jennifer Cave, Ronda Cosby, Danielle Washburn, Jonathan Lowe, Kimberly Fitzgerald, Amy Mueller, Kathleen Receveur, Allyson Vitato, Sarah Williams, Kara Ammerman, Lori Holbrook, </w:t>
      </w:r>
      <w:proofErr w:type="spellStart"/>
      <w:r>
        <w:rPr>
          <w:rFonts w:ascii="Calibri" w:eastAsia="Calibri" w:hAnsi="Calibri" w:cs="Calibri"/>
          <w:sz w:val="24"/>
          <w:szCs w:val="24"/>
        </w:rPr>
        <w:t>Carletta</w:t>
      </w:r>
      <w:proofErr w:type="spellEnd"/>
      <w:r>
        <w:rPr>
          <w:rFonts w:ascii="Calibri" w:eastAsia="Calibri" w:hAnsi="Calibri" w:cs="Calibri"/>
          <w:sz w:val="24"/>
          <w:szCs w:val="24"/>
        </w:rPr>
        <w:t xml:space="preserve"> England</w:t>
      </w:r>
    </w:p>
    <w:p w:rsidR="005F2E01" w:rsidRDefault="005F2E01">
      <w:pPr>
        <w:spacing w:line="240" w:lineRule="auto"/>
        <w:rPr>
          <w:rFonts w:ascii="Calibri" w:eastAsia="Calibri" w:hAnsi="Calibri" w:cs="Calibri"/>
          <w:sz w:val="24"/>
          <w:szCs w:val="24"/>
        </w:rPr>
      </w:pPr>
    </w:p>
    <w:p w:rsidR="005F2E01" w:rsidRDefault="000E00B2">
      <w:pPr>
        <w:spacing w:line="240" w:lineRule="auto"/>
        <w:rPr>
          <w:rFonts w:ascii="Calibri" w:eastAsia="Calibri" w:hAnsi="Calibri" w:cs="Calibri"/>
          <w:b/>
          <w:sz w:val="24"/>
          <w:szCs w:val="24"/>
        </w:rPr>
      </w:pPr>
      <w:r>
        <w:rPr>
          <w:rFonts w:ascii="Calibri" w:eastAsia="Calibri" w:hAnsi="Calibri" w:cs="Calibri"/>
          <w:b/>
          <w:sz w:val="24"/>
          <w:szCs w:val="24"/>
        </w:rPr>
        <w:t xml:space="preserve">Attended: Shalonda Foster, Jan </w:t>
      </w:r>
      <w:proofErr w:type="spellStart"/>
      <w:r>
        <w:rPr>
          <w:rFonts w:ascii="Calibri" w:eastAsia="Calibri" w:hAnsi="Calibri" w:cs="Calibri"/>
          <w:b/>
          <w:sz w:val="24"/>
          <w:szCs w:val="24"/>
        </w:rPr>
        <w:t>McDowell,</w:t>
      </w:r>
      <w:proofErr w:type="spellEnd"/>
      <w:r>
        <w:rPr>
          <w:rFonts w:ascii="Calibri" w:eastAsia="Calibri" w:hAnsi="Calibri" w:cs="Calibri"/>
          <w:b/>
          <w:sz w:val="24"/>
          <w:szCs w:val="24"/>
        </w:rPr>
        <w:t xml:space="preserve"> </w:t>
      </w:r>
      <w:r>
        <w:rPr>
          <w:rFonts w:ascii="Calibri" w:eastAsia="Calibri" w:hAnsi="Calibri" w:cs="Calibri"/>
          <w:b/>
          <w:color w:val="201F1E"/>
          <w:sz w:val="24"/>
          <w:szCs w:val="24"/>
        </w:rPr>
        <w:t xml:space="preserve">Maddie Shepard, </w:t>
      </w:r>
      <w:r>
        <w:rPr>
          <w:rFonts w:ascii="Calibri" w:eastAsia="Calibri" w:hAnsi="Calibri" w:cs="Calibri"/>
          <w:b/>
          <w:sz w:val="24"/>
          <w:szCs w:val="24"/>
        </w:rPr>
        <w:t>Sarah Weedman</w:t>
      </w:r>
      <w:r>
        <w:rPr>
          <w:rFonts w:ascii="Calibri" w:eastAsia="Calibri" w:hAnsi="Calibri" w:cs="Calibri"/>
          <w:b/>
          <w:color w:val="201F1E"/>
          <w:sz w:val="24"/>
          <w:szCs w:val="24"/>
        </w:rPr>
        <w:t xml:space="preserve">, Terrilyn Fleming, Molly </w:t>
      </w:r>
      <w:proofErr w:type="spellStart"/>
      <w:r>
        <w:rPr>
          <w:rFonts w:ascii="Calibri" w:eastAsia="Calibri" w:hAnsi="Calibri" w:cs="Calibri"/>
          <w:b/>
          <w:color w:val="201F1E"/>
          <w:sz w:val="24"/>
          <w:szCs w:val="24"/>
        </w:rPr>
        <w:t>Shackleford</w:t>
      </w:r>
      <w:proofErr w:type="spellEnd"/>
      <w:r>
        <w:rPr>
          <w:rFonts w:ascii="Calibri" w:eastAsia="Calibri" w:hAnsi="Calibri" w:cs="Calibri"/>
          <w:b/>
          <w:color w:val="201F1E"/>
          <w:sz w:val="24"/>
          <w:szCs w:val="24"/>
        </w:rPr>
        <w:t>, Katie Punsly</w:t>
      </w:r>
      <w:proofErr w:type="gramStart"/>
      <w:r>
        <w:rPr>
          <w:rFonts w:ascii="Calibri" w:eastAsia="Calibri" w:hAnsi="Calibri" w:cs="Calibri"/>
          <w:b/>
          <w:color w:val="201F1E"/>
          <w:sz w:val="24"/>
          <w:szCs w:val="24"/>
        </w:rPr>
        <w:t>,  Alan</w:t>
      </w:r>
      <w:proofErr w:type="gramEnd"/>
      <w:r>
        <w:rPr>
          <w:rFonts w:ascii="Calibri" w:eastAsia="Calibri" w:hAnsi="Calibri" w:cs="Calibri"/>
          <w:b/>
          <w:color w:val="201F1E"/>
          <w:sz w:val="24"/>
          <w:szCs w:val="24"/>
        </w:rPr>
        <w:t xml:space="preserve"> Young, Tammy Berlin, Karen Cash,</w:t>
      </w:r>
      <w:r>
        <w:rPr>
          <w:rFonts w:ascii="Calibri" w:eastAsia="Calibri" w:hAnsi="Calibri" w:cs="Calibri"/>
          <w:b/>
          <w:sz w:val="24"/>
          <w:szCs w:val="24"/>
        </w:rPr>
        <w:t xml:space="preserve"> Jennifer Cave, Ronda Cosby, Danielle Washburn, Jonathan Lowe, Kimberly Fitzgerald, Amy Mueller</w:t>
      </w:r>
      <w:r>
        <w:rPr>
          <w:rFonts w:ascii="Calibri" w:eastAsia="Calibri" w:hAnsi="Calibri" w:cs="Calibri"/>
          <w:b/>
          <w:sz w:val="24"/>
          <w:szCs w:val="24"/>
        </w:rPr>
        <w:t xml:space="preserve">, Kathleen Receveur, Allyson Vitato, Sarah Williams, </w:t>
      </w:r>
      <w:proofErr w:type="spellStart"/>
      <w:r>
        <w:rPr>
          <w:rFonts w:ascii="Calibri" w:eastAsia="Calibri" w:hAnsi="Calibri" w:cs="Calibri"/>
          <w:b/>
          <w:sz w:val="24"/>
          <w:szCs w:val="24"/>
        </w:rPr>
        <w:t>Carletta</w:t>
      </w:r>
      <w:proofErr w:type="spellEnd"/>
      <w:r>
        <w:rPr>
          <w:rFonts w:ascii="Calibri" w:eastAsia="Calibri" w:hAnsi="Calibri" w:cs="Calibri"/>
          <w:b/>
          <w:sz w:val="24"/>
          <w:szCs w:val="24"/>
        </w:rPr>
        <w:t xml:space="preserve"> England</w:t>
      </w:r>
    </w:p>
    <w:p w:rsidR="005F2E01" w:rsidRDefault="005F2E01">
      <w:pPr>
        <w:spacing w:line="240" w:lineRule="auto"/>
        <w:rPr>
          <w:rFonts w:ascii="Calibri" w:eastAsia="Calibri" w:hAnsi="Calibri" w:cs="Calibri"/>
          <w:sz w:val="24"/>
          <w:szCs w:val="24"/>
        </w:rPr>
      </w:pPr>
    </w:p>
    <w:p w:rsidR="005F2E01" w:rsidRDefault="005F2E01">
      <w:pPr>
        <w:spacing w:line="240" w:lineRule="auto"/>
        <w:rPr>
          <w:rFonts w:ascii="Calibri" w:eastAsia="Calibri" w:hAnsi="Calibri" w:cs="Calibri"/>
          <w:b/>
          <w:sz w:val="24"/>
          <w:szCs w:val="24"/>
        </w:rPr>
      </w:pPr>
    </w:p>
    <w:p w:rsidR="005F2E01" w:rsidRDefault="000E00B2">
      <w:pPr>
        <w:spacing w:line="240" w:lineRule="auto"/>
        <w:rPr>
          <w:rFonts w:ascii="Calibri" w:eastAsia="Calibri" w:hAnsi="Calibri" w:cs="Calibri"/>
          <w:b/>
          <w:sz w:val="24"/>
          <w:szCs w:val="24"/>
        </w:rPr>
      </w:pPr>
      <w:r>
        <w:rPr>
          <w:rFonts w:ascii="Calibri" w:eastAsia="Calibri" w:hAnsi="Calibri" w:cs="Calibri"/>
          <w:i/>
          <w:sz w:val="24"/>
          <w:szCs w:val="24"/>
        </w:rPr>
        <w:tab/>
      </w:r>
      <w:r>
        <w:rPr>
          <w:rFonts w:ascii="Calibri" w:eastAsia="Calibri" w:hAnsi="Calibri" w:cs="Calibri"/>
          <w:i/>
          <w:sz w:val="24"/>
          <w:szCs w:val="24"/>
        </w:rPr>
        <w:tab/>
      </w:r>
      <w:r>
        <w:rPr>
          <w:rFonts w:ascii="Calibri" w:eastAsia="Calibri" w:hAnsi="Calibri" w:cs="Calibri"/>
          <w:i/>
          <w:sz w:val="24"/>
          <w:szCs w:val="24"/>
        </w:rPr>
        <w:tab/>
      </w:r>
      <w:r>
        <w:rPr>
          <w:rFonts w:ascii="Calibri" w:eastAsia="Calibri" w:hAnsi="Calibri" w:cs="Calibri"/>
          <w:i/>
          <w:sz w:val="24"/>
          <w:szCs w:val="24"/>
        </w:rPr>
        <w:tab/>
      </w:r>
    </w:p>
    <w:tbl>
      <w:tblPr>
        <w:tblStyle w:val="a"/>
        <w:tblW w:w="10543" w:type="dxa"/>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2978"/>
        <w:gridCol w:w="2561"/>
        <w:gridCol w:w="5004"/>
      </w:tblGrid>
      <w:tr w:rsidR="005F2E01" w:rsidTr="005F2E01">
        <w:trPr>
          <w:cnfStyle w:val="100000000000" w:firstRow="1" w:lastRow="0" w:firstColumn="0" w:lastColumn="0" w:oddVBand="0" w:evenVBand="0" w:oddHBand="0" w:evenHBand="0" w:firstRowFirstColumn="0" w:firstRowLastColumn="0" w:lastRowFirstColumn="0" w:lastRowLastColumn="0"/>
          <w:trHeight w:val="353"/>
          <w:jc w:val="center"/>
        </w:trPr>
        <w:tc>
          <w:tcPr>
            <w:cnfStyle w:val="001000000000" w:firstRow="0" w:lastRow="0" w:firstColumn="1" w:lastColumn="0" w:oddVBand="0" w:evenVBand="0" w:oddHBand="0" w:evenHBand="0" w:firstRowFirstColumn="0" w:firstRowLastColumn="0" w:lastRowFirstColumn="0" w:lastRowLastColumn="0"/>
            <w:tcW w:w="2978" w:type="dxa"/>
            <w:tcBorders>
              <w:bottom w:val="single" w:sz="12" w:space="0" w:color="000000"/>
            </w:tcBorders>
          </w:tcPr>
          <w:p w:rsidR="005F2E01" w:rsidRDefault="000E00B2">
            <w:pPr>
              <w:jc w:val="center"/>
              <w:rPr>
                <w:rFonts w:ascii="Calibri" w:eastAsia="Calibri" w:hAnsi="Calibri" w:cs="Calibri"/>
                <w:sz w:val="24"/>
                <w:szCs w:val="24"/>
              </w:rPr>
            </w:pPr>
            <w:r>
              <w:rPr>
                <w:rFonts w:ascii="Calibri" w:eastAsia="Calibri" w:hAnsi="Calibri" w:cs="Calibri"/>
                <w:sz w:val="24"/>
                <w:szCs w:val="24"/>
              </w:rPr>
              <w:t>Agenda Item</w:t>
            </w:r>
          </w:p>
        </w:tc>
        <w:tc>
          <w:tcPr>
            <w:tcW w:w="2561" w:type="dxa"/>
          </w:tcPr>
          <w:p w:rsidR="005F2E01" w:rsidRDefault="000E00B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Responsible</w:t>
            </w:r>
          </w:p>
        </w:tc>
        <w:tc>
          <w:tcPr>
            <w:tcW w:w="5004" w:type="dxa"/>
          </w:tcPr>
          <w:p w:rsidR="005F2E01" w:rsidRDefault="000E00B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 xml:space="preserve">Notes </w:t>
            </w:r>
          </w:p>
        </w:tc>
      </w:tr>
      <w:tr w:rsidR="005F2E01" w:rsidTr="005F2E01">
        <w:trPr>
          <w:cnfStyle w:val="000000100000" w:firstRow="0" w:lastRow="0" w:firstColumn="0" w:lastColumn="0" w:oddVBand="0" w:evenVBand="0" w:oddHBand="1" w:evenHBand="0" w:firstRowFirstColumn="0" w:firstRowLastColumn="0" w:lastRowFirstColumn="0" w:lastRowLastColumn="0"/>
          <w:trHeight w:val="2925"/>
          <w:jc w:val="center"/>
        </w:trPr>
        <w:tc>
          <w:tcPr>
            <w:cnfStyle w:val="001000000000" w:firstRow="0" w:lastRow="0" w:firstColumn="1" w:lastColumn="0" w:oddVBand="0" w:evenVBand="0" w:oddHBand="0" w:evenHBand="0" w:firstRowFirstColumn="0" w:firstRowLastColumn="0" w:lastRowFirstColumn="0" w:lastRowLastColumn="0"/>
            <w:tcW w:w="2978" w:type="dxa"/>
            <w:tcBorders>
              <w:top w:val="single" w:sz="12" w:space="0" w:color="000000"/>
              <w:left w:val="single" w:sz="4" w:space="0" w:color="000000"/>
              <w:bottom w:val="single" w:sz="4" w:space="0" w:color="000000"/>
              <w:right w:val="single" w:sz="4" w:space="0" w:color="000000"/>
            </w:tcBorders>
            <w:vAlign w:val="center"/>
          </w:tcPr>
          <w:p w:rsidR="005F2E01" w:rsidRDefault="000E00B2">
            <w:pPr>
              <w:jc w:val="center"/>
              <w:rPr>
                <w:rFonts w:ascii="Calibri" w:eastAsia="Calibri" w:hAnsi="Calibri" w:cs="Calibri"/>
                <w:sz w:val="24"/>
                <w:szCs w:val="24"/>
              </w:rPr>
            </w:pPr>
            <w:r>
              <w:rPr>
                <w:rFonts w:ascii="Calibri" w:eastAsia="Calibri" w:hAnsi="Calibri" w:cs="Calibri"/>
                <w:sz w:val="24"/>
                <w:szCs w:val="24"/>
              </w:rPr>
              <w:t>Welcome</w:t>
            </w:r>
          </w:p>
          <w:p w:rsidR="005F2E01" w:rsidRDefault="000E00B2">
            <w:pPr>
              <w:jc w:val="center"/>
              <w:rPr>
                <w:rFonts w:ascii="Calibri" w:eastAsia="Calibri" w:hAnsi="Calibri" w:cs="Calibri"/>
                <w:sz w:val="24"/>
                <w:szCs w:val="24"/>
              </w:rPr>
            </w:pPr>
            <w:r>
              <w:rPr>
                <w:rFonts w:ascii="Calibri" w:eastAsia="Calibri" w:hAnsi="Calibri" w:cs="Calibri"/>
                <w:sz w:val="24"/>
                <w:szCs w:val="24"/>
              </w:rPr>
              <w:t>Review of Norms</w:t>
            </w:r>
          </w:p>
          <w:p w:rsidR="005F2E01" w:rsidRDefault="005F2E01">
            <w:pPr>
              <w:jc w:val="center"/>
              <w:rPr>
                <w:rFonts w:ascii="Calibri" w:eastAsia="Calibri" w:hAnsi="Calibri" w:cs="Calibri"/>
                <w:sz w:val="24"/>
                <w:szCs w:val="24"/>
              </w:rPr>
            </w:pPr>
          </w:p>
          <w:p w:rsidR="005F2E01" w:rsidRDefault="005F2E01">
            <w:pPr>
              <w:jc w:val="center"/>
              <w:rPr>
                <w:rFonts w:ascii="Calibri" w:eastAsia="Calibri" w:hAnsi="Calibri" w:cs="Calibri"/>
                <w:sz w:val="24"/>
                <w:szCs w:val="24"/>
              </w:rPr>
            </w:pPr>
          </w:p>
        </w:tc>
        <w:tc>
          <w:tcPr>
            <w:tcW w:w="2561" w:type="dxa"/>
            <w:tcBorders>
              <w:left w:val="single" w:sz="4" w:space="0" w:color="000000"/>
            </w:tcBorders>
            <w:vAlign w:val="center"/>
          </w:tcPr>
          <w:p w:rsidR="005F2E01" w:rsidRDefault="000E00B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Shalonda Foster</w:t>
            </w:r>
          </w:p>
          <w:p w:rsidR="005F2E01" w:rsidRDefault="000E00B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Jan McDowell</w:t>
            </w:r>
          </w:p>
        </w:tc>
        <w:tc>
          <w:tcPr>
            <w:tcW w:w="5004" w:type="dxa"/>
            <w:vAlign w:val="center"/>
          </w:tcPr>
          <w:p w:rsidR="005F2E01" w:rsidRDefault="000E00B2">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4"/>
                <w:szCs w:val="24"/>
              </w:rPr>
            </w:pPr>
            <w:r>
              <w:rPr>
                <w:rFonts w:ascii="Calibri" w:eastAsia="Calibri" w:hAnsi="Calibri" w:cs="Calibri"/>
                <w:b/>
                <w:sz w:val="24"/>
                <w:szCs w:val="24"/>
              </w:rPr>
              <w:t>Norms:</w:t>
            </w:r>
          </w:p>
          <w:p w:rsidR="005F2E01" w:rsidRDefault="000E00B2">
            <w:pPr>
              <w:numPr>
                <w:ilvl w:val="0"/>
                <w:numId w:val="1"/>
              </w:numPr>
              <w:spacing w:line="276" w:lineRule="auto"/>
              <w:ind w:left="117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All committee members will read meeting minutes and any attachments prior to the next meeting.</w:t>
            </w:r>
          </w:p>
          <w:p w:rsidR="005F2E01" w:rsidRDefault="000E00B2">
            <w:pPr>
              <w:numPr>
                <w:ilvl w:val="0"/>
                <w:numId w:val="1"/>
              </w:numPr>
              <w:spacing w:line="276" w:lineRule="auto"/>
              <w:ind w:left="117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If absent from the meeting, send any feedback to Shalonda Foster and subcommittee leader within three business days to ensure the feedback is considered for the </w:t>
            </w:r>
            <w:r>
              <w:rPr>
                <w:rFonts w:ascii="Calibri" w:eastAsia="Calibri" w:hAnsi="Calibri" w:cs="Calibri"/>
              </w:rPr>
              <w:t>next meeting’s agenda. This applies to whole group and subcommittee meetings.</w:t>
            </w:r>
          </w:p>
          <w:p w:rsidR="005F2E01" w:rsidRDefault="000E00B2">
            <w:pPr>
              <w:numPr>
                <w:ilvl w:val="0"/>
                <w:numId w:val="1"/>
              </w:numPr>
              <w:spacing w:line="276" w:lineRule="auto"/>
              <w:ind w:left="117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lastRenderedPageBreak/>
              <w:t>Remain focused on the agenda/goals for the meeting and actively participate in the discussion/activities.</w:t>
            </w:r>
          </w:p>
          <w:p w:rsidR="005F2E01" w:rsidRDefault="000E00B2">
            <w:pPr>
              <w:numPr>
                <w:ilvl w:val="0"/>
                <w:numId w:val="1"/>
              </w:numPr>
              <w:spacing w:line="276" w:lineRule="auto"/>
              <w:ind w:left="117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Limit air time so that the voices of all committee members are equally h</w:t>
            </w:r>
            <w:r>
              <w:rPr>
                <w:rFonts w:ascii="Calibri" w:eastAsia="Calibri" w:hAnsi="Calibri" w:cs="Calibri"/>
              </w:rPr>
              <w:t>eard.</w:t>
            </w:r>
          </w:p>
          <w:p w:rsidR="005F2E01" w:rsidRDefault="005F2E01">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b/>
              </w:rPr>
            </w:pPr>
          </w:p>
          <w:p w:rsidR="005F2E01" w:rsidRDefault="000E00B2">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b/>
              </w:rPr>
            </w:pPr>
            <w:r>
              <w:rPr>
                <w:b/>
              </w:rPr>
              <w:t>Norms were shared.</w:t>
            </w:r>
          </w:p>
        </w:tc>
      </w:tr>
      <w:tr w:rsidR="005F2E01" w:rsidTr="005F2E01">
        <w:trPr>
          <w:trHeight w:val="894"/>
          <w:jc w:val="center"/>
        </w:trPr>
        <w:tc>
          <w:tcPr>
            <w:cnfStyle w:val="001000000000" w:firstRow="0" w:lastRow="0" w:firstColumn="1" w:lastColumn="0" w:oddVBand="0" w:evenVBand="0" w:oddHBand="0" w:evenHBand="0" w:firstRowFirstColumn="0" w:firstRowLastColumn="0" w:lastRowFirstColumn="0" w:lastRowLastColumn="0"/>
            <w:tcW w:w="2978" w:type="dxa"/>
            <w:vAlign w:val="center"/>
          </w:tcPr>
          <w:p w:rsidR="005F2E01" w:rsidRDefault="000E00B2">
            <w:pPr>
              <w:jc w:val="center"/>
              <w:rPr>
                <w:rFonts w:ascii="Calibri" w:eastAsia="Calibri" w:hAnsi="Calibri" w:cs="Calibri"/>
                <w:sz w:val="24"/>
                <w:szCs w:val="24"/>
              </w:rPr>
            </w:pPr>
            <w:r>
              <w:rPr>
                <w:rFonts w:ascii="Calibri" w:eastAsia="Calibri" w:hAnsi="Calibri" w:cs="Calibri"/>
                <w:sz w:val="24"/>
                <w:szCs w:val="24"/>
              </w:rPr>
              <w:lastRenderedPageBreak/>
              <w:t>Legislative Updates</w:t>
            </w:r>
          </w:p>
        </w:tc>
        <w:tc>
          <w:tcPr>
            <w:tcW w:w="2561" w:type="dxa"/>
            <w:vAlign w:val="center"/>
          </w:tcPr>
          <w:p w:rsidR="005F2E01" w:rsidRDefault="000E00B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Jonathan Lowe</w:t>
            </w:r>
          </w:p>
        </w:tc>
        <w:tc>
          <w:tcPr>
            <w:tcW w:w="5004" w:type="dxa"/>
            <w:vAlign w:val="center"/>
          </w:tcPr>
          <w:p w:rsidR="005F2E01" w:rsidRDefault="000E00B2">
            <w:p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b/>
              </w:rPr>
            </w:pPr>
            <w:r>
              <w:rPr>
                <w:b/>
              </w:rPr>
              <w:t>Mr. Lowe explained that he would have more information at a later date, but nothing so far that affects our work.</w:t>
            </w:r>
          </w:p>
        </w:tc>
      </w:tr>
      <w:tr w:rsidR="005F2E01" w:rsidTr="005F2E01">
        <w:trPr>
          <w:cnfStyle w:val="000000100000" w:firstRow="0" w:lastRow="0" w:firstColumn="0" w:lastColumn="0" w:oddVBand="0" w:evenVBand="0" w:oddHBand="1" w:evenHBand="0" w:firstRowFirstColumn="0" w:firstRowLastColumn="0" w:lastRowFirstColumn="0" w:lastRowLastColumn="0"/>
          <w:trHeight w:val="894"/>
          <w:jc w:val="center"/>
        </w:trPr>
        <w:tc>
          <w:tcPr>
            <w:cnfStyle w:val="001000000000" w:firstRow="0" w:lastRow="0" w:firstColumn="1" w:lastColumn="0" w:oddVBand="0" w:evenVBand="0" w:oddHBand="0" w:evenHBand="0" w:firstRowFirstColumn="0" w:firstRowLastColumn="0" w:lastRowFirstColumn="0" w:lastRowLastColumn="0"/>
            <w:tcW w:w="2978" w:type="dxa"/>
            <w:vAlign w:val="center"/>
          </w:tcPr>
          <w:p w:rsidR="005F2E01" w:rsidRDefault="005F2E01">
            <w:pPr>
              <w:jc w:val="center"/>
              <w:rPr>
                <w:rFonts w:ascii="Calibri" w:eastAsia="Calibri" w:hAnsi="Calibri" w:cs="Calibri"/>
                <w:sz w:val="24"/>
                <w:szCs w:val="24"/>
              </w:rPr>
            </w:pPr>
          </w:p>
          <w:p w:rsidR="005F2E01" w:rsidRDefault="000E00B2">
            <w:pPr>
              <w:jc w:val="center"/>
              <w:rPr>
                <w:rFonts w:ascii="Calibri" w:eastAsia="Calibri" w:hAnsi="Calibri" w:cs="Calibri"/>
                <w:sz w:val="24"/>
                <w:szCs w:val="24"/>
              </w:rPr>
            </w:pPr>
            <w:r>
              <w:rPr>
                <w:rFonts w:ascii="Calibri" w:eastAsia="Calibri" w:hAnsi="Calibri" w:cs="Calibri"/>
                <w:sz w:val="24"/>
                <w:szCs w:val="24"/>
              </w:rPr>
              <w:t>ALGF Subcommittee Share Out</w:t>
            </w:r>
          </w:p>
          <w:p w:rsidR="005F2E01" w:rsidRDefault="005F2E01">
            <w:pPr>
              <w:jc w:val="center"/>
              <w:rPr>
                <w:rFonts w:ascii="Calibri" w:eastAsia="Calibri" w:hAnsi="Calibri" w:cs="Calibri"/>
                <w:sz w:val="24"/>
                <w:szCs w:val="24"/>
              </w:rPr>
            </w:pPr>
          </w:p>
        </w:tc>
        <w:tc>
          <w:tcPr>
            <w:tcW w:w="2561" w:type="dxa"/>
            <w:vAlign w:val="center"/>
          </w:tcPr>
          <w:p w:rsidR="005F2E01" w:rsidRDefault="000E00B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 xml:space="preserve">Maddie Shepard &amp; </w:t>
            </w:r>
          </w:p>
          <w:p w:rsidR="005F2E01" w:rsidRDefault="000E00B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Alan Young</w:t>
            </w:r>
          </w:p>
        </w:tc>
        <w:tc>
          <w:tcPr>
            <w:tcW w:w="5004" w:type="dxa"/>
            <w:vAlign w:val="center"/>
          </w:tcPr>
          <w:p w:rsidR="005F2E01" w:rsidRDefault="000E00B2">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b/>
              </w:rPr>
            </w:pPr>
            <w:r>
              <w:rPr>
                <w:b/>
              </w:rPr>
              <w:t>Maddie Shepard and Alan Young explained our long term planning goals and discussed bringing a Facilitator to our district to lead a meeting that will support our long term planning process.  The idea was well-received and will move forward.</w:t>
            </w:r>
          </w:p>
        </w:tc>
      </w:tr>
      <w:tr w:rsidR="005F2E01" w:rsidTr="005F2E01">
        <w:trPr>
          <w:trHeight w:val="853"/>
          <w:jc w:val="center"/>
        </w:trPr>
        <w:tc>
          <w:tcPr>
            <w:cnfStyle w:val="001000000000" w:firstRow="0" w:lastRow="0" w:firstColumn="1" w:lastColumn="0" w:oddVBand="0" w:evenVBand="0" w:oddHBand="0" w:evenHBand="0" w:firstRowFirstColumn="0" w:firstRowLastColumn="0" w:lastRowFirstColumn="0" w:lastRowLastColumn="0"/>
            <w:tcW w:w="2978" w:type="dxa"/>
            <w:vAlign w:val="center"/>
          </w:tcPr>
          <w:p w:rsidR="005F2E01" w:rsidRDefault="000E00B2">
            <w:pPr>
              <w:jc w:val="center"/>
              <w:rPr>
                <w:rFonts w:ascii="Calibri" w:eastAsia="Calibri" w:hAnsi="Calibri" w:cs="Calibri"/>
                <w:sz w:val="24"/>
                <w:szCs w:val="24"/>
              </w:rPr>
            </w:pPr>
            <w:r>
              <w:rPr>
                <w:rFonts w:ascii="Calibri" w:eastAsia="Calibri" w:hAnsi="Calibri" w:cs="Calibri"/>
                <w:sz w:val="24"/>
                <w:szCs w:val="24"/>
              </w:rPr>
              <w:t>SBG &amp; IC Updat</w:t>
            </w:r>
            <w:r>
              <w:rPr>
                <w:rFonts w:ascii="Calibri" w:eastAsia="Calibri" w:hAnsi="Calibri" w:cs="Calibri"/>
                <w:sz w:val="24"/>
                <w:szCs w:val="24"/>
              </w:rPr>
              <w:t>e</w:t>
            </w:r>
          </w:p>
        </w:tc>
        <w:tc>
          <w:tcPr>
            <w:tcW w:w="2561" w:type="dxa"/>
            <w:vAlign w:val="center"/>
          </w:tcPr>
          <w:p w:rsidR="005F2E01" w:rsidRDefault="000E00B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Amy Mueller</w:t>
            </w:r>
          </w:p>
        </w:tc>
        <w:tc>
          <w:tcPr>
            <w:tcW w:w="5004" w:type="dxa"/>
            <w:vAlign w:val="center"/>
          </w:tcPr>
          <w:p w:rsidR="005F2E01" w:rsidRDefault="000E00B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rPr>
            </w:pPr>
            <w:r>
              <w:rPr>
                <w:rFonts w:ascii="Calibri" w:eastAsia="Calibri" w:hAnsi="Calibri" w:cs="Calibri"/>
                <w:b/>
              </w:rPr>
              <w:t>Ms. Mueller explained that standards are added to courses, and that IC Progress Monitor can be used to show standards progression.  Grading tab/tasks and assignments can still be used toward mastery.  Classwork can be added to the backpack.  She said she c</w:t>
            </w:r>
            <w:r>
              <w:rPr>
                <w:rFonts w:ascii="Calibri" w:eastAsia="Calibri" w:hAnsi="Calibri" w:cs="Calibri"/>
                <w:b/>
              </w:rPr>
              <w:t>an provide a demo for using IC for SBG at a later date.</w:t>
            </w:r>
          </w:p>
          <w:p w:rsidR="005F2E01" w:rsidRDefault="005F2E01">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rPr>
            </w:pPr>
          </w:p>
          <w:p w:rsidR="005F2E01" w:rsidRDefault="000E00B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rPr>
            </w:pPr>
            <w:r>
              <w:rPr>
                <w:rFonts w:ascii="Calibri" w:eastAsia="Calibri" w:hAnsi="Calibri" w:cs="Calibri"/>
                <w:b/>
              </w:rPr>
              <w:t>Ms. Foster discussed the 3-yr plan and stated that we need to keep our goals in mind, even if the demo is not exactly what we need it to be for next year. We also discussed the importance of students owning their learning and not just focusing on completio</w:t>
            </w:r>
            <w:r>
              <w:rPr>
                <w:rFonts w:ascii="Calibri" w:eastAsia="Calibri" w:hAnsi="Calibri" w:cs="Calibri"/>
                <w:b/>
              </w:rPr>
              <w:t>n of tasks.</w:t>
            </w:r>
          </w:p>
        </w:tc>
      </w:tr>
      <w:tr w:rsidR="005F2E01" w:rsidTr="005F2E01">
        <w:trPr>
          <w:cnfStyle w:val="000000100000" w:firstRow="0" w:lastRow="0" w:firstColumn="0" w:lastColumn="0" w:oddVBand="0" w:evenVBand="0" w:oddHBand="1" w:evenHBand="0" w:firstRowFirstColumn="0" w:firstRowLastColumn="0" w:lastRowFirstColumn="0" w:lastRowLastColumn="0"/>
          <w:trHeight w:val="853"/>
          <w:jc w:val="center"/>
        </w:trPr>
        <w:tc>
          <w:tcPr>
            <w:cnfStyle w:val="001000000000" w:firstRow="0" w:lastRow="0" w:firstColumn="1" w:lastColumn="0" w:oddVBand="0" w:evenVBand="0" w:oddHBand="0" w:evenHBand="0" w:firstRowFirstColumn="0" w:firstRowLastColumn="0" w:lastRowFirstColumn="0" w:lastRowLastColumn="0"/>
            <w:tcW w:w="2978" w:type="dxa"/>
            <w:vAlign w:val="center"/>
          </w:tcPr>
          <w:p w:rsidR="005F2E01" w:rsidRDefault="000E00B2">
            <w:pPr>
              <w:jc w:val="center"/>
              <w:rPr>
                <w:rFonts w:ascii="Calibri" w:eastAsia="Calibri" w:hAnsi="Calibri" w:cs="Calibri"/>
                <w:sz w:val="24"/>
                <w:szCs w:val="24"/>
              </w:rPr>
            </w:pPr>
            <w:r>
              <w:rPr>
                <w:rFonts w:ascii="Calibri" w:eastAsia="Calibri" w:hAnsi="Calibri" w:cs="Calibri"/>
                <w:sz w:val="24"/>
                <w:szCs w:val="24"/>
              </w:rPr>
              <w:t xml:space="preserve">Subcommittee </w:t>
            </w:r>
          </w:p>
          <w:p w:rsidR="005F2E01" w:rsidRDefault="000E00B2">
            <w:pPr>
              <w:jc w:val="center"/>
              <w:rPr>
                <w:rFonts w:ascii="Calibri" w:eastAsia="Calibri" w:hAnsi="Calibri" w:cs="Calibri"/>
                <w:sz w:val="24"/>
                <w:szCs w:val="24"/>
              </w:rPr>
            </w:pPr>
            <w:r>
              <w:rPr>
                <w:rFonts w:ascii="Calibri" w:eastAsia="Calibri" w:hAnsi="Calibri" w:cs="Calibri"/>
                <w:sz w:val="24"/>
                <w:szCs w:val="24"/>
              </w:rPr>
              <w:t>Breakouts &amp; Next Steps</w:t>
            </w:r>
          </w:p>
        </w:tc>
        <w:tc>
          <w:tcPr>
            <w:tcW w:w="2561" w:type="dxa"/>
            <w:vAlign w:val="center"/>
          </w:tcPr>
          <w:p w:rsidR="005F2E01" w:rsidRDefault="000E00B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All</w:t>
            </w:r>
          </w:p>
        </w:tc>
        <w:tc>
          <w:tcPr>
            <w:tcW w:w="5004" w:type="dxa"/>
            <w:vAlign w:val="center"/>
          </w:tcPr>
          <w:p w:rsidR="005F2E01" w:rsidRDefault="005F2E0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rsidR="005F2E01" w:rsidRDefault="000E00B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Each Subcommittee will revisit and finalize three year goals to help with the planning of the ALGF facilitation. </w:t>
            </w:r>
          </w:p>
          <w:p w:rsidR="005F2E01" w:rsidRDefault="005F2E0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rsidR="005F2E01" w:rsidRDefault="000E00B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r>
              <w:rPr>
                <w:rFonts w:ascii="Calibri" w:eastAsia="Calibri" w:hAnsi="Calibri" w:cs="Calibri"/>
                <w:b/>
              </w:rPr>
              <w:t xml:space="preserve">Subcommittees met.  Some of the things discussed  were: </w:t>
            </w:r>
          </w:p>
          <w:p w:rsidR="005F2E01" w:rsidRDefault="000E00B2">
            <w:pPr>
              <w:numPr>
                <w:ilvl w:val="0"/>
                <w:numId w:val="2"/>
              </w:num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r>
              <w:rPr>
                <w:rFonts w:ascii="Calibri" w:eastAsia="Calibri" w:hAnsi="Calibri" w:cs="Calibri"/>
                <w:b/>
              </w:rPr>
              <w:t>Cross-curricular opportunitie</w:t>
            </w:r>
            <w:r>
              <w:rPr>
                <w:rFonts w:ascii="Calibri" w:eastAsia="Calibri" w:hAnsi="Calibri" w:cs="Calibri"/>
                <w:b/>
              </w:rPr>
              <w:t>s being addressed in the ALGF</w:t>
            </w:r>
          </w:p>
          <w:p w:rsidR="005F2E01" w:rsidRDefault="000E00B2">
            <w:pPr>
              <w:numPr>
                <w:ilvl w:val="0"/>
                <w:numId w:val="2"/>
              </w:num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r>
              <w:rPr>
                <w:rFonts w:ascii="Calibri" w:eastAsia="Calibri" w:hAnsi="Calibri" w:cs="Calibri"/>
                <w:b/>
              </w:rPr>
              <w:lastRenderedPageBreak/>
              <w:t>More focus on competency</w:t>
            </w:r>
          </w:p>
          <w:p w:rsidR="005F2E01" w:rsidRDefault="000E00B2">
            <w:pPr>
              <w:numPr>
                <w:ilvl w:val="0"/>
                <w:numId w:val="2"/>
              </w:num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r>
              <w:rPr>
                <w:rFonts w:ascii="Calibri" w:eastAsia="Calibri" w:hAnsi="Calibri" w:cs="Calibri"/>
                <w:b/>
              </w:rPr>
              <w:t>Facilitation of communication with stakeholders</w:t>
            </w:r>
          </w:p>
          <w:p w:rsidR="005F2E01" w:rsidRDefault="000E00B2">
            <w:pPr>
              <w:numPr>
                <w:ilvl w:val="0"/>
                <w:numId w:val="2"/>
              </w:num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r>
              <w:rPr>
                <w:rFonts w:ascii="Calibri" w:eastAsia="Calibri" w:hAnsi="Calibri" w:cs="Calibri"/>
                <w:b/>
              </w:rPr>
              <w:t>Concerns with different schools operating with different grading procedures</w:t>
            </w:r>
          </w:p>
          <w:p w:rsidR="005F2E01" w:rsidRDefault="000E00B2">
            <w:pPr>
              <w:numPr>
                <w:ilvl w:val="0"/>
                <w:numId w:val="2"/>
              </w:num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r>
              <w:rPr>
                <w:rFonts w:ascii="Calibri" w:eastAsia="Calibri" w:hAnsi="Calibri" w:cs="Calibri"/>
                <w:b/>
              </w:rPr>
              <w:t>Need for consistency with roll-out</w:t>
            </w:r>
          </w:p>
          <w:p w:rsidR="005F2E01" w:rsidRDefault="005F2E0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rsidR="005F2E01" w:rsidRDefault="005F2E0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rsidR="005F2E01" w:rsidRDefault="000E00B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Also, determine meeting times and any other next steps to be completed prior to the next SPPG Committee Meeting. Information should be shared with Shalonda, Maddie, and Jan.</w:t>
            </w:r>
          </w:p>
          <w:p w:rsidR="005F2E01" w:rsidRDefault="005F2E0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rsidR="005F2E01" w:rsidRDefault="000E00B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Please share minutes from your meetings with us also so that they can be linked t</w:t>
            </w:r>
            <w:r>
              <w:rPr>
                <w:rFonts w:ascii="Calibri" w:eastAsia="Calibri" w:hAnsi="Calibri" w:cs="Calibri"/>
              </w:rPr>
              <w:t>o the whole group agendas, as was requested by the group at the last meeting.</w:t>
            </w:r>
          </w:p>
          <w:p w:rsidR="005F2E01" w:rsidRDefault="005F2E01">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5F2E01" w:rsidTr="005F2E01">
        <w:trPr>
          <w:trHeight w:val="894"/>
          <w:jc w:val="center"/>
        </w:trPr>
        <w:tc>
          <w:tcPr>
            <w:cnfStyle w:val="001000000000" w:firstRow="0" w:lastRow="0" w:firstColumn="1" w:lastColumn="0" w:oddVBand="0" w:evenVBand="0" w:oddHBand="0" w:evenHBand="0" w:firstRowFirstColumn="0" w:firstRowLastColumn="0" w:lastRowFirstColumn="0" w:lastRowLastColumn="0"/>
            <w:tcW w:w="2978" w:type="dxa"/>
            <w:vAlign w:val="center"/>
          </w:tcPr>
          <w:p w:rsidR="005F2E01" w:rsidRDefault="000E00B2">
            <w:pPr>
              <w:jc w:val="center"/>
              <w:rPr>
                <w:rFonts w:ascii="Calibri" w:eastAsia="Calibri" w:hAnsi="Calibri" w:cs="Calibri"/>
                <w:sz w:val="24"/>
                <w:szCs w:val="24"/>
              </w:rPr>
            </w:pPr>
            <w:r>
              <w:rPr>
                <w:rFonts w:ascii="Calibri" w:eastAsia="Calibri" w:hAnsi="Calibri" w:cs="Calibri"/>
                <w:sz w:val="24"/>
                <w:szCs w:val="24"/>
              </w:rPr>
              <w:lastRenderedPageBreak/>
              <w:t>Dismissal</w:t>
            </w:r>
          </w:p>
        </w:tc>
        <w:tc>
          <w:tcPr>
            <w:tcW w:w="2561" w:type="dxa"/>
            <w:vAlign w:val="center"/>
          </w:tcPr>
          <w:p w:rsidR="005F2E01" w:rsidRDefault="000E00B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Jan McDowell</w:t>
            </w:r>
          </w:p>
        </w:tc>
        <w:tc>
          <w:tcPr>
            <w:tcW w:w="5004" w:type="dxa"/>
            <w:vAlign w:val="center"/>
          </w:tcPr>
          <w:p w:rsidR="005F2E01" w:rsidRDefault="005F2E01">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bl>
    <w:p w:rsidR="005F2E01" w:rsidRDefault="005F2E01">
      <w:pPr>
        <w:rPr>
          <w:b/>
          <w:sz w:val="18"/>
          <w:szCs w:val="18"/>
        </w:rPr>
      </w:pPr>
    </w:p>
    <w:p w:rsidR="005F2E01" w:rsidRDefault="000E00B2">
      <w:pPr>
        <w:rPr>
          <w:b/>
          <w:sz w:val="18"/>
          <w:szCs w:val="18"/>
        </w:rPr>
      </w:pPr>
      <w:r>
        <w:rPr>
          <w:b/>
          <w:sz w:val="18"/>
          <w:szCs w:val="18"/>
        </w:rPr>
        <w:t xml:space="preserve">Preparation: Be on time and ready to engage in all discussions </w:t>
      </w:r>
    </w:p>
    <w:p w:rsidR="005F2E01" w:rsidRDefault="005F2E01">
      <w:pPr>
        <w:rPr>
          <w:b/>
          <w:sz w:val="18"/>
          <w:szCs w:val="18"/>
        </w:rPr>
      </w:pPr>
    </w:p>
    <w:p w:rsidR="005F2E01" w:rsidRDefault="000E00B2">
      <w:pPr>
        <w:rPr>
          <w:b/>
          <w:sz w:val="18"/>
          <w:szCs w:val="18"/>
        </w:rPr>
      </w:pPr>
      <w:r>
        <w:rPr>
          <w:b/>
          <w:sz w:val="18"/>
          <w:szCs w:val="18"/>
        </w:rPr>
        <w:t>Previous minutes:</w:t>
      </w:r>
    </w:p>
    <w:p w:rsidR="005F2E01" w:rsidRDefault="005F2E01">
      <w:pPr>
        <w:rPr>
          <w:b/>
          <w:sz w:val="18"/>
          <w:szCs w:val="18"/>
        </w:rPr>
      </w:pPr>
    </w:p>
    <w:p w:rsidR="005F2E01" w:rsidRDefault="000E00B2">
      <w:pPr>
        <w:rPr>
          <w:b/>
          <w:sz w:val="18"/>
          <w:szCs w:val="18"/>
        </w:rPr>
      </w:pPr>
      <w:hyperlink r:id="rId7">
        <w:r>
          <w:rPr>
            <w:color w:val="0000EE"/>
            <w:u w:val="single"/>
          </w:rPr>
          <w:t xml:space="preserve">Copy </w:t>
        </w:r>
        <w:proofErr w:type="gramStart"/>
        <w:r>
          <w:rPr>
            <w:color w:val="0000EE"/>
            <w:u w:val="single"/>
          </w:rPr>
          <w:t>of  SPP</w:t>
        </w:r>
        <w:proofErr w:type="gramEnd"/>
        <w:r>
          <w:rPr>
            <w:color w:val="0000EE"/>
            <w:u w:val="single"/>
          </w:rPr>
          <w:t xml:space="preserve">/ALGF High school </w:t>
        </w:r>
        <w:proofErr w:type="spellStart"/>
        <w:r>
          <w:rPr>
            <w:color w:val="0000EE"/>
            <w:u w:val="single"/>
          </w:rPr>
          <w:t>sub committee</w:t>
        </w:r>
        <w:proofErr w:type="spellEnd"/>
        <w:r>
          <w:rPr>
            <w:color w:val="0000EE"/>
            <w:u w:val="single"/>
          </w:rPr>
          <w:t xml:space="preserve"> Meeting Agenda 12/8/22</w:t>
        </w:r>
      </w:hyperlink>
    </w:p>
    <w:p w:rsidR="005F2E01" w:rsidRDefault="005F2E01">
      <w:pPr>
        <w:rPr>
          <w:b/>
          <w:sz w:val="18"/>
          <w:szCs w:val="18"/>
        </w:rPr>
      </w:pPr>
    </w:p>
    <w:p w:rsidR="005F2E01" w:rsidRDefault="000E00B2">
      <w:pPr>
        <w:rPr>
          <w:b/>
          <w:sz w:val="18"/>
          <w:szCs w:val="18"/>
        </w:rPr>
      </w:pPr>
      <w:hyperlink r:id="rId8">
        <w:r>
          <w:rPr>
            <w:b/>
            <w:color w:val="1155CC"/>
            <w:sz w:val="18"/>
            <w:szCs w:val="18"/>
            <w:u w:val="single"/>
          </w:rPr>
          <w:t>SPP&amp;G Minutes November 10, 2022</w:t>
        </w:r>
      </w:hyperlink>
    </w:p>
    <w:p w:rsidR="005F2E01" w:rsidRDefault="005F2E01">
      <w:pPr>
        <w:rPr>
          <w:b/>
          <w:sz w:val="18"/>
          <w:szCs w:val="18"/>
        </w:rPr>
      </w:pPr>
    </w:p>
    <w:p w:rsidR="005F2E01" w:rsidRDefault="000E00B2">
      <w:pPr>
        <w:rPr>
          <w:b/>
          <w:sz w:val="18"/>
          <w:szCs w:val="18"/>
        </w:rPr>
      </w:pPr>
      <w:hyperlink r:id="rId9">
        <w:r>
          <w:rPr>
            <w:color w:val="0000EE"/>
            <w:u w:val="single"/>
          </w:rPr>
          <w:t xml:space="preserve">Copy of SPP Elementary </w:t>
        </w:r>
        <w:proofErr w:type="spellStart"/>
        <w:r>
          <w:rPr>
            <w:color w:val="0000EE"/>
            <w:u w:val="single"/>
          </w:rPr>
          <w:t>SubCommittee</w:t>
        </w:r>
        <w:proofErr w:type="spellEnd"/>
        <w:r>
          <w:rPr>
            <w:color w:val="0000EE"/>
            <w:u w:val="single"/>
          </w:rPr>
          <w:t xml:space="preserve"> Meeting 11/7/22</w:t>
        </w:r>
      </w:hyperlink>
    </w:p>
    <w:p w:rsidR="005F2E01" w:rsidRDefault="005F2E01">
      <w:pPr>
        <w:rPr>
          <w:b/>
          <w:sz w:val="18"/>
          <w:szCs w:val="18"/>
        </w:rPr>
      </w:pPr>
    </w:p>
    <w:p w:rsidR="005F2E01" w:rsidRDefault="000E00B2">
      <w:pPr>
        <w:rPr>
          <w:b/>
          <w:sz w:val="18"/>
          <w:szCs w:val="18"/>
        </w:rPr>
      </w:pPr>
      <w:hyperlink r:id="rId10">
        <w:r>
          <w:rPr>
            <w:color w:val="0000EE"/>
            <w:u w:val="single"/>
          </w:rPr>
          <w:t xml:space="preserve">Copy of 11/2/22 SPP/ALGF High school </w:t>
        </w:r>
        <w:proofErr w:type="spellStart"/>
        <w:r>
          <w:rPr>
            <w:color w:val="0000EE"/>
            <w:u w:val="single"/>
          </w:rPr>
          <w:t>sub committee</w:t>
        </w:r>
        <w:proofErr w:type="spellEnd"/>
        <w:r>
          <w:rPr>
            <w:color w:val="0000EE"/>
            <w:u w:val="single"/>
          </w:rPr>
          <w:t xml:space="preserve"> Meeting Agenda</w:t>
        </w:r>
      </w:hyperlink>
    </w:p>
    <w:p w:rsidR="005F2E01" w:rsidRDefault="005F2E01">
      <w:pPr>
        <w:rPr>
          <w:b/>
          <w:sz w:val="18"/>
          <w:szCs w:val="18"/>
        </w:rPr>
      </w:pPr>
    </w:p>
    <w:p w:rsidR="005F2E01" w:rsidRDefault="005F2E01">
      <w:pPr>
        <w:rPr>
          <w:b/>
          <w:sz w:val="18"/>
          <w:szCs w:val="18"/>
        </w:rPr>
      </w:pPr>
    </w:p>
    <w:p w:rsidR="005F2E01" w:rsidRDefault="000E00B2">
      <w:pPr>
        <w:rPr>
          <w:b/>
          <w:sz w:val="18"/>
          <w:szCs w:val="18"/>
        </w:rPr>
      </w:pPr>
      <w:r>
        <w:rPr>
          <w:b/>
          <w:sz w:val="18"/>
          <w:szCs w:val="18"/>
        </w:rPr>
        <w:t>Presentation:</w:t>
      </w:r>
    </w:p>
    <w:sectPr w:rsidR="005F2E01">
      <w:pgSz w:w="12240" w:h="15840"/>
      <w:pgMar w:top="1440" w:right="99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F3140"/>
    <w:multiLevelType w:val="multilevel"/>
    <w:tmpl w:val="492ED6F4"/>
    <w:lvl w:ilvl="0">
      <w:start w:val="1"/>
      <w:numFmt w:val="bullet"/>
      <w:lvlText w:val="●"/>
      <w:lvlJc w:val="left"/>
      <w:pPr>
        <w:ind w:left="1440" w:hanging="63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69897D8D"/>
    <w:multiLevelType w:val="multilevel"/>
    <w:tmpl w:val="A036B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01"/>
    <w:rsid w:val="000E00B2"/>
    <w:rsid w:val="005F2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6E26D5-5AC9-4D17-BC7F-C4C85E72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rPr>
      <w:color w:val="000000"/>
    </w:rPr>
    <w:tblPr>
      <w:tblStyleRowBandSize w:val="1"/>
      <w:tblStyleColBandSize w:val="1"/>
      <w:tblCellMar>
        <w:left w:w="115" w:type="dxa"/>
        <w:right w:w="115" w:type="dxa"/>
      </w:tblCellMar>
    </w:tblPr>
    <w:tcPr>
      <w:shd w:val="clear" w:color="auto" w:fill="DEEBF6"/>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document/d/1zKAykhU0UqVD-fV16YA0O7b3A1IdHzxgSC03w_x2Ewo/edit?usp=sharing" TargetMode="External"/><Relationship Id="rId3" Type="http://schemas.openxmlformats.org/officeDocument/2006/relationships/settings" Target="settings.xml"/><Relationship Id="rId7" Type="http://schemas.openxmlformats.org/officeDocument/2006/relationships/hyperlink" Target="https://docs.google.com/document/d/1LwGaWp8EtrshTQZ2bdBrKmen9SV0OA174OA43GjQe_0/ed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6web.zoom.us/j/89463827560"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docs.google.com/document/d/1DS00ucyhFbcZOHJPEQo_J9d3fmhnQSFeMQrn9Jubiis/edit" TargetMode="External"/><Relationship Id="rId4" Type="http://schemas.openxmlformats.org/officeDocument/2006/relationships/webSettings" Target="webSettings.xml"/><Relationship Id="rId9" Type="http://schemas.openxmlformats.org/officeDocument/2006/relationships/hyperlink" Target="https://docs.google.com/document/d/12JSPBhM0MW3zCrT4dwtR0njT6Qv7Y_NtD0BV5n-qluU/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Mcdowell, Jan P</dc:creator>
  <cp:lastModifiedBy>Mcdowell, Jan P</cp:lastModifiedBy>
  <cp:revision>2</cp:revision>
  <dcterms:created xsi:type="dcterms:W3CDTF">2023-03-31T20:55:00Z</dcterms:created>
  <dcterms:modified xsi:type="dcterms:W3CDTF">2023-03-31T20:55:00Z</dcterms:modified>
</cp:coreProperties>
</file>