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7BA37" w14:textId="77777777" w:rsidR="00265336" w:rsidRDefault="007A0165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Bellevue Independent Schools</w:t>
      </w:r>
    </w:p>
    <w:p w14:paraId="6CCF8ADF" w14:textId="77777777" w:rsidR="00265336" w:rsidRDefault="007A0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710F845F" w14:textId="58EA5F96" w:rsidR="00265336" w:rsidRDefault="007A01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Position Title: </w:t>
      </w:r>
      <w:r>
        <w:rPr>
          <w:b/>
          <w:sz w:val="24"/>
          <w:szCs w:val="24"/>
        </w:rPr>
        <w:tab/>
      </w:r>
      <w:r w:rsidR="00DA069B">
        <w:rPr>
          <w:b/>
          <w:sz w:val="24"/>
          <w:szCs w:val="24"/>
        </w:rPr>
        <w:tab/>
      </w:r>
      <w:bookmarkStart w:id="1" w:name="_GoBack"/>
      <w:bookmarkEnd w:id="1"/>
      <w:r>
        <w:rPr>
          <w:b/>
          <w:sz w:val="24"/>
          <w:szCs w:val="24"/>
        </w:rPr>
        <w:t xml:space="preserve">Lead Epidemiologist </w:t>
      </w:r>
    </w:p>
    <w:p w14:paraId="7B5617FC" w14:textId="77777777" w:rsidR="00265336" w:rsidRDefault="007A016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Qualifications: </w:t>
      </w:r>
      <w:r>
        <w:rPr>
          <w:b/>
          <w:sz w:val="24"/>
          <w:szCs w:val="24"/>
        </w:rPr>
        <w:tab/>
        <w:t>1. Holds a minimum of a Bachelor’s Degree in Epidemiology, Public Health, School Counseling, Psychology, Social Work, or a closely related field</w:t>
      </w:r>
    </w:p>
    <w:p w14:paraId="30E318E8" w14:textId="77777777" w:rsidR="00265336" w:rsidRDefault="007A016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3. Such alternatives to the above qualifications as the Board and grant parameters may find appropriate and acceptable</w:t>
      </w:r>
    </w:p>
    <w:p w14:paraId="133F4796" w14:textId="77777777" w:rsidR="00265336" w:rsidRDefault="007A016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Reports to:</w:t>
      </w:r>
      <w:r>
        <w:rPr>
          <w:b/>
          <w:sz w:val="24"/>
          <w:szCs w:val="24"/>
        </w:rPr>
        <w:tab/>
        <w:t>Superintendent or designee</w:t>
      </w:r>
    </w:p>
    <w:p w14:paraId="7DAA0E05" w14:textId="77777777" w:rsidR="00265336" w:rsidRDefault="007A0165">
      <w:pPr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Responsibilities: </w:t>
      </w:r>
    </w:p>
    <w:p w14:paraId="7FE8CF6C" w14:textId="77777777" w:rsidR="00265336" w:rsidRDefault="007A0165">
      <w:r>
        <w:rPr>
          <w:sz w:val="24"/>
          <w:szCs w:val="24"/>
        </w:rPr>
        <w:t xml:space="preserve">1. </w:t>
      </w:r>
      <w:r>
        <w:t>Collaborates with partners to perform epidemiological studies on issues related to substance prevention and misuse of alcohol, tobacco and marijuana vaping and mental health needs</w:t>
      </w:r>
    </w:p>
    <w:p w14:paraId="216A5AF2" w14:textId="77777777" w:rsidR="00265336" w:rsidRDefault="007A0165">
      <w:r>
        <w:t xml:space="preserve">2. Creates systems for implementation and analysis of data and creates appropriate reporting </w:t>
      </w:r>
    </w:p>
    <w:p w14:paraId="082FC15F" w14:textId="77777777" w:rsidR="00265336" w:rsidRDefault="007A0165">
      <w:r>
        <w:t>3. Recommends interventions to reduce the occurrence and/or severity of substance misuse</w:t>
      </w:r>
    </w:p>
    <w:p w14:paraId="2B1A099E" w14:textId="77777777" w:rsidR="00265336" w:rsidRDefault="007A0165">
      <w:r>
        <w:t>4. Coordinates activities with local and state substance misuse agencies and coalitions</w:t>
      </w:r>
    </w:p>
    <w:p w14:paraId="20EFBD67" w14:textId="77777777" w:rsidR="00265336" w:rsidRDefault="007A0165">
      <w:r>
        <w:t>5. Educates staff and the public on the policies and procedures for effective substance misuse and related issues</w:t>
      </w:r>
    </w:p>
    <w:p w14:paraId="2841EB71" w14:textId="77777777" w:rsidR="00265336" w:rsidRDefault="007A0165">
      <w:r>
        <w:t>6. Designs surveys and questionnaires to collect data on substance misuse and related issues</w:t>
      </w:r>
    </w:p>
    <w:p w14:paraId="03F20B6C" w14:textId="77777777" w:rsidR="00265336" w:rsidRDefault="007A0165">
      <w:r>
        <w:t>7. Formulates hypotheses to explain the differential occurrence of substance misuse and provides data to indicate appropriate programming for prevention</w:t>
      </w:r>
    </w:p>
    <w:p w14:paraId="77ACD8A4" w14:textId="77777777" w:rsidR="00265336" w:rsidRDefault="007A0165">
      <w:r>
        <w:t xml:space="preserve">8. Maintains a database for early recognition of patterns of events </w:t>
      </w:r>
    </w:p>
    <w:p w14:paraId="3D000470" w14:textId="77777777" w:rsidR="00265336" w:rsidRDefault="007A0165">
      <w:r>
        <w:t>9. Conducts studies to identify segments of the population at greater risk of substance misuse or related problems</w:t>
      </w:r>
    </w:p>
    <w:p w14:paraId="44B71614" w14:textId="77777777" w:rsidR="00265336" w:rsidRDefault="007A0165">
      <w:r>
        <w:t>10. Provides consultation, education programs, information sharing meetings, in-service programs for school staff and partners, community groups, etc. about relevant subjects</w:t>
      </w:r>
    </w:p>
    <w:p w14:paraId="3ED6CB7E" w14:textId="77777777" w:rsidR="00265336" w:rsidRDefault="007A0165">
      <w:r>
        <w:t>11. Utilizing culturally competent practices in all areas of service delivery</w:t>
      </w:r>
    </w:p>
    <w:p w14:paraId="51496C86" w14:textId="77777777" w:rsidR="00265336" w:rsidRDefault="007A0165">
      <w:r>
        <w:t>12. Reads, interprets, and prepares technical reports on related studies and investigations</w:t>
      </w:r>
    </w:p>
    <w:p w14:paraId="08D54306" w14:textId="77777777" w:rsidR="00265336" w:rsidRDefault="007A0165">
      <w:r>
        <w:t>13. Performs other duties as may be assigned by the Superintendent or designee</w:t>
      </w:r>
    </w:p>
    <w:p w14:paraId="7878F7B2" w14:textId="77777777" w:rsidR="00265336" w:rsidRDefault="007A0165">
      <w:pPr>
        <w:rPr>
          <w:sz w:val="24"/>
          <w:szCs w:val="24"/>
        </w:rPr>
      </w:pPr>
      <w:r>
        <w:t>14. Applies all District and School policies and procedures</w:t>
      </w:r>
    </w:p>
    <w:sectPr w:rsidR="002653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36"/>
    <w:rsid w:val="00265336"/>
    <w:rsid w:val="00657963"/>
    <w:rsid w:val="007A0165"/>
    <w:rsid w:val="00AC06DB"/>
    <w:rsid w:val="00D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A1F2"/>
  <w15:docId w15:val="{5E4279AB-255C-46AD-B7AA-327DE52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85A8B"/>
    <w:pPr>
      <w:spacing w:after="0" w:line="240" w:lineRule="auto"/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FJXYeYIC7Xys0xLEstOTkpaaWg==">AMUW2mXEAvaaKOds5OrG9rCbZCr+h95XPPQl7Iipt7Hqaq9GVEhfzny1OOBM0pvwJ+1lGvcQbcdmh06IrUDh6aCNIdDSIgQI9zXi9NgUxjBR9zyDJCKyRToUx8aU/JDKu3eFV8rCf0J4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BB671-2D06-4090-BEB3-118A0A466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18B90F2-9217-40A6-BADF-995B1C159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3298D-A8C0-49DF-B0D8-B94A00162631}">
  <ds:schemaRefs>
    <ds:schemaRef ds:uri="94627f6b-45aa-4f11-bbeb-ed3626982268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ba9d881-5f3a-40f9-a9a7-00e960d0e46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Wittrock, Tara</dc:creator>
  <cp:lastModifiedBy>Fardo, Renee</cp:lastModifiedBy>
  <cp:revision>3</cp:revision>
  <cp:lastPrinted>2023-03-16T18:36:00Z</cp:lastPrinted>
  <dcterms:created xsi:type="dcterms:W3CDTF">2023-03-16T18:37:00Z</dcterms:created>
  <dcterms:modified xsi:type="dcterms:W3CDTF">2023-03-17T14:30:00Z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