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6FF5D" w14:textId="77777777" w:rsidR="000E012D" w:rsidRDefault="00EB57C5">
      <w:pPr>
        <w:jc w:val="center"/>
        <w:rPr>
          <w:b/>
          <w:sz w:val="28"/>
          <w:szCs w:val="28"/>
        </w:rPr>
      </w:pPr>
      <w:r>
        <w:rPr>
          <w:b/>
          <w:sz w:val="28"/>
          <w:szCs w:val="28"/>
        </w:rPr>
        <w:t>Bellevue Independent Schools</w:t>
      </w:r>
    </w:p>
    <w:p w14:paraId="406F4703" w14:textId="77777777" w:rsidR="000E012D" w:rsidRDefault="00EB57C5">
      <w:pPr>
        <w:jc w:val="center"/>
        <w:rPr>
          <w:b/>
          <w:sz w:val="28"/>
          <w:szCs w:val="28"/>
        </w:rPr>
      </w:pPr>
      <w:r>
        <w:rPr>
          <w:b/>
          <w:sz w:val="28"/>
          <w:szCs w:val="28"/>
        </w:rPr>
        <w:t>JOB DESCRIPTION</w:t>
      </w:r>
    </w:p>
    <w:p w14:paraId="080408B9" w14:textId="0C37C3C9" w:rsidR="000E012D" w:rsidRDefault="00EB57C5">
      <w:pPr>
        <w:rPr>
          <w:b/>
          <w:sz w:val="24"/>
          <w:szCs w:val="24"/>
        </w:rPr>
      </w:pPr>
      <w:r>
        <w:rPr>
          <w:b/>
          <w:sz w:val="24"/>
          <w:szCs w:val="24"/>
        </w:rPr>
        <w:t>Position Title:</w:t>
      </w:r>
      <w:r>
        <w:rPr>
          <w:b/>
          <w:sz w:val="24"/>
          <w:szCs w:val="24"/>
        </w:rPr>
        <w:tab/>
      </w:r>
      <w:r>
        <w:rPr>
          <w:b/>
          <w:sz w:val="24"/>
          <w:szCs w:val="24"/>
        </w:rPr>
        <w:tab/>
      </w:r>
      <w:bookmarkStart w:id="0" w:name="_GoBack"/>
      <w:bookmarkEnd w:id="0"/>
      <w:r>
        <w:rPr>
          <w:b/>
          <w:sz w:val="24"/>
          <w:szCs w:val="24"/>
        </w:rPr>
        <w:t>Prevention Specialist</w:t>
      </w:r>
    </w:p>
    <w:p w14:paraId="1DCF5163" w14:textId="77777777" w:rsidR="000E012D" w:rsidRDefault="00EB57C5">
      <w:pPr>
        <w:ind w:left="2160" w:hanging="2160"/>
        <w:rPr>
          <w:b/>
          <w:sz w:val="24"/>
          <w:szCs w:val="24"/>
        </w:rPr>
      </w:pPr>
      <w:r>
        <w:rPr>
          <w:b/>
          <w:sz w:val="24"/>
          <w:szCs w:val="24"/>
        </w:rPr>
        <w:t xml:space="preserve">Qualifications: </w:t>
      </w:r>
      <w:r>
        <w:rPr>
          <w:b/>
          <w:sz w:val="24"/>
          <w:szCs w:val="24"/>
        </w:rPr>
        <w:tab/>
        <w:t xml:space="preserve">1. Holds a valid certification or licensure in accordance with rules and regulations of the Commonwealth of Kentucky </w:t>
      </w:r>
    </w:p>
    <w:p w14:paraId="357214F0" w14:textId="77777777" w:rsidR="000E012D" w:rsidRDefault="00EB57C5">
      <w:pPr>
        <w:ind w:left="2160" w:hanging="2160"/>
        <w:rPr>
          <w:b/>
          <w:sz w:val="24"/>
          <w:szCs w:val="24"/>
        </w:rPr>
      </w:pPr>
      <w:r>
        <w:rPr>
          <w:b/>
          <w:sz w:val="24"/>
          <w:szCs w:val="24"/>
        </w:rPr>
        <w:tab/>
        <w:t>2. Holds a minimum of a Bachelor’s Degree in School Counseling, Special Education, Psychology, Social Work or a closely related field</w:t>
      </w:r>
    </w:p>
    <w:p w14:paraId="749A0A16" w14:textId="77777777" w:rsidR="000E012D" w:rsidRDefault="00EB57C5">
      <w:pPr>
        <w:ind w:left="2160" w:hanging="2160"/>
        <w:rPr>
          <w:b/>
          <w:sz w:val="24"/>
          <w:szCs w:val="24"/>
        </w:rPr>
      </w:pPr>
      <w:r>
        <w:rPr>
          <w:b/>
          <w:sz w:val="24"/>
          <w:szCs w:val="24"/>
        </w:rPr>
        <w:tab/>
        <w:t>3. Such alternatives to the above qualifications as the Board and grant parameters may find appropriate and acceptable</w:t>
      </w:r>
    </w:p>
    <w:p w14:paraId="5481D218" w14:textId="77777777" w:rsidR="000E012D" w:rsidRDefault="00EB57C5">
      <w:pPr>
        <w:ind w:left="2160" w:hanging="2160"/>
        <w:rPr>
          <w:b/>
          <w:sz w:val="24"/>
          <w:szCs w:val="24"/>
        </w:rPr>
      </w:pPr>
      <w:r>
        <w:rPr>
          <w:b/>
          <w:sz w:val="24"/>
          <w:szCs w:val="24"/>
        </w:rPr>
        <w:t>Reports to:</w:t>
      </w:r>
      <w:r>
        <w:rPr>
          <w:b/>
          <w:sz w:val="24"/>
          <w:szCs w:val="24"/>
        </w:rPr>
        <w:tab/>
        <w:t>Superintendent or designee</w:t>
      </w:r>
    </w:p>
    <w:p w14:paraId="1365D656" w14:textId="77777777" w:rsidR="000E012D" w:rsidRDefault="00EB57C5">
      <w:pPr>
        <w:ind w:left="2160" w:hanging="2160"/>
        <w:rPr>
          <w:b/>
          <w:sz w:val="24"/>
          <w:szCs w:val="24"/>
        </w:rPr>
      </w:pPr>
      <w:r>
        <w:rPr>
          <w:b/>
          <w:sz w:val="24"/>
          <w:szCs w:val="24"/>
        </w:rPr>
        <w:t xml:space="preserve">Responsibilities: </w:t>
      </w:r>
    </w:p>
    <w:p w14:paraId="44DC5F22" w14:textId="77777777" w:rsidR="000E012D" w:rsidRDefault="00EB57C5">
      <w:r>
        <w:t>1.  Consult with and advise school level teachers and administrators regarding current social emotional issues with students</w:t>
      </w:r>
    </w:p>
    <w:p w14:paraId="553A768A" w14:textId="77777777" w:rsidR="000E012D" w:rsidRDefault="00EB57C5">
      <w:r>
        <w:t>2.  Consults with lead epidemiologist and project director on substance misuse and prevention strategies</w:t>
      </w:r>
    </w:p>
    <w:p w14:paraId="3EE26825" w14:textId="77777777" w:rsidR="000E012D" w:rsidRDefault="00EB57C5">
      <w:bookmarkStart w:id="1" w:name="_heading=h.gjdgxs" w:colFirst="0" w:colLast="0"/>
      <w:bookmarkEnd w:id="1"/>
      <w:r>
        <w:t>3.  Attends I</w:t>
      </w:r>
      <w:r>
        <w:rPr>
          <w:vertAlign w:val="superscript"/>
        </w:rPr>
        <w:t>3</w:t>
      </w:r>
      <w:r>
        <w:t xml:space="preserve"> Advisory Board Meetings</w:t>
      </w:r>
    </w:p>
    <w:p w14:paraId="0EC22F62" w14:textId="77777777" w:rsidR="000E012D" w:rsidRDefault="00EB57C5">
      <w:r>
        <w:t>4. Serves as a liaison between schools and families for students in need</w:t>
      </w:r>
    </w:p>
    <w:p w14:paraId="4AA07135" w14:textId="77777777" w:rsidR="000E012D" w:rsidRDefault="00EB57C5">
      <w:r>
        <w:t>5. Recommends interventions to reduce the occurrence and/or severity of substance misuse</w:t>
      </w:r>
    </w:p>
    <w:p w14:paraId="0823D759" w14:textId="77777777" w:rsidR="000E012D" w:rsidRDefault="00EB57C5">
      <w:r>
        <w:t>6. Attends trainings and awareness sessions addressing substance misuse prevention and reduction, trauma informed care practices, social emotional learning, Conscious Discipline and strategies to improve student executive functioning utilizing culturally competent practices</w:t>
      </w:r>
    </w:p>
    <w:p w14:paraId="620923AF" w14:textId="77777777" w:rsidR="000E012D" w:rsidRDefault="00EB57C5">
      <w:r>
        <w:t xml:space="preserve">7. Educates other staff and the public on the policies and procedures for effective substance misuse and prevention </w:t>
      </w:r>
    </w:p>
    <w:p w14:paraId="13AACCD0" w14:textId="77777777" w:rsidR="000E012D" w:rsidRDefault="00EB57C5">
      <w:r>
        <w:t>8.  Facilitates the coordination of support services for students with behavioral and or emotional needs</w:t>
      </w:r>
    </w:p>
    <w:p w14:paraId="1A80120B" w14:textId="77777777" w:rsidR="000E012D" w:rsidRDefault="00EB57C5">
      <w:r>
        <w:t>9.  Facilitate the coordination of Tier I, Tier II and Tier III services for students with behavioral, mental health, attendance, and other concerns</w:t>
      </w:r>
    </w:p>
    <w:p w14:paraId="3E40F89A" w14:textId="77777777" w:rsidR="000E012D" w:rsidRDefault="00EB57C5">
      <w:r>
        <w:t>10.  Assists with maintaining a database for early recognition of patterns of events</w:t>
      </w:r>
    </w:p>
    <w:p w14:paraId="5D8E0628" w14:textId="77777777" w:rsidR="000E012D" w:rsidRDefault="00EB57C5">
      <w:r>
        <w:t>11. Performs other duties as may be assigned by the Superintendent or designee</w:t>
      </w:r>
    </w:p>
    <w:p w14:paraId="2C8F210C" w14:textId="77777777" w:rsidR="000E012D" w:rsidRDefault="00EB57C5">
      <w:r>
        <w:t>12. Applies all District and School policies and procedures</w:t>
      </w:r>
    </w:p>
    <w:p w14:paraId="09F38E26" w14:textId="77777777" w:rsidR="000E012D" w:rsidRDefault="000E012D">
      <w:pPr>
        <w:ind w:left="2160" w:hanging="2160"/>
        <w:rPr>
          <w:sz w:val="24"/>
          <w:szCs w:val="24"/>
        </w:rPr>
      </w:pPr>
    </w:p>
    <w:sectPr w:rsidR="000E01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2D"/>
    <w:rsid w:val="000E012D"/>
    <w:rsid w:val="00B34FF0"/>
    <w:rsid w:val="00E758B7"/>
    <w:rsid w:val="00EB57C5"/>
    <w:rsid w:val="00F6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3A9F"/>
  <w15:docId w15:val="{033AEF9E-576C-495F-9CD7-6F6E7E34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5A8B"/>
    <w:pPr>
      <w:spacing w:after="0" w:line="240" w:lineRule="auto"/>
      <w:ind w:left="720"/>
    </w:pPr>
  </w:style>
  <w:style w:type="paragraph" w:styleId="BalloonText">
    <w:name w:val="Balloon Text"/>
    <w:basedOn w:val="Normal"/>
    <w:link w:val="BalloonTextChar"/>
    <w:uiPriority w:val="99"/>
    <w:semiHidden/>
    <w:unhideWhenUsed/>
    <w:rsid w:val="00554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E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5tmLA+MkUIgdsFQrv4vdWHIcA+g==">AMUW2mVSOMOGGesLQH5ZWY2fhXoaEhr618EJhwDa9TUEvjssSbnb+iSdiIuW4/UvD2vFkLGLXSgMCMsQUCfe+YmOOgIj1tmXnpH/kNcD89jQWiasjYWzHpGKr5Agpt8MoDL8w075/Hw5</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1F9A6-93EC-4E4A-A426-0BC135C6CFC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F8105CF-923C-4ECD-89BA-C21D20E9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D6212-1172-4B13-AE67-E48EE25B83D4}">
  <ds:schemaRefs>
    <ds:schemaRef ds:uri="http://purl.org/dc/elements/1.1/"/>
    <ds:schemaRef ds:uri="94627f6b-45aa-4f11-bbeb-ed3626982268"/>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dba9d881-5f3a-40f9-a9a7-00e960d0e4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Wittrock, Tara</dc:creator>
  <cp:lastModifiedBy>Fardo, Renee</cp:lastModifiedBy>
  <cp:revision>3</cp:revision>
  <cp:lastPrinted>2023-03-17T14:29:00Z</cp:lastPrinted>
  <dcterms:created xsi:type="dcterms:W3CDTF">2023-03-16T18:28:00Z</dcterms:created>
  <dcterms:modified xsi:type="dcterms:W3CDTF">2023-03-17T14:29:00Z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