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1C433" w14:textId="77777777" w:rsidR="00C77840" w:rsidRDefault="00C77840" w:rsidP="00D779F3">
      <w:pPr>
        <w:spacing w:line="276" w:lineRule="auto"/>
        <w:jc w:val="center"/>
        <w:rPr>
          <w:rFonts w:ascii="Tahoma" w:hAnsi="Tahoma" w:cs="Tahoma"/>
          <w:b/>
        </w:rPr>
      </w:pPr>
    </w:p>
    <w:p w14:paraId="6FB85DE0" w14:textId="16F5DED1" w:rsidR="009302C6" w:rsidRPr="00AA6E9C" w:rsidRDefault="009302C6" w:rsidP="00D779F3">
      <w:pPr>
        <w:spacing w:line="276" w:lineRule="auto"/>
        <w:jc w:val="center"/>
        <w:rPr>
          <w:rFonts w:ascii="Tahoma" w:hAnsi="Tahoma" w:cs="Tahoma"/>
          <w:b/>
        </w:rPr>
      </w:pPr>
      <w:bookmarkStart w:id="0" w:name="_GoBack"/>
      <w:bookmarkEnd w:id="0"/>
      <w:r w:rsidRPr="00AA6E9C">
        <w:rPr>
          <w:rFonts w:ascii="Tahoma" w:hAnsi="Tahoma" w:cs="Tahoma"/>
          <w:b/>
        </w:rPr>
        <w:t>RECORD OF BOARD PROCEEDINGS</w:t>
      </w:r>
    </w:p>
    <w:p w14:paraId="0EF64F31" w14:textId="1384D8AA" w:rsidR="004A655E" w:rsidRPr="00FF7BAD" w:rsidRDefault="00A40146" w:rsidP="00D779F3">
      <w:pPr>
        <w:pStyle w:val="PlainText"/>
        <w:spacing w:line="276" w:lineRule="auto"/>
        <w:jc w:val="center"/>
        <w:rPr>
          <w:rFonts w:ascii="Tahoma" w:hAnsi="Tahoma" w:cs="Tahoma"/>
          <w:b/>
          <w:sz w:val="22"/>
          <w:szCs w:val="22"/>
        </w:rPr>
      </w:pPr>
      <w:r w:rsidRPr="00FF7BAD">
        <w:rPr>
          <w:rFonts w:ascii="Tahoma" w:hAnsi="Tahoma" w:cs="Tahoma"/>
          <w:b/>
          <w:sz w:val="22"/>
          <w:szCs w:val="22"/>
        </w:rPr>
        <w:t xml:space="preserve">Bellevue Board of Education </w:t>
      </w:r>
      <w:r w:rsidR="00CD5592" w:rsidRPr="00FF7BAD">
        <w:rPr>
          <w:rFonts w:ascii="Tahoma" w:hAnsi="Tahoma" w:cs="Tahoma"/>
          <w:b/>
          <w:sz w:val="22"/>
          <w:szCs w:val="22"/>
        </w:rPr>
        <w:t xml:space="preserve">Regular </w:t>
      </w:r>
      <w:r w:rsidRPr="00FF7BAD">
        <w:rPr>
          <w:rFonts w:ascii="Tahoma" w:hAnsi="Tahoma" w:cs="Tahoma"/>
          <w:b/>
          <w:sz w:val="22"/>
          <w:szCs w:val="22"/>
        </w:rPr>
        <w:t>Meeting</w:t>
      </w:r>
      <w:r w:rsidRPr="00FF7BAD">
        <w:rPr>
          <w:rFonts w:ascii="Tahoma" w:hAnsi="Tahoma" w:cs="Tahoma"/>
          <w:b/>
          <w:sz w:val="22"/>
          <w:szCs w:val="22"/>
        </w:rPr>
        <w:br/>
      </w:r>
      <w:r w:rsidR="00CB36D9">
        <w:rPr>
          <w:rFonts w:ascii="Tahoma" w:hAnsi="Tahoma" w:cs="Tahoma"/>
          <w:b/>
          <w:sz w:val="22"/>
          <w:szCs w:val="22"/>
        </w:rPr>
        <w:t>February 22</w:t>
      </w:r>
      <w:r w:rsidR="00D54FAA">
        <w:rPr>
          <w:rFonts w:ascii="Tahoma" w:hAnsi="Tahoma" w:cs="Tahoma"/>
          <w:b/>
          <w:sz w:val="22"/>
          <w:szCs w:val="22"/>
        </w:rPr>
        <w:t>, 2023</w:t>
      </w:r>
      <w:r w:rsidRPr="00FF7BAD">
        <w:rPr>
          <w:rFonts w:ascii="Tahoma" w:hAnsi="Tahoma" w:cs="Tahoma"/>
          <w:b/>
          <w:sz w:val="22"/>
          <w:szCs w:val="22"/>
        </w:rPr>
        <w:t xml:space="preserve"> 6:00 PM</w:t>
      </w:r>
      <w:r w:rsidRPr="00FF7BAD">
        <w:rPr>
          <w:rFonts w:ascii="Tahoma" w:hAnsi="Tahoma" w:cs="Tahoma"/>
          <w:b/>
          <w:sz w:val="22"/>
          <w:szCs w:val="22"/>
        </w:rPr>
        <w:br/>
      </w:r>
      <w:r w:rsidR="00CB36D9">
        <w:rPr>
          <w:rFonts w:ascii="Tahoma" w:hAnsi="Tahoma" w:cs="Tahoma"/>
          <w:b/>
          <w:sz w:val="22"/>
          <w:szCs w:val="22"/>
        </w:rPr>
        <w:t>Bellevue Middle/High</w:t>
      </w:r>
      <w:r w:rsidR="00673BBF">
        <w:rPr>
          <w:rFonts w:ascii="Tahoma" w:hAnsi="Tahoma" w:cs="Tahoma"/>
          <w:b/>
          <w:sz w:val="22"/>
          <w:szCs w:val="22"/>
        </w:rPr>
        <w:t xml:space="preserve"> School</w:t>
      </w:r>
      <w:r w:rsidR="00E31800" w:rsidRPr="00FF7BAD">
        <w:rPr>
          <w:rFonts w:ascii="Tahoma" w:hAnsi="Tahoma" w:cs="Tahoma"/>
          <w:b/>
          <w:sz w:val="22"/>
          <w:szCs w:val="22"/>
        </w:rPr>
        <w:t xml:space="preserve"> </w:t>
      </w:r>
    </w:p>
    <w:p w14:paraId="1A48C52C" w14:textId="2FE2E7B3" w:rsidR="00A40146" w:rsidRPr="00FF7BAD" w:rsidRDefault="00A40146" w:rsidP="00D779F3">
      <w:pPr>
        <w:pStyle w:val="PlainText"/>
        <w:spacing w:line="276" w:lineRule="auto"/>
        <w:jc w:val="center"/>
        <w:rPr>
          <w:rFonts w:ascii="Tahoma" w:hAnsi="Tahoma" w:cs="Tahoma"/>
          <w:b/>
          <w:sz w:val="22"/>
          <w:szCs w:val="22"/>
        </w:rPr>
      </w:pPr>
    </w:p>
    <w:p w14:paraId="74C0EF90" w14:textId="577D1BBF" w:rsidR="004A655E" w:rsidRPr="00FF7BAD" w:rsidRDefault="00BC772F" w:rsidP="00D779F3">
      <w:pPr>
        <w:pStyle w:val="PlainText"/>
        <w:spacing w:line="276" w:lineRule="auto"/>
        <w:jc w:val="right"/>
        <w:rPr>
          <w:rFonts w:ascii="Tahoma" w:hAnsi="Tahoma" w:cs="Tahoma"/>
          <w:b/>
          <w:sz w:val="22"/>
          <w:szCs w:val="22"/>
        </w:rPr>
      </w:pPr>
      <w:r w:rsidRPr="00FF7BAD">
        <w:rPr>
          <w:rFonts w:ascii="Tahoma" w:hAnsi="Tahoma" w:cs="Tahoma"/>
          <w:b/>
          <w:sz w:val="22"/>
          <w:szCs w:val="22"/>
        </w:rPr>
        <w:t>Be</w:t>
      </w:r>
      <w:r w:rsidR="009B526F" w:rsidRPr="00FF7BAD">
        <w:rPr>
          <w:rFonts w:ascii="Tahoma" w:hAnsi="Tahoma" w:cs="Tahoma"/>
          <w:b/>
          <w:sz w:val="22"/>
          <w:szCs w:val="22"/>
        </w:rPr>
        <w:t xml:space="preserve">llevue, Kentucky </w:t>
      </w:r>
      <w:r w:rsidR="00CB36D9">
        <w:rPr>
          <w:rFonts w:ascii="Tahoma" w:hAnsi="Tahoma" w:cs="Tahoma"/>
          <w:b/>
          <w:sz w:val="22"/>
          <w:szCs w:val="22"/>
        </w:rPr>
        <w:t>February 22</w:t>
      </w:r>
      <w:r w:rsidR="00D54FAA">
        <w:rPr>
          <w:rFonts w:ascii="Tahoma" w:hAnsi="Tahoma" w:cs="Tahoma"/>
          <w:b/>
          <w:sz w:val="22"/>
          <w:szCs w:val="22"/>
        </w:rPr>
        <w:t>, 2023</w:t>
      </w:r>
    </w:p>
    <w:p w14:paraId="28B36B90" w14:textId="5DFDE6D6" w:rsidR="00F0510D" w:rsidRPr="00FF7BAD" w:rsidRDefault="00F0510D" w:rsidP="00D779F3">
      <w:pPr>
        <w:pStyle w:val="NoSpacing"/>
        <w:spacing w:line="276" w:lineRule="auto"/>
        <w:rPr>
          <w:rFonts w:ascii="Tahoma" w:hAnsi="Tahoma" w:cs="Tahoma"/>
          <w:b/>
          <w:sz w:val="22"/>
          <w:szCs w:val="22"/>
        </w:rPr>
      </w:pPr>
    </w:p>
    <w:p w14:paraId="6CB8B604" w14:textId="7D0BFA74" w:rsidR="00A40146" w:rsidRPr="002069A1" w:rsidRDefault="002069A1" w:rsidP="00D779F3">
      <w:pPr>
        <w:pStyle w:val="NoSpacing"/>
        <w:spacing w:line="276" w:lineRule="auto"/>
        <w:rPr>
          <w:rFonts w:ascii="Tahoma" w:hAnsi="Tahoma" w:cs="Tahoma"/>
          <w:b/>
          <w:sz w:val="22"/>
          <w:szCs w:val="22"/>
        </w:rPr>
      </w:pPr>
      <w:r>
        <w:rPr>
          <w:rFonts w:ascii="Tahoma" w:hAnsi="Tahoma" w:cs="Tahoma"/>
          <w:b/>
          <w:sz w:val="22"/>
          <w:szCs w:val="22"/>
        </w:rPr>
        <w:t xml:space="preserve">The Regular Meeting of the Bellevue Board of Education on </w:t>
      </w:r>
      <w:r w:rsidR="00CB36D9">
        <w:rPr>
          <w:rFonts w:ascii="Tahoma" w:hAnsi="Tahoma" w:cs="Tahoma"/>
          <w:b/>
          <w:sz w:val="22"/>
          <w:szCs w:val="22"/>
        </w:rPr>
        <w:t>February 22</w:t>
      </w:r>
      <w:r>
        <w:rPr>
          <w:rFonts w:ascii="Tahoma" w:hAnsi="Tahoma" w:cs="Tahoma"/>
          <w:b/>
          <w:sz w:val="22"/>
          <w:szCs w:val="22"/>
        </w:rPr>
        <w:t xml:space="preserve">, 2023 was called to order by Board Chairperson, </w:t>
      </w:r>
      <w:r w:rsidR="00CB36D9">
        <w:rPr>
          <w:rFonts w:ascii="Tahoma" w:hAnsi="Tahoma" w:cs="Tahoma"/>
          <w:b/>
          <w:sz w:val="22"/>
          <w:szCs w:val="22"/>
        </w:rPr>
        <w:t>Dan Swope</w:t>
      </w:r>
      <w:r>
        <w:rPr>
          <w:rFonts w:ascii="Tahoma" w:hAnsi="Tahoma" w:cs="Tahoma"/>
          <w:b/>
          <w:sz w:val="22"/>
          <w:szCs w:val="22"/>
        </w:rPr>
        <w:t xml:space="preserve"> at 6:00 </w:t>
      </w:r>
      <w:r w:rsidRPr="002069A1">
        <w:rPr>
          <w:rFonts w:ascii="Tahoma" w:hAnsi="Tahoma" w:cs="Tahoma"/>
          <w:b/>
          <w:sz w:val="18"/>
          <w:szCs w:val="22"/>
        </w:rPr>
        <w:t>PM</w:t>
      </w:r>
      <w:r>
        <w:rPr>
          <w:rFonts w:ascii="Tahoma" w:hAnsi="Tahoma" w:cs="Tahoma"/>
          <w:b/>
          <w:sz w:val="18"/>
          <w:szCs w:val="22"/>
        </w:rPr>
        <w:t xml:space="preserve">, </w:t>
      </w:r>
      <w:r>
        <w:rPr>
          <w:rFonts w:ascii="Tahoma" w:hAnsi="Tahoma" w:cs="Tahoma"/>
          <w:b/>
          <w:sz w:val="22"/>
          <w:szCs w:val="22"/>
        </w:rPr>
        <w:t>followed by the Pledge of Allegiance.</w:t>
      </w:r>
    </w:p>
    <w:p w14:paraId="61CF46B4" w14:textId="67D85AC7" w:rsidR="009F7FA9" w:rsidRDefault="009F7FA9" w:rsidP="00D779F3">
      <w:pPr>
        <w:pStyle w:val="NoSpacing"/>
        <w:spacing w:line="276" w:lineRule="auto"/>
        <w:rPr>
          <w:rFonts w:ascii="Tahoma" w:hAnsi="Tahoma" w:cs="Tahoma"/>
          <w:b/>
          <w:sz w:val="22"/>
          <w:szCs w:val="22"/>
        </w:rPr>
      </w:pPr>
    </w:p>
    <w:p w14:paraId="170BBBF3" w14:textId="77777777" w:rsidR="00CB36D9" w:rsidRDefault="002069A1" w:rsidP="00D779F3">
      <w:pPr>
        <w:pStyle w:val="NoSpacing"/>
        <w:spacing w:line="276" w:lineRule="auto"/>
        <w:rPr>
          <w:rFonts w:ascii="Tahoma" w:hAnsi="Tahoma" w:cs="Tahoma"/>
          <w:b/>
          <w:sz w:val="22"/>
          <w:szCs w:val="22"/>
        </w:rPr>
      </w:pPr>
      <w:r>
        <w:rPr>
          <w:rFonts w:ascii="Tahoma" w:hAnsi="Tahoma" w:cs="Tahoma"/>
          <w:b/>
          <w:sz w:val="22"/>
          <w:szCs w:val="22"/>
        </w:rPr>
        <w:t xml:space="preserve">Superintendent Middleton took roll call attendance.  </w:t>
      </w:r>
    </w:p>
    <w:p w14:paraId="17D42279" w14:textId="0474FC9D" w:rsidR="002069A1" w:rsidRDefault="002069A1" w:rsidP="00D779F3">
      <w:pPr>
        <w:pStyle w:val="NoSpacing"/>
        <w:spacing w:line="276" w:lineRule="auto"/>
        <w:rPr>
          <w:rFonts w:ascii="Tahoma" w:hAnsi="Tahoma" w:cs="Tahoma"/>
          <w:b/>
          <w:sz w:val="22"/>
          <w:szCs w:val="22"/>
        </w:rPr>
      </w:pPr>
      <w:r>
        <w:rPr>
          <w:rFonts w:ascii="Tahoma" w:hAnsi="Tahoma" w:cs="Tahoma"/>
          <w:b/>
          <w:sz w:val="22"/>
          <w:szCs w:val="22"/>
        </w:rPr>
        <w:t>Members present:</w:t>
      </w:r>
    </w:p>
    <w:p w14:paraId="107D5329" w14:textId="3836137F" w:rsidR="002069A1" w:rsidRDefault="002069A1" w:rsidP="00D779F3">
      <w:pPr>
        <w:pStyle w:val="NoSpacing"/>
        <w:spacing w:line="276" w:lineRule="auto"/>
        <w:rPr>
          <w:rFonts w:ascii="Tahoma" w:hAnsi="Tahoma" w:cs="Tahoma"/>
          <w:b/>
          <w:sz w:val="22"/>
          <w:szCs w:val="22"/>
        </w:rPr>
      </w:pPr>
      <w:r>
        <w:rPr>
          <w:rFonts w:ascii="Tahoma" w:hAnsi="Tahoma" w:cs="Tahoma"/>
          <w:b/>
          <w:sz w:val="22"/>
          <w:szCs w:val="22"/>
        </w:rPr>
        <w:t>Juli</w:t>
      </w:r>
      <w:r w:rsidR="00365BB9">
        <w:rPr>
          <w:rFonts w:ascii="Tahoma" w:hAnsi="Tahoma" w:cs="Tahoma"/>
          <w:b/>
          <w:sz w:val="22"/>
          <w:szCs w:val="22"/>
        </w:rPr>
        <w:t>e</w:t>
      </w:r>
      <w:r>
        <w:rPr>
          <w:rFonts w:ascii="Tahoma" w:hAnsi="Tahoma" w:cs="Tahoma"/>
          <w:b/>
          <w:sz w:val="22"/>
          <w:szCs w:val="22"/>
        </w:rPr>
        <w:t xml:space="preserve"> Fischer, Jenny Hazeres, Liz Joseph, Dan Swope</w:t>
      </w:r>
    </w:p>
    <w:p w14:paraId="0D96CE26" w14:textId="74DDD60B" w:rsidR="00CB36D9" w:rsidRDefault="00CB36D9" w:rsidP="00D779F3">
      <w:pPr>
        <w:pStyle w:val="NoSpacing"/>
        <w:spacing w:line="276" w:lineRule="auto"/>
        <w:rPr>
          <w:rFonts w:ascii="Tahoma" w:hAnsi="Tahoma" w:cs="Tahoma"/>
          <w:b/>
          <w:sz w:val="22"/>
          <w:szCs w:val="22"/>
        </w:rPr>
      </w:pPr>
      <w:r>
        <w:rPr>
          <w:rFonts w:ascii="Tahoma" w:hAnsi="Tahoma" w:cs="Tahoma"/>
          <w:b/>
          <w:sz w:val="22"/>
          <w:szCs w:val="22"/>
        </w:rPr>
        <w:t xml:space="preserve">Member absent: </w:t>
      </w:r>
    </w:p>
    <w:p w14:paraId="7D696B63" w14:textId="39BBDF9E" w:rsidR="00CB36D9" w:rsidRDefault="00CB36D9" w:rsidP="00D779F3">
      <w:pPr>
        <w:pStyle w:val="NoSpacing"/>
        <w:spacing w:line="276" w:lineRule="auto"/>
        <w:rPr>
          <w:rFonts w:ascii="Tahoma" w:hAnsi="Tahoma" w:cs="Tahoma"/>
          <w:b/>
          <w:sz w:val="22"/>
          <w:szCs w:val="22"/>
        </w:rPr>
      </w:pPr>
      <w:r>
        <w:rPr>
          <w:rFonts w:ascii="Tahoma" w:hAnsi="Tahoma" w:cs="Tahoma"/>
          <w:b/>
          <w:sz w:val="22"/>
          <w:szCs w:val="22"/>
        </w:rPr>
        <w:t>Jenn Owens</w:t>
      </w:r>
    </w:p>
    <w:p w14:paraId="2C50F85F" w14:textId="39553266" w:rsidR="00673BBF" w:rsidRDefault="00673BBF" w:rsidP="00D779F3">
      <w:pPr>
        <w:pStyle w:val="NoSpacing"/>
        <w:spacing w:line="276" w:lineRule="auto"/>
        <w:rPr>
          <w:rFonts w:ascii="Tahoma" w:hAnsi="Tahoma" w:cs="Tahoma"/>
          <w:b/>
          <w:sz w:val="22"/>
          <w:szCs w:val="22"/>
        </w:rPr>
      </w:pPr>
    </w:p>
    <w:p w14:paraId="69B45B84" w14:textId="621BDD4D" w:rsidR="00311D84" w:rsidRPr="00FF7BAD" w:rsidRDefault="003D4EA3" w:rsidP="00365BB9">
      <w:pPr>
        <w:pStyle w:val="NoSpacing"/>
        <w:spacing w:line="276" w:lineRule="auto"/>
        <w:ind w:hanging="720"/>
        <w:rPr>
          <w:rFonts w:ascii="Tahoma" w:hAnsi="Tahoma" w:cs="Tahoma"/>
          <w:b/>
          <w:sz w:val="22"/>
          <w:szCs w:val="22"/>
        </w:rPr>
      </w:pPr>
      <w:r>
        <w:rPr>
          <w:rFonts w:ascii="Tahoma" w:hAnsi="Tahoma" w:cs="Tahoma"/>
          <w:b/>
          <w:sz w:val="22"/>
          <w:szCs w:val="22"/>
        </w:rPr>
        <w:t>0</w:t>
      </w:r>
      <w:r w:rsidR="005756C5">
        <w:rPr>
          <w:rFonts w:ascii="Tahoma" w:hAnsi="Tahoma" w:cs="Tahoma"/>
          <w:b/>
          <w:sz w:val="22"/>
          <w:szCs w:val="22"/>
        </w:rPr>
        <w:t>2</w:t>
      </w:r>
      <w:r>
        <w:rPr>
          <w:rFonts w:ascii="Tahoma" w:hAnsi="Tahoma" w:cs="Tahoma"/>
          <w:b/>
          <w:sz w:val="22"/>
          <w:szCs w:val="22"/>
        </w:rPr>
        <w:t>-23-</w:t>
      </w:r>
      <w:r w:rsidR="005756C5">
        <w:rPr>
          <w:rFonts w:ascii="Tahoma" w:hAnsi="Tahoma" w:cs="Tahoma"/>
          <w:b/>
          <w:sz w:val="22"/>
          <w:szCs w:val="22"/>
        </w:rPr>
        <w:t>1</w:t>
      </w:r>
      <w:r>
        <w:rPr>
          <w:rFonts w:ascii="Tahoma" w:hAnsi="Tahoma" w:cs="Tahoma"/>
          <w:b/>
          <w:sz w:val="22"/>
          <w:szCs w:val="22"/>
        </w:rPr>
        <w:t xml:space="preserve"> Motion Passed: </w:t>
      </w:r>
      <w:r w:rsidR="00E55CE6">
        <w:rPr>
          <w:rFonts w:ascii="Tahoma" w:hAnsi="Tahoma" w:cs="Tahoma"/>
          <w:b/>
          <w:sz w:val="22"/>
          <w:szCs w:val="22"/>
        </w:rPr>
        <w:t>Julie Fischer</w:t>
      </w:r>
      <w:r>
        <w:rPr>
          <w:rFonts w:ascii="Tahoma" w:hAnsi="Tahoma" w:cs="Tahoma"/>
          <w:b/>
          <w:sz w:val="22"/>
          <w:szCs w:val="22"/>
        </w:rPr>
        <w:t xml:space="preserve"> made a motion to </w:t>
      </w:r>
      <w:r w:rsidR="00311D84" w:rsidRPr="00FF7BAD">
        <w:rPr>
          <w:rFonts w:ascii="Tahoma" w:hAnsi="Tahoma" w:cs="Tahoma"/>
          <w:b/>
          <w:sz w:val="22"/>
          <w:szCs w:val="22"/>
        </w:rPr>
        <w:t xml:space="preserve">adopt the agenda for the </w:t>
      </w:r>
      <w:r w:rsidR="00CB36D9">
        <w:rPr>
          <w:rFonts w:ascii="Tahoma" w:hAnsi="Tahoma" w:cs="Tahoma"/>
          <w:b/>
          <w:sz w:val="22"/>
          <w:szCs w:val="22"/>
        </w:rPr>
        <w:t>February 22</w:t>
      </w:r>
      <w:r w:rsidR="00311D84">
        <w:rPr>
          <w:rFonts w:ascii="Tahoma" w:hAnsi="Tahoma" w:cs="Tahoma"/>
          <w:b/>
          <w:sz w:val="22"/>
          <w:szCs w:val="22"/>
        </w:rPr>
        <w:t>, 2023</w:t>
      </w:r>
      <w:r w:rsidR="00311D84" w:rsidRPr="00FF7BAD">
        <w:rPr>
          <w:rFonts w:ascii="Tahoma" w:hAnsi="Tahoma" w:cs="Tahoma"/>
          <w:b/>
          <w:sz w:val="22"/>
          <w:szCs w:val="22"/>
        </w:rPr>
        <w:t xml:space="preserve"> Regular Meeting</w:t>
      </w:r>
      <w:r w:rsidR="00365BB9">
        <w:rPr>
          <w:rFonts w:ascii="Tahoma" w:hAnsi="Tahoma" w:cs="Tahoma"/>
          <w:b/>
          <w:sz w:val="22"/>
          <w:szCs w:val="22"/>
        </w:rPr>
        <w:t xml:space="preserve">, second by </w:t>
      </w:r>
      <w:r w:rsidR="00E55CE6">
        <w:rPr>
          <w:rFonts w:ascii="Tahoma" w:hAnsi="Tahoma" w:cs="Tahoma"/>
          <w:b/>
          <w:sz w:val="22"/>
          <w:szCs w:val="22"/>
        </w:rPr>
        <w:t>Liz Joseph.</w:t>
      </w:r>
      <w:r w:rsidR="00365BB9">
        <w:rPr>
          <w:rFonts w:ascii="Tahoma" w:hAnsi="Tahoma" w:cs="Tahoma"/>
          <w:b/>
          <w:sz w:val="22"/>
          <w:szCs w:val="22"/>
        </w:rPr>
        <w:t xml:space="preserve">  The motion carried </w:t>
      </w:r>
      <w:r w:rsidR="005756C5">
        <w:rPr>
          <w:rFonts w:ascii="Tahoma" w:hAnsi="Tahoma" w:cs="Tahoma"/>
          <w:b/>
          <w:sz w:val="22"/>
          <w:szCs w:val="22"/>
        </w:rPr>
        <w:t>4 - 0</w:t>
      </w:r>
      <w:r w:rsidR="00365BB9">
        <w:rPr>
          <w:rFonts w:ascii="Tahoma" w:hAnsi="Tahoma" w:cs="Tahoma"/>
          <w:b/>
          <w:sz w:val="22"/>
          <w:szCs w:val="22"/>
        </w:rPr>
        <w:t>.</w:t>
      </w:r>
    </w:p>
    <w:p w14:paraId="5A20D918" w14:textId="77777777" w:rsidR="00311D84" w:rsidRDefault="00311D84" w:rsidP="00D779F3">
      <w:pPr>
        <w:pStyle w:val="NoSpacing"/>
        <w:spacing w:line="276" w:lineRule="auto"/>
        <w:rPr>
          <w:rFonts w:ascii="Tahoma" w:hAnsi="Tahoma" w:cs="Tahoma"/>
          <w:b/>
          <w:sz w:val="22"/>
          <w:szCs w:val="22"/>
        </w:rPr>
      </w:pPr>
    </w:p>
    <w:p w14:paraId="1AFB6BBC" w14:textId="515F8D48" w:rsidR="00BD2B28" w:rsidRPr="009F7FA9" w:rsidRDefault="00BD2B28" w:rsidP="00D779F3">
      <w:pPr>
        <w:pStyle w:val="NoSpacing"/>
        <w:spacing w:line="276" w:lineRule="auto"/>
        <w:rPr>
          <w:rFonts w:ascii="Tahoma" w:hAnsi="Tahoma" w:cs="Tahoma"/>
          <w:b/>
          <w:i/>
          <w:sz w:val="22"/>
          <w:szCs w:val="22"/>
        </w:rPr>
      </w:pPr>
      <w:r w:rsidRPr="00FF7BAD">
        <w:rPr>
          <w:rFonts w:ascii="Tahoma" w:hAnsi="Tahoma" w:cs="Tahoma"/>
          <w:b/>
          <w:sz w:val="22"/>
          <w:szCs w:val="22"/>
        </w:rPr>
        <w:t>Recognitions:</w:t>
      </w:r>
      <w:r w:rsidR="009F7FA9">
        <w:rPr>
          <w:rFonts w:ascii="Tahoma" w:hAnsi="Tahoma" w:cs="Tahoma"/>
          <w:b/>
          <w:sz w:val="22"/>
          <w:szCs w:val="22"/>
        </w:rPr>
        <w:t xml:space="preserve"> </w:t>
      </w:r>
    </w:p>
    <w:p w14:paraId="38495AB8" w14:textId="20BCA0BD" w:rsidR="0092287B" w:rsidRDefault="007F04EB" w:rsidP="00365BB9">
      <w:pPr>
        <w:pStyle w:val="NoSpacing"/>
        <w:spacing w:line="276" w:lineRule="auto"/>
        <w:rPr>
          <w:rFonts w:ascii="Tahoma" w:hAnsi="Tahoma" w:cs="Tahoma"/>
          <w:b/>
          <w:sz w:val="22"/>
          <w:szCs w:val="22"/>
        </w:rPr>
      </w:pPr>
      <w:r>
        <w:rPr>
          <w:rFonts w:ascii="Tahoma" w:hAnsi="Tahoma" w:cs="Tahoma"/>
          <w:b/>
          <w:sz w:val="22"/>
          <w:szCs w:val="22"/>
        </w:rPr>
        <w:tab/>
      </w:r>
      <w:r w:rsidR="0092287B">
        <w:rPr>
          <w:rFonts w:ascii="Tahoma" w:hAnsi="Tahoma" w:cs="Tahoma"/>
          <w:b/>
          <w:sz w:val="22"/>
          <w:szCs w:val="22"/>
        </w:rPr>
        <w:t>Grandview Elementary Students of the Month</w:t>
      </w:r>
    </w:p>
    <w:p w14:paraId="63332395" w14:textId="16216996" w:rsidR="0092287B" w:rsidRDefault="0092287B" w:rsidP="00637413">
      <w:pPr>
        <w:pStyle w:val="NoSpacing"/>
        <w:spacing w:line="276" w:lineRule="auto"/>
        <w:ind w:firstLine="720"/>
        <w:rPr>
          <w:rFonts w:ascii="Tahoma" w:hAnsi="Tahoma" w:cs="Tahoma"/>
          <w:b/>
          <w:sz w:val="22"/>
          <w:szCs w:val="22"/>
        </w:rPr>
      </w:pPr>
      <w:r>
        <w:rPr>
          <w:rFonts w:ascii="Tahoma" w:hAnsi="Tahoma" w:cs="Tahoma"/>
          <w:b/>
          <w:sz w:val="22"/>
          <w:szCs w:val="22"/>
        </w:rPr>
        <w:t>Bellevue Middle/High School Students of the Month</w:t>
      </w:r>
    </w:p>
    <w:p w14:paraId="36D4BB97" w14:textId="0CDD2616" w:rsidR="00132B36" w:rsidRDefault="0092287B" w:rsidP="00637413">
      <w:pPr>
        <w:pStyle w:val="NoSpacing"/>
        <w:spacing w:line="276" w:lineRule="auto"/>
        <w:ind w:firstLine="720"/>
        <w:rPr>
          <w:rFonts w:ascii="Tahoma" w:hAnsi="Tahoma" w:cs="Tahoma"/>
          <w:b/>
          <w:sz w:val="22"/>
          <w:szCs w:val="22"/>
        </w:rPr>
      </w:pPr>
      <w:r>
        <w:rPr>
          <w:rFonts w:ascii="Tahoma" w:hAnsi="Tahoma" w:cs="Tahoma"/>
          <w:b/>
          <w:sz w:val="22"/>
          <w:szCs w:val="22"/>
        </w:rPr>
        <w:t>Educator</w:t>
      </w:r>
      <w:r w:rsidR="00365BB9">
        <w:rPr>
          <w:rFonts w:ascii="Tahoma" w:hAnsi="Tahoma" w:cs="Tahoma"/>
          <w:b/>
          <w:sz w:val="22"/>
          <w:szCs w:val="22"/>
        </w:rPr>
        <w:t>s</w:t>
      </w:r>
      <w:r>
        <w:rPr>
          <w:rFonts w:ascii="Tahoma" w:hAnsi="Tahoma" w:cs="Tahoma"/>
          <w:b/>
          <w:sz w:val="22"/>
          <w:szCs w:val="22"/>
        </w:rPr>
        <w:t xml:space="preserve"> of the Month</w:t>
      </w:r>
    </w:p>
    <w:p w14:paraId="69D9D30F" w14:textId="02EFB441" w:rsidR="00365BB9" w:rsidRDefault="00365BB9" w:rsidP="005756C5">
      <w:pPr>
        <w:pStyle w:val="NoSpacing"/>
        <w:spacing w:line="276" w:lineRule="auto"/>
        <w:ind w:left="720"/>
        <w:rPr>
          <w:rFonts w:ascii="Tahoma" w:hAnsi="Tahoma" w:cs="Tahoma"/>
          <w:b/>
          <w:sz w:val="22"/>
          <w:szCs w:val="22"/>
        </w:rPr>
      </w:pPr>
      <w:r>
        <w:rPr>
          <w:rFonts w:ascii="Tahoma" w:hAnsi="Tahoma" w:cs="Tahoma"/>
          <w:b/>
          <w:sz w:val="22"/>
          <w:szCs w:val="22"/>
        </w:rPr>
        <w:t>Board of Education</w:t>
      </w:r>
      <w:r w:rsidR="005756C5">
        <w:rPr>
          <w:rFonts w:ascii="Tahoma" w:hAnsi="Tahoma" w:cs="Tahoma"/>
          <w:b/>
          <w:sz w:val="22"/>
          <w:szCs w:val="22"/>
        </w:rPr>
        <w:t xml:space="preserve"> Member, Liz Joseph for completion of Level I within the KSBA Academy of Studies</w:t>
      </w:r>
    </w:p>
    <w:p w14:paraId="499F104F" w14:textId="22AE883F" w:rsidR="007F04EB" w:rsidRDefault="007F04EB" w:rsidP="007F04EB">
      <w:pPr>
        <w:pStyle w:val="NoSpacing"/>
        <w:spacing w:line="276" w:lineRule="auto"/>
        <w:rPr>
          <w:rFonts w:ascii="Tahoma" w:hAnsi="Tahoma" w:cs="Tahoma"/>
          <w:b/>
          <w:sz w:val="22"/>
          <w:szCs w:val="22"/>
        </w:rPr>
      </w:pPr>
    </w:p>
    <w:p w14:paraId="21674557" w14:textId="42B88643" w:rsidR="007F04EB" w:rsidRPr="009F7FA9" w:rsidRDefault="007F04EB" w:rsidP="007F04EB">
      <w:pPr>
        <w:pStyle w:val="NoSpacing"/>
        <w:spacing w:line="276" w:lineRule="auto"/>
        <w:rPr>
          <w:rFonts w:ascii="Tahoma" w:hAnsi="Tahoma" w:cs="Tahoma"/>
          <w:b/>
          <w:i/>
          <w:sz w:val="22"/>
          <w:szCs w:val="22"/>
        </w:rPr>
      </w:pPr>
      <w:r>
        <w:rPr>
          <w:rFonts w:ascii="Tahoma" w:hAnsi="Tahoma" w:cs="Tahoma"/>
          <w:b/>
          <w:sz w:val="22"/>
          <w:szCs w:val="22"/>
        </w:rPr>
        <w:t>Board Spotlight</w:t>
      </w:r>
      <w:r w:rsidR="009F7FA9">
        <w:rPr>
          <w:rFonts w:ascii="Tahoma" w:hAnsi="Tahoma" w:cs="Tahoma"/>
          <w:b/>
          <w:sz w:val="22"/>
          <w:szCs w:val="22"/>
        </w:rPr>
        <w:t xml:space="preserve">: </w:t>
      </w:r>
    </w:p>
    <w:p w14:paraId="3041294A" w14:textId="5B12A19B" w:rsidR="007F04EB" w:rsidRDefault="005756C5" w:rsidP="007F04EB">
      <w:pPr>
        <w:pStyle w:val="NoSpacing"/>
        <w:spacing w:line="276" w:lineRule="auto"/>
        <w:rPr>
          <w:rFonts w:ascii="Tahoma" w:hAnsi="Tahoma" w:cs="Tahoma"/>
          <w:b/>
          <w:sz w:val="22"/>
          <w:szCs w:val="22"/>
        </w:rPr>
      </w:pPr>
      <w:r>
        <w:rPr>
          <w:rFonts w:ascii="Tahoma" w:hAnsi="Tahoma" w:cs="Tahoma"/>
          <w:b/>
          <w:sz w:val="22"/>
          <w:szCs w:val="22"/>
        </w:rPr>
        <w:tab/>
        <w:t>Overview of Winter MAP results</w:t>
      </w:r>
    </w:p>
    <w:p w14:paraId="7A219F9A" w14:textId="501B3A73" w:rsidR="007F04EB" w:rsidRDefault="007F04EB" w:rsidP="007F04EB">
      <w:pPr>
        <w:pStyle w:val="NoSpacing"/>
        <w:spacing w:line="276" w:lineRule="auto"/>
        <w:rPr>
          <w:rFonts w:ascii="Tahoma" w:hAnsi="Tahoma" w:cs="Tahoma"/>
          <w:b/>
          <w:sz w:val="22"/>
          <w:szCs w:val="22"/>
        </w:rPr>
      </w:pPr>
    </w:p>
    <w:p w14:paraId="3A4F5FF3" w14:textId="259AF8CC" w:rsidR="007F04EB" w:rsidRDefault="007F04EB" w:rsidP="007F04EB">
      <w:pPr>
        <w:pStyle w:val="PlainText"/>
        <w:spacing w:line="276" w:lineRule="auto"/>
        <w:rPr>
          <w:rFonts w:ascii="Tahoma" w:hAnsi="Tahoma" w:cs="Tahoma"/>
          <w:b/>
          <w:sz w:val="22"/>
          <w:szCs w:val="22"/>
        </w:rPr>
      </w:pPr>
      <w:r w:rsidRPr="00FF7BAD">
        <w:rPr>
          <w:rFonts w:ascii="Tahoma" w:hAnsi="Tahoma" w:cs="Tahoma"/>
          <w:b/>
          <w:sz w:val="22"/>
          <w:szCs w:val="22"/>
        </w:rPr>
        <w:t>Hearing of Citizens and Delegations</w:t>
      </w:r>
      <w:r w:rsidR="00E55CE6">
        <w:rPr>
          <w:rFonts w:ascii="Tahoma" w:hAnsi="Tahoma" w:cs="Tahoma"/>
          <w:b/>
          <w:sz w:val="22"/>
          <w:szCs w:val="22"/>
        </w:rPr>
        <w:t xml:space="preserve">, none at this meeting </w:t>
      </w:r>
    </w:p>
    <w:p w14:paraId="7CD86993" w14:textId="221A405B" w:rsidR="007F04EB" w:rsidRDefault="007F04EB" w:rsidP="007F04EB">
      <w:pPr>
        <w:pStyle w:val="PlainText"/>
        <w:tabs>
          <w:tab w:val="left" w:pos="780"/>
        </w:tabs>
        <w:spacing w:line="276" w:lineRule="auto"/>
        <w:rPr>
          <w:rFonts w:ascii="Tahoma" w:hAnsi="Tahoma" w:cs="Tahoma"/>
          <w:b/>
          <w:sz w:val="22"/>
          <w:szCs w:val="22"/>
        </w:rPr>
      </w:pPr>
    </w:p>
    <w:p w14:paraId="31EBCE78" w14:textId="5CE11BAA" w:rsidR="007F04EB" w:rsidRDefault="007F04EB" w:rsidP="007F04EB">
      <w:pPr>
        <w:pStyle w:val="PlainText"/>
        <w:tabs>
          <w:tab w:val="left" w:pos="780"/>
        </w:tabs>
        <w:spacing w:line="276" w:lineRule="auto"/>
        <w:rPr>
          <w:rFonts w:ascii="Tahoma" w:hAnsi="Tahoma" w:cs="Tahoma"/>
          <w:b/>
          <w:sz w:val="22"/>
          <w:szCs w:val="22"/>
        </w:rPr>
      </w:pPr>
      <w:r w:rsidRPr="00FF7BAD">
        <w:rPr>
          <w:rFonts w:ascii="Tahoma" w:hAnsi="Tahoma" w:cs="Tahoma"/>
          <w:b/>
          <w:sz w:val="22"/>
          <w:szCs w:val="22"/>
        </w:rPr>
        <w:t>Administrative Reports</w:t>
      </w:r>
    </w:p>
    <w:tbl>
      <w:tblPr>
        <w:tblW w:w="6329" w:type="pct"/>
        <w:tblCellSpacing w:w="0" w:type="dxa"/>
        <w:tblCellMar>
          <w:left w:w="0" w:type="dxa"/>
          <w:right w:w="0" w:type="dxa"/>
        </w:tblCellMar>
        <w:tblLook w:val="04A0" w:firstRow="1" w:lastRow="0" w:firstColumn="1" w:lastColumn="0" w:noHBand="0" w:noVBand="1"/>
      </w:tblPr>
      <w:tblGrid>
        <w:gridCol w:w="9413"/>
        <w:gridCol w:w="2458"/>
        <w:gridCol w:w="297"/>
      </w:tblGrid>
      <w:tr w:rsidR="00E55CE6" w:rsidRPr="00FF7BAD" w14:paraId="1C848511" w14:textId="77777777" w:rsidTr="00AF1FB1">
        <w:trPr>
          <w:tblCellSpacing w:w="0" w:type="dxa"/>
        </w:trPr>
        <w:tc>
          <w:tcPr>
            <w:tcW w:w="11895"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93BCA08"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Grandview Elementary School Report presented by Heather Rabe</w:t>
            </w:r>
          </w:p>
        </w:tc>
        <w:tc>
          <w:tcPr>
            <w:tcW w:w="28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5C25D5C" w14:textId="77777777" w:rsidR="00E55CE6" w:rsidRPr="00FF7BAD" w:rsidRDefault="00E55CE6" w:rsidP="00AF1FB1">
            <w:pPr>
              <w:spacing w:line="276" w:lineRule="auto"/>
              <w:jc w:val="right"/>
              <w:rPr>
                <w:rFonts w:ascii="Tahoma" w:hAnsi="Tahoma" w:cs="Tahoma"/>
                <w:b/>
                <w:sz w:val="22"/>
                <w:szCs w:val="22"/>
              </w:rPr>
            </w:pPr>
          </w:p>
        </w:tc>
      </w:tr>
      <w:tr w:rsidR="00E55CE6" w:rsidRPr="00FF7BAD" w14:paraId="7C3C6405" w14:textId="77777777" w:rsidTr="00AF1FB1">
        <w:trPr>
          <w:tblCellSpacing w:w="0" w:type="dxa"/>
        </w:trPr>
        <w:tc>
          <w:tcPr>
            <w:tcW w:w="9437" w:type="dxa"/>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2F18D35"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Bellevue High School Report </w:t>
            </w:r>
            <w:r>
              <w:rPr>
                <w:rFonts w:ascii="Tahoma" w:hAnsi="Tahoma" w:cs="Tahoma"/>
                <w:b/>
                <w:sz w:val="22"/>
                <w:szCs w:val="22"/>
              </w:rPr>
              <w:t>submitted</w:t>
            </w:r>
            <w:r w:rsidRPr="00FF7BAD">
              <w:rPr>
                <w:rFonts w:ascii="Tahoma" w:hAnsi="Tahoma" w:cs="Tahoma"/>
                <w:b/>
                <w:sz w:val="22"/>
                <w:szCs w:val="22"/>
              </w:rPr>
              <w:t xml:space="preserve"> by Tiffany Hicks </w:t>
            </w:r>
          </w:p>
        </w:tc>
        <w:tc>
          <w:tcPr>
            <w:tcW w:w="2745" w:type="dxa"/>
            <w:gridSpan w:val="2"/>
            <w:tcBorders>
              <w:top w:val="single" w:sz="2" w:space="0" w:color="FFFFFF"/>
              <w:left w:val="single" w:sz="2" w:space="0" w:color="FFFFFF"/>
              <w:bottom w:val="single" w:sz="2" w:space="0" w:color="FFFFFF"/>
              <w:right w:val="single" w:sz="2" w:space="0" w:color="FFFFFF"/>
            </w:tcBorders>
            <w:shd w:val="clear" w:color="auto" w:fill="auto"/>
            <w:noWrap/>
            <w:hideMark/>
          </w:tcPr>
          <w:p w14:paraId="27C2EE4A" w14:textId="77777777" w:rsidR="00E55CE6" w:rsidRPr="00FF7BAD" w:rsidRDefault="00E55CE6" w:rsidP="00AF1FB1">
            <w:pPr>
              <w:spacing w:line="276" w:lineRule="auto"/>
              <w:jc w:val="right"/>
              <w:rPr>
                <w:rFonts w:ascii="Tahoma" w:hAnsi="Tahoma" w:cs="Tahoma"/>
                <w:b/>
                <w:sz w:val="22"/>
                <w:szCs w:val="22"/>
              </w:rPr>
            </w:pPr>
          </w:p>
        </w:tc>
      </w:tr>
      <w:tr w:rsidR="00E55CE6" w:rsidRPr="00FF7BAD" w14:paraId="53613DA8" w14:textId="77777777" w:rsidTr="00AF1FB1">
        <w:trPr>
          <w:tblCellSpacing w:w="0" w:type="dxa"/>
        </w:trPr>
        <w:tc>
          <w:tcPr>
            <w:tcW w:w="11895"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3D61D89"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District Support Services Report </w:t>
            </w:r>
            <w:r>
              <w:rPr>
                <w:rFonts w:ascii="Tahoma" w:hAnsi="Tahoma" w:cs="Tahoma"/>
                <w:b/>
                <w:sz w:val="22"/>
                <w:szCs w:val="22"/>
              </w:rPr>
              <w:t>presented</w:t>
            </w:r>
            <w:r w:rsidRPr="00FF7BAD">
              <w:rPr>
                <w:rFonts w:ascii="Tahoma" w:hAnsi="Tahoma" w:cs="Tahoma"/>
                <w:b/>
                <w:sz w:val="22"/>
                <w:szCs w:val="22"/>
              </w:rPr>
              <w:t xml:space="preserve"> by Katrina Rechtin</w:t>
            </w:r>
          </w:p>
        </w:tc>
        <w:tc>
          <w:tcPr>
            <w:tcW w:w="287" w:type="dxa"/>
            <w:tcBorders>
              <w:top w:val="single" w:sz="2" w:space="0" w:color="FFFFFF"/>
              <w:left w:val="single" w:sz="2" w:space="0" w:color="FFFFFF"/>
              <w:bottom w:val="single" w:sz="2" w:space="0" w:color="FFFFFF"/>
              <w:right w:val="single" w:sz="2" w:space="0" w:color="FFFFFF"/>
            </w:tcBorders>
            <w:shd w:val="clear" w:color="auto" w:fill="auto"/>
            <w:noWrap/>
          </w:tcPr>
          <w:p w14:paraId="3837E537" w14:textId="77777777" w:rsidR="00E55CE6" w:rsidRPr="00FF7BAD" w:rsidRDefault="00E55CE6" w:rsidP="00AF1FB1">
            <w:pPr>
              <w:spacing w:line="276" w:lineRule="auto"/>
              <w:jc w:val="right"/>
              <w:rPr>
                <w:rFonts w:ascii="Tahoma" w:hAnsi="Tahoma" w:cs="Tahoma"/>
                <w:b/>
                <w:sz w:val="22"/>
                <w:szCs w:val="22"/>
              </w:rPr>
            </w:pPr>
          </w:p>
        </w:tc>
      </w:tr>
      <w:tr w:rsidR="00E55CE6" w:rsidRPr="00FF7BAD" w14:paraId="69A3097D" w14:textId="77777777" w:rsidTr="00AF1FB1">
        <w:trPr>
          <w:tblCellSpacing w:w="0" w:type="dxa"/>
        </w:trPr>
        <w:tc>
          <w:tcPr>
            <w:tcW w:w="11895"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5487253B"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District Academic Services Report </w:t>
            </w:r>
            <w:r>
              <w:rPr>
                <w:rFonts w:ascii="Tahoma" w:hAnsi="Tahoma" w:cs="Tahoma"/>
                <w:b/>
                <w:sz w:val="22"/>
                <w:szCs w:val="22"/>
              </w:rPr>
              <w:t>submitted b</w:t>
            </w:r>
            <w:r w:rsidRPr="00FF7BAD">
              <w:rPr>
                <w:rFonts w:ascii="Tahoma" w:hAnsi="Tahoma" w:cs="Tahoma"/>
                <w:b/>
                <w:sz w:val="22"/>
                <w:szCs w:val="22"/>
              </w:rPr>
              <w:t>y Alison Teegarden</w:t>
            </w:r>
          </w:p>
        </w:tc>
        <w:tc>
          <w:tcPr>
            <w:tcW w:w="28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FAC220C" w14:textId="77777777" w:rsidR="00E55CE6" w:rsidRPr="00FF7BAD" w:rsidRDefault="00E55CE6" w:rsidP="00AF1FB1">
            <w:pPr>
              <w:spacing w:line="276" w:lineRule="auto"/>
              <w:jc w:val="right"/>
              <w:rPr>
                <w:rFonts w:ascii="Tahoma" w:hAnsi="Tahoma" w:cs="Tahoma"/>
                <w:b/>
                <w:sz w:val="22"/>
                <w:szCs w:val="22"/>
              </w:rPr>
            </w:pPr>
          </w:p>
        </w:tc>
      </w:tr>
      <w:tr w:rsidR="00E55CE6" w:rsidRPr="00FF7BAD" w14:paraId="6583EDBD" w14:textId="77777777" w:rsidTr="00AF1FB1">
        <w:trPr>
          <w:tblCellSpacing w:w="0" w:type="dxa"/>
        </w:trPr>
        <w:tc>
          <w:tcPr>
            <w:tcW w:w="11895"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EAFE62A"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District Special Populations Report </w:t>
            </w:r>
            <w:r>
              <w:rPr>
                <w:rFonts w:ascii="Tahoma" w:hAnsi="Tahoma" w:cs="Tahoma"/>
                <w:b/>
                <w:sz w:val="22"/>
                <w:szCs w:val="22"/>
              </w:rPr>
              <w:t>presented</w:t>
            </w:r>
            <w:r w:rsidRPr="00FF7BAD">
              <w:rPr>
                <w:rFonts w:ascii="Tahoma" w:hAnsi="Tahoma" w:cs="Tahoma"/>
                <w:b/>
                <w:sz w:val="22"/>
                <w:szCs w:val="22"/>
              </w:rPr>
              <w:t xml:space="preserve"> by Tara Wittrock</w:t>
            </w:r>
          </w:p>
        </w:tc>
        <w:tc>
          <w:tcPr>
            <w:tcW w:w="287" w:type="dxa"/>
            <w:tcBorders>
              <w:top w:val="single" w:sz="2" w:space="0" w:color="FFFFFF"/>
              <w:left w:val="single" w:sz="2" w:space="0" w:color="FFFFFF"/>
              <w:bottom w:val="single" w:sz="2" w:space="0" w:color="FFFFFF"/>
              <w:right w:val="single" w:sz="2" w:space="0" w:color="FFFFFF"/>
            </w:tcBorders>
            <w:shd w:val="clear" w:color="auto" w:fill="auto"/>
            <w:noWrap/>
            <w:hideMark/>
          </w:tcPr>
          <w:p w14:paraId="2D1DA65C" w14:textId="77777777" w:rsidR="00E55CE6" w:rsidRPr="00FF7BAD" w:rsidRDefault="00E55CE6" w:rsidP="00AF1FB1">
            <w:pPr>
              <w:spacing w:line="276" w:lineRule="auto"/>
              <w:jc w:val="right"/>
              <w:rPr>
                <w:rFonts w:ascii="Tahoma" w:hAnsi="Tahoma" w:cs="Tahoma"/>
                <w:b/>
                <w:sz w:val="22"/>
                <w:szCs w:val="22"/>
              </w:rPr>
            </w:pPr>
          </w:p>
        </w:tc>
      </w:tr>
      <w:tr w:rsidR="00E55CE6" w:rsidRPr="00FF7BAD" w14:paraId="79D8C575" w14:textId="77777777" w:rsidTr="00AF1FB1">
        <w:trPr>
          <w:tblCellSpacing w:w="0" w:type="dxa"/>
        </w:trPr>
        <w:tc>
          <w:tcPr>
            <w:tcW w:w="9437" w:type="dxa"/>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11444F18"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Communications Report </w:t>
            </w:r>
            <w:r>
              <w:rPr>
                <w:rFonts w:ascii="Tahoma" w:hAnsi="Tahoma" w:cs="Tahoma"/>
                <w:b/>
                <w:sz w:val="22"/>
                <w:szCs w:val="22"/>
              </w:rPr>
              <w:t>presented b</w:t>
            </w:r>
            <w:r w:rsidRPr="00FF7BAD">
              <w:rPr>
                <w:rFonts w:ascii="Tahoma" w:hAnsi="Tahoma" w:cs="Tahoma"/>
                <w:b/>
                <w:sz w:val="22"/>
                <w:szCs w:val="22"/>
              </w:rPr>
              <w:t xml:space="preserve">y Candace Gibson </w:t>
            </w:r>
          </w:p>
          <w:p w14:paraId="049B009F"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Student Liaison Report presented by Kiara Groves </w:t>
            </w:r>
          </w:p>
          <w:p w14:paraId="49739061" w14:textId="77777777" w:rsidR="00E55CE6" w:rsidRPr="00FF7BAD" w:rsidRDefault="00E55CE6" w:rsidP="00AF1FB1">
            <w:pPr>
              <w:spacing w:line="276" w:lineRule="auto"/>
              <w:rPr>
                <w:rFonts w:ascii="Tahoma" w:hAnsi="Tahoma" w:cs="Tahoma"/>
                <w:b/>
                <w:sz w:val="22"/>
                <w:szCs w:val="22"/>
              </w:rPr>
            </w:pPr>
            <w:r w:rsidRPr="00FF7BAD">
              <w:rPr>
                <w:rFonts w:ascii="Tahoma" w:hAnsi="Tahoma" w:cs="Tahoma"/>
                <w:b/>
                <w:sz w:val="22"/>
                <w:szCs w:val="22"/>
              </w:rPr>
              <w:t xml:space="preserve">Superintendent Report presented by Superintendent Middleton </w:t>
            </w:r>
          </w:p>
          <w:p w14:paraId="7176B10D" w14:textId="77777777" w:rsidR="00E55CE6" w:rsidRDefault="00E55CE6" w:rsidP="00AF1FB1">
            <w:pPr>
              <w:spacing w:line="276" w:lineRule="auto"/>
              <w:rPr>
                <w:rFonts w:ascii="Tahoma" w:hAnsi="Tahoma" w:cs="Tahoma"/>
                <w:b/>
                <w:sz w:val="22"/>
                <w:szCs w:val="22"/>
              </w:rPr>
            </w:pPr>
            <w:r w:rsidRPr="00FF7BAD">
              <w:rPr>
                <w:rFonts w:ascii="Tahoma" w:hAnsi="Tahoma" w:cs="Tahoma"/>
                <w:b/>
                <w:sz w:val="22"/>
                <w:szCs w:val="22"/>
              </w:rPr>
              <w:t>City Liaison Report</w:t>
            </w:r>
            <w:r>
              <w:rPr>
                <w:rFonts w:ascii="Tahoma" w:hAnsi="Tahoma" w:cs="Tahoma"/>
                <w:b/>
                <w:sz w:val="22"/>
                <w:szCs w:val="22"/>
              </w:rPr>
              <w:t xml:space="preserve">, no report at this meeting </w:t>
            </w:r>
          </w:p>
          <w:p w14:paraId="71733B6D" w14:textId="77777777" w:rsidR="00E55CE6" w:rsidRPr="00FF7BAD" w:rsidRDefault="00E55CE6" w:rsidP="00AF1FB1">
            <w:pPr>
              <w:tabs>
                <w:tab w:val="left" w:pos="3972"/>
              </w:tabs>
              <w:spacing w:line="276" w:lineRule="auto"/>
              <w:rPr>
                <w:rFonts w:ascii="Tahoma" w:hAnsi="Tahoma" w:cs="Tahoma"/>
                <w:b/>
                <w:sz w:val="22"/>
                <w:szCs w:val="22"/>
              </w:rPr>
            </w:pPr>
          </w:p>
        </w:tc>
        <w:tc>
          <w:tcPr>
            <w:tcW w:w="2745" w:type="dxa"/>
            <w:gridSpan w:val="2"/>
            <w:tcBorders>
              <w:top w:val="single" w:sz="2" w:space="0" w:color="FFFFFF"/>
              <w:left w:val="single" w:sz="2" w:space="0" w:color="FFFFFF"/>
              <w:bottom w:val="single" w:sz="2" w:space="0" w:color="FFFFFF"/>
              <w:right w:val="single" w:sz="2" w:space="0" w:color="FFFFFF"/>
            </w:tcBorders>
            <w:shd w:val="clear" w:color="auto" w:fill="auto"/>
            <w:noWrap/>
          </w:tcPr>
          <w:p w14:paraId="6CBBC09A" w14:textId="77777777" w:rsidR="00E55CE6" w:rsidRPr="00FF7BAD" w:rsidRDefault="00E55CE6" w:rsidP="00AF1FB1">
            <w:pPr>
              <w:spacing w:line="276" w:lineRule="auto"/>
              <w:jc w:val="right"/>
              <w:rPr>
                <w:rFonts w:ascii="Tahoma" w:hAnsi="Tahoma" w:cs="Tahoma"/>
                <w:b/>
                <w:sz w:val="22"/>
                <w:szCs w:val="22"/>
              </w:rPr>
            </w:pPr>
          </w:p>
        </w:tc>
      </w:tr>
    </w:tbl>
    <w:p w14:paraId="3462D9F7" w14:textId="578A83F3" w:rsidR="0050209D" w:rsidRPr="00FF7BAD" w:rsidRDefault="0050209D" w:rsidP="007F04EB">
      <w:pPr>
        <w:pStyle w:val="PlainText"/>
        <w:tabs>
          <w:tab w:val="left" w:pos="780"/>
        </w:tabs>
        <w:spacing w:line="276" w:lineRule="auto"/>
        <w:rPr>
          <w:rFonts w:ascii="Tahoma" w:hAnsi="Tahoma" w:cs="Tahoma"/>
          <w:b/>
          <w:sz w:val="22"/>
          <w:szCs w:val="22"/>
        </w:rPr>
      </w:pPr>
    </w:p>
    <w:p w14:paraId="4795FBE0" w14:textId="7FF59B44" w:rsidR="00C116D0" w:rsidRPr="00FF7BAD" w:rsidRDefault="00C116D0" w:rsidP="00311D84">
      <w:pPr>
        <w:pStyle w:val="NoSpacing"/>
        <w:spacing w:line="276" w:lineRule="auto"/>
        <w:rPr>
          <w:rFonts w:ascii="Tahoma" w:hAnsi="Tahoma" w:cs="Tahoma"/>
          <w:b/>
          <w:sz w:val="22"/>
          <w:szCs w:val="22"/>
        </w:rPr>
      </w:pPr>
    </w:p>
    <w:p w14:paraId="241AB53C" w14:textId="77777777" w:rsidR="00C77840" w:rsidRDefault="00C77840" w:rsidP="005C6B6D">
      <w:pPr>
        <w:pStyle w:val="PlainText"/>
        <w:spacing w:line="276" w:lineRule="auto"/>
        <w:ind w:hanging="720"/>
        <w:rPr>
          <w:rFonts w:ascii="Tahoma" w:hAnsi="Tahoma" w:cs="Tahoma"/>
          <w:b/>
          <w:sz w:val="22"/>
          <w:szCs w:val="22"/>
        </w:rPr>
      </w:pPr>
    </w:p>
    <w:p w14:paraId="493BD20B" w14:textId="77777777" w:rsidR="00C77840" w:rsidRDefault="00C77840" w:rsidP="005C6B6D">
      <w:pPr>
        <w:pStyle w:val="PlainText"/>
        <w:spacing w:line="276" w:lineRule="auto"/>
        <w:ind w:hanging="720"/>
        <w:rPr>
          <w:rFonts w:ascii="Tahoma" w:hAnsi="Tahoma" w:cs="Tahoma"/>
          <w:b/>
          <w:sz w:val="22"/>
          <w:szCs w:val="22"/>
        </w:rPr>
      </w:pPr>
    </w:p>
    <w:p w14:paraId="5FEC8B9A" w14:textId="2FA788E7" w:rsidR="00BA4142" w:rsidRDefault="00C77840" w:rsidP="005C6B6D">
      <w:pPr>
        <w:pStyle w:val="PlainText"/>
        <w:spacing w:line="276" w:lineRule="auto"/>
        <w:ind w:hanging="720"/>
        <w:rPr>
          <w:rFonts w:ascii="Tahoma" w:hAnsi="Tahoma" w:cs="Tahoma"/>
          <w:b/>
          <w:sz w:val="22"/>
          <w:szCs w:val="22"/>
        </w:rPr>
      </w:pPr>
      <w:r w:rsidRPr="00FF7BAD">
        <w:rPr>
          <w:rFonts w:ascii="Tahoma" w:hAnsi="Tahoma" w:cs="Tahoma"/>
          <w:b/>
          <w:noProof/>
          <w:sz w:val="22"/>
          <w:szCs w:val="22"/>
        </w:rPr>
        <mc:AlternateContent>
          <mc:Choice Requires="wps">
            <w:drawing>
              <wp:anchor distT="0" distB="0" distL="114300" distR="114300" simplePos="0" relativeHeight="251657728" behindDoc="0" locked="0" layoutInCell="1" allowOverlap="1" wp14:anchorId="321B6D80" wp14:editId="1B373004">
                <wp:simplePos x="0" y="0"/>
                <wp:positionH relativeFrom="margin">
                  <wp:posOffset>4191000</wp:posOffset>
                </wp:positionH>
                <wp:positionV relativeFrom="paragraph">
                  <wp:posOffset>-323215</wp:posOffset>
                </wp:positionV>
                <wp:extent cx="2141220" cy="28956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41220"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8AD6A" w14:textId="27CF59D3" w:rsidR="00C3559A" w:rsidRPr="00DF071B" w:rsidRDefault="00CB36D9" w:rsidP="00C3559A">
                            <w:pPr>
                              <w:rPr>
                                <w:rFonts w:ascii="Tahoma" w:hAnsi="Tahoma" w:cs="Tahoma"/>
                                <w:b/>
                                <w:sz w:val="22"/>
                                <w:szCs w:val="22"/>
                              </w:rPr>
                            </w:pPr>
                            <w:r>
                              <w:rPr>
                                <w:rFonts w:ascii="Tahoma" w:hAnsi="Tahoma" w:cs="Tahoma"/>
                                <w:b/>
                                <w:sz w:val="22"/>
                                <w:szCs w:val="22"/>
                              </w:rPr>
                              <w:t>February 22</w:t>
                            </w:r>
                            <w:r w:rsidR="00D54FAA">
                              <w:rPr>
                                <w:rFonts w:ascii="Tahoma" w:hAnsi="Tahoma" w:cs="Tahoma"/>
                                <w:b/>
                                <w:sz w:val="22"/>
                                <w:szCs w:val="22"/>
                              </w:rPr>
                              <w:t>, 2023</w:t>
                            </w:r>
                            <w:r w:rsidR="00C3559A" w:rsidRPr="00DF071B">
                              <w:rPr>
                                <w:rFonts w:ascii="Tahoma" w:hAnsi="Tahoma" w:cs="Tahoma"/>
                                <w:b/>
                                <w:sz w:val="22"/>
                                <w:szCs w:val="22"/>
                              </w:rPr>
                              <w:t xml:space="preserve"> Page </w:t>
                            </w:r>
                            <w:r w:rsidR="005756C5">
                              <w:rPr>
                                <w:rFonts w:ascii="Tahoma" w:hAnsi="Tahoma" w:cs="Tahoma"/>
                                <w:b/>
                                <w:sz w:val="22"/>
                                <w:szCs w:val="2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B6D80" id="_x0000_t202" coordsize="21600,21600" o:spt="202" path="m,l,21600r21600,l21600,xe">
                <v:stroke joinstyle="miter"/>
                <v:path gradientshapeok="t" o:connecttype="rect"/>
              </v:shapetype>
              <v:shape id="Text Box 14" o:spid="_x0000_s1026" type="#_x0000_t202" style="position:absolute;margin-left:330pt;margin-top:-25.45pt;width:168.6pt;height:22.8pt;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" stroked="f">
                <v:textbox>
                  <w:txbxContent>
                    <w:p w14:paraId="2338AD6A" w14:textId="27CF59D3" w:rsidR="00C3559A" w:rsidRPr="00DF071B" w:rsidRDefault="00CB36D9" w:rsidP="00C3559A">
                      <w:pPr>
                        <w:rPr>
                          <w:rFonts w:ascii="Tahoma" w:hAnsi="Tahoma" w:cs="Tahoma"/>
                          <w:b/>
                          <w:sz w:val="22"/>
                          <w:szCs w:val="22"/>
                        </w:rPr>
                      </w:pPr>
                      <w:r>
                        <w:rPr>
                          <w:rFonts w:ascii="Tahoma" w:hAnsi="Tahoma" w:cs="Tahoma"/>
                          <w:b/>
                          <w:sz w:val="22"/>
                          <w:szCs w:val="22"/>
                        </w:rPr>
                        <w:t>February 22</w:t>
                      </w:r>
                      <w:r w:rsidR="00D54FAA">
                        <w:rPr>
                          <w:rFonts w:ascii="Tahoma" w:hAnsi="Tahoma" w:cs="Tahoma"/>
                          <w:b/>
                          <w:sz w:val="22"/>
                          <w:szCs w:val="22"/>
                        </w:rPr>
                        <w:t>, 2023</w:t>
                      </w:r>
                      <w:r w:rsidR="00C3559A" w:rsidRPr="00DF071B">
                        <w:rPr>
                          <w:rFonts w:ascii="Tahoma" w:hAnsi="Tahoma" w:cs="Tahoma"/>
                          <w:b/>
                          <w:sz w:val="22"/>
                          <w:szCs w:val="22"/>
                        </w:rPr>
                        <w:t xml:space="preserve"> Page </w:t>
                      </w:r>
                      <w:r w:rsidR="005756C5">
                        <w:rPr>
                          <w:rFonts w:ascii="Tahoma" w:hAnsi="Tahoma" w:cs="Tahoma"/>
                          <w:b/>
                          <w:sz w:val="22"/>
                          <w:szCs w:val="22"/>
                        </w:rPr>
                        <w:t>2</w:t>
                      </w:r>
                    </w:p>
                  </w:txbxContent>
                </v:textbox>
                <w10:wrap anchorx="margin"/>
              </v:shape>
            </w:pict>
          </mc:Fallback>
        </mc:AlternateContent>
      </w:r>
      <w:r w:rsidR="00365BB9">
        <w:rPr>
          <w:rFonts w:ascii="Tahoma" w:hAnsi="Tahoma" w:cs="Tahoma"/>
          <w:b/>
          <w:sz w:val="22"/>
          <w:szCs w:val="22"/>
        </w:rPr>
        <w:t>0</w:t>
      </w:r>
      <w:r w:rsidR="005756C5">
        <w:rPr>
          <w:rFonts w:ascii="Tahoma" w:hAnsi="Tahoma" w:cs="Tahoma"/>
          <w:b/>
          <w:sz w:val="22"/>
          <w:szCs w:val="22"/>
        </w:rPr>
        <w:t>2</w:t>
      </w:r>
      <w:r w:rsidR="00365BB9">
        <w:rPr>
          <w:rFonts w:ascii="Tahoma" w:hAnsi="Tahoma" w:cs="Tahoma"/>
          <w:b/>
          <w:sz w:val="22"/>
          <w:szCs w:val="22"/>
        </w:rPr>
        <w:t>-23-</w:t>
      </w:r>
      <w:r w:rsidR="005756C5">
        <w:rPr>
          <w:rFonts w:ascii="Tahoma" w:hAnsi="Tahoma" w:cs="Tahoma"/>
          <w:b/>
          <w:sz w:val="22"/>
          <w:szCs w:val="22"/>
        </w:rPr>
        <w:t>2</w:t>
      </w:r>
      <w:r w:rsidR="00365BB9">
        <w:rPr>
          <w:rFonts w:ascii="Tahoma" w:hAnsi="Tahoma" w:cs="Tahoma"/>
          <w:b/>
          <w:sz w:val="22"/>
          <w:szCs w:val="22"/>
        </w:rPr>
        <w:t xml:space="preserve"> </w:t>
      </w:r>
      <w:r w:rsidR="00035EA6">
        <w:rPr>
          <w:rFonts w:ascii="Tahoma" w:hAnsi="Tahoma" w:cs="Tahoma"/>
          <w:b/>
          <w:sz w:val="22"/>
          <w:szCs w:val="22"/>
        </w:rPr>
        <w:t>M</w:t>
      </w:r>
      <w:r w:rsidR="00BA4142" w:rsidRPr="00FF7BAD">
        <w:rPr>
          <w:rFonts w:ascii="Tahoma" w:hAnsi="Tahoma" w:cs="Tahoma"/>
          <w:b/>
          <w:sz w:val="22"/>
          <w:szCs w:val="22"/>
        </w:rPr>
        <w:t>otion</w:t>
      </w:r>
      <w:r w:rsidR="00365BB9">
        <w:rPr>
          <w:rFonts w:ascii="Tahoma" w:hAnsi="Tahoma" w:cs="Tahoma"/>
          <w:b/>
          <w:sz w:val="22"/>
          <w:szCs w:val="22"/>
        </w:rPr>
        <w:t xml:space="preserve"> Passed: </w:t>
      </w:r>
      <w:r w:rsidR="00E55CE6">
        <w:rPr>
          <w:rFonts w:ascii="Tahoma" w:hAnsi="Tahoma" w:cs="Tahoma"/>
          <w:b/>
          <w:sz w:val="22"/>
          <w:szCs w:val="22"/>
        </w:rPr>
        <w:t>Jenny Hazeres</w:t>
      </w:r>
      <w:r w:rsidR="00365BB9">
        <w:rPr>
          <w:rFonts w:ascii="Tahoma" w:hAnsi="Tahoma" w:cs="Tahoma"/>
          <w:b/>
          <w:sz w:val="22"/>
          <w:szCs w:val="22"/>
        </w:rPr>
        <w:t xml:space="preserve"> made a motion</w:t>
      </w:r>
      <w:r w:rsidR="00BA4142" w:rsidRPr="00FF7BAD">
        <w:rPr>
          <w:rFonts w:ascii="Tahoma" w:hAnsi="Tahoma" w:cs="Tahoma"/>
          <w:b/>
          <w:sz w:val="22"/>
          <w:szCs w:val="22"/>
        </w:rPr>
        <w:t xml:space="preserve"> to approve the consent </w:t>
      </w:r>
      <w:r w:rsidR="004C0380" w:rsidRPr="00FF7BAD">
        <w:rPr>
          <w:rFonts w:ascii="Tahoma" w:hAnsi="Tahoma" w:cs="Tahoma"/>
          <w:b/>
          <w:sz w:val="22"/>
          <w:szCs w:val="22"/>
        </w:rPr>
        <w:t>agenda as presented a. through</w:t>
      </w:r>
      <w:r w:rsidR="00E31800" w:rsidRPr="00FF7BAD">
        <w:rPr>
          <w:rFonts w:ascii="Tahoma" w:hAnsi="Tahoma" w:cs="Tahoma"/>
          <w:b/>
          <w:sz w:val="22"/>
          <w:szCs w:val="22"/>
        </w:rPr>
        <w:t xml:space="preserve"> </w:t>
      </w:r>
      <w:r w:rsidR="005756C5">
        <w:rPr>
          <w:rFonts w:ascii="Tahoma" w:hAnsi="Tahoma" w:cs="Tahoma"/>
          <w:b/>
          <w:sz w:val="22"/>
          <w:szCs w:val="22"/>
        </w:rPr>
        <w:t>e</w:t>
      </w:r>
      <w:r w:rsidR="00035EA6">
        <w:rPr>
          <w:rFonts w:ascii="Tahoma" w:hAnsi="Tahoma" w:cs="Tahoma"/>
          <w:b/>
          <w:sz w:val="22"/>
          <w:szCs w:val="22"/>
        </w:rPr>
        <w:t>.</w:t>
      </w:r>
      <w:r w:rsidR="00365BB9">
        <w:rPr>
          <w:rFonts w:ascii="Tahoma" w:hAnsi="Tahoma" w:cs="Tahoma"/>
          <w:b/>
          <w:sz w:val="22"/>
          <w:szCs w:val="22"/>
        </w:rPr>
        <w:t xml:space="preserve">, second by </w:t>
      </w:r>
      <w:r w:rsidR="00E55CE6">
        <w:rPr>
          <w:rFonts w:ascii="Tahoma" w:hAnsi="Tahoma" w:cs="Tahoma"/>
          <w:b/>
          <w:sz w:val="22"/>
          <w:szCs w:val="22"/>
        </w:rPr>
        <w:t>Liz Joseph.</w:t>
      </w:r>
      <w:r w:rsidR="00365BB9">
        <w:rPr>
          <w:rFonts w:ascii="Tahoma" w:hAnsi="Tahoma" w:cs="Tahoma"/>
          <w:b/>
          <w:sz w:val="22"/>
          <w:szCs w:val="22"/>
        </w:rPr>
        <w:t xml:space="preserve">  The motion carried </w:t>
      </w:r>
      <w:r w:rsidR="005756C5">
        <w:rPr>
          <w:rFonts w:ascii="Tahoma" w:hAnsi="Tahoma" w:cs="Tahoma"/>
          <w:b/>
          <w:sz w:val="22"/>
          <w:szCs w:val="22"/>
        </w:rPr>
        <w:t>4 - 0</w:t>
      </w:r>
      <w:r w:rsidR="00365BB9">
        <w:rPr>
          <w:rFonts w:ascii="Tahoma" w:hAnsi="Tahoma" w:cs="Tahoma"/>
          <w:b/>
          <w:sz w:val="22"/>
          <w:szCs w:val="22"/>
        </w:rPr>
        <w:t>.</w:t>
      </w:r>
    </w:p>
    <w:tbl>
      <w:tblPr>
        <w:tblW w:w="5000" w:type="pct"/>
        <w:tblCellSpacing w:w="0" w:type="dxa"/>
        <w:tblCellMar>
          <w:left w:w="0" w:type="dxa"/>
          <w:right w:w="0" w:type="dxa"/>
        </w:tblCellMar>
        <w:tblLook w:val="04A0" w:firstRow="1" w:lastRow="0" w:firstColumn="1" w:lastColumn="0" w:noHBand="0" w:noVBand="1"/>
      </w:tblPr>
      <w:tblGrid>
        <w:gridCol w:w="9613"/>
      </w:tblGrid>
      <w:tr w:rsidR="005756C5" w:rsidRPr="00BC5809" w14:paraId="62E7BD77" w14:textId="77777777" w:rsidTr="005756C5">
        <w:trPr>
          <w:tblCellSpacing w:w="0" w:type="dxa"/>
        </w:trPr>
        <w:tc>
          <w:tcPr>
            <w:tcW w:w="4958"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C0EE803" w14:textId="20F884DF" w:rsidR="005756C5" w:rsidRPr="005756C5" w:rsidRDefault="005756C5" w:rsidP="008D23C2">
            <w:pPr>
              <w:rPr>
                <w:rFonts w:ascii="Tahoma" w:hAnsi="Tahoma" w:cs="Tahoma"/>
                <w:b/>
                <w:sz w:val="21"/>
                <w:szCs w:val="21"/>
              </w:rPr>
            </w:pPr>
            <w:r w:rsidRPr="005756C5">
              <w:rPr>
                <w:rFonts w:ascii="Tahoma" w:hAnsi="Tahoma" w:cs="Tahoma"/>
                <w:b/>
                <w:bCs/>
                <w:sz w:val="21"/>
                <w:szCs w:val="21"/>
              </w:rPr>
              <w:t>a.</w:t>
            </w:r>
            <w:r w:rsidRPr="005756C5">
              <w:rPr>
                <w:rFonts w:ascii="Tahoma" w:hAnsi="Tahoma" w:cs="Tahoma"/>
                <w:b/>
                <w:sz w:val="21"/>
                <w:szCs w:val="21"/>
              </w:rPr>
              <w:t> Request approval of the January 25, 2023 Regular Meeting Minutes and the February 8, 2023 Working Session Meeting Minutes</w:t>
            </w:r>
          </w:p>
        </w:tc>
      </w:tr>
      <w:tr w:rsidR="005756C5" w:rsidRPr="00BC5809" w14:paraId="44FBF897" w14:textId="77777777" w:rsidTr="005756C5">
        <w:trPr>
          <w:tblCellSpacing w:w="0" w:type="dxa"/>
        </w:trPr>
        <w:tc>
          <w:tcPr>
            <w:tcW w:w="4958"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F5C5A2A" w14:textId="3A20D9CB" w:rsidR="005756C5" w:rsidRPr="005756C5" w:rsidRDefault="005756C5" w:rsidP="008D23C2">
            <w:pPr>
              <w:rPr>
                <w:rFonts w:ascii="Tahoma" w:hAnsi="Tahoma" w:cs="Tahoma"/>
                <w:b/>
                <w:sz w:val="21"/>
                <w:szCs w:val="21"/>
              </w:rPr>
            </w:pPr>
            <w:r w:rsidRPr="005756C5">
              <w:rPr>
                <w:rFonts w:ascii="Tahoma" w:hAnsi="Tahoma" w:cs="Tahoma"/>
                <w:b/>
                <w:bCs/>
                <w:sz w:val="21"/>
                <w:szCs w:val="21"/>
              </w:rPr>
              <w:t>b.</w:t>
            </w:r>
            <w:r w:rsidRPr="005756C5">
              <w:rPr>
                <w:rFonts w:ascii="Tahoma" w:hAnsi="Tahoma" w:cs="Tahoma"/>
                <w:b/>
                <w:sz w:val="21"/>
                <w:szCs w:val="21"/>
              </w:rPr>
              <w:t> Request approval to Pay Bills and Payroll for the month of February 2023</w:t>
            </w:r>
          </w:p>
        </w:tc>
      </w:tr>
      <w:tr w:rsidR="005756C5" w:rsidRPr="00BC5809" w14:paraId="72FD895E" w14:textId="77777777" w:rsidTr="005756C5">
        <w:trPr>
          <w:tblCellSpacing w:w="0" w:type="dxa"/>
        </w:trPr>
        <w:tc>
          <w:tcPr>
            <w:tcW w:w="4958"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117C9219" w14:textId="51DCD657" w:rsidR="005756C5" w:rsidRPr="005756C5" w:rsidRDefault="005756C5" w:rsidP="008D23C2">
            <w:pPr>
              <w:rPr>
                <w:rFonts w:ascii="Tahoma" w:hAnsi="Tahoma" w:cs="Tahoma"/>
                <w:b/>
                <w:sz w:val="21"/>
                <w:szCs w:val="21"/>
              </w:rPr>
            </w:pPr>
            <w:r w:rsidRPr="005756C5">
              <w:rPr>
                <w:rFonts w:ascii="Tahoma" w:hAnsi="Tahoma" w:cs="Tahoma"/>
                <w:b/>
                <w:bCs/>
                <w:sz w:val="21"/>
                <w:szCs w:val="21"/>
              </w:rPr>
              <w:t>c.</w:t>
            </w:r>
            <w:r w:rsidRPr="005756C5">
              <w:rPr>
                <w:rFonts w:ascii="Tahoma" w:hAnsi="Tahoma" w:cs="Tahoma"/>
                <w:b/>
                <w:sz w:val="21"/>
                <w:szCs w:val="21"/>
              </w:rPr>
              <w:t> Request approval of the Treasurer's Report for the month of January 2023</w:t>
            </w:r>
          </w:p>
        </w:tc>
      </w:tr>
      <w:tr w:rsidR="005756C5" w:rsidRPr="00BC5809" w14:paraId="268AA788" w14:textId="77777777" w:rsidTr="005756C5">
        <w:trPr>
          <w:tblCellSpacing w:w="0" w:type="dxa"/>
        </w:trPr>
        <w:tc>
          <w:tcPr>
            <w:tcW w:w="4958"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38BD583" w14:textId="2FD72F50" w:rsidR="005756C5" w:rsidRPr="005756C5" w:rsidRDefault="005756C5" w:rsidP="008D23C2">
            <w:pPr>
              <w:rPr>
                <w:rFonts w:ascii="Tahoma" w:hAnsi="Tahoma" w:cs="Tahoma"/>
                <w:b/>
                <w:sz w:val="21"/>
                <w:szCs w:val="21"/>
              </w:rPr>
            </w:pPr>
            <w:r w:rsidRPr="005756C5">
              <w:rPr>
                <w:rFonts w:ascii="Tahoma" w:hAnsi="Tahoma" w:cs="Tahoma"/>
                <w:b/>
                <w:bCs/>
                <w:sz w:val="21"/>
                <w:szCs w:val="21"/>
              </w:rPr>
              <w:t>d.</w:t>
            </w:r>
            <w:r w:rsidRPr="005756C5">
              <w:rPr>
                <w:rFonts w:ascii="Tahoma" w:hAnsi="Tahoma" w:cs="Tahoma"/>
                <w:b/>
                <w:sz w:val="21"/>
                <w:szCs w:val="21"/>
              </w:rPr>
              <w:t xml:space="preserve"> Request approval of the following fundraisers: BMS/BHS Track Team - </w:t>
            </w:r>
            <w:r w:rsidR="00E55CE6" w:rsidRPr="005756C5">
              <w:rPr>
                <w:rFonts w:ascii="Tahoma" w:hAnsi="Tahoma" w:cs="Tahoma"/>
                <w:b/>
                <w:sz w:val="21"/>
                <w:szCs w:val="21"/>
              </w:rPr>
              <w:t>Spirit wear</w:t>
            </w:r>
            <w:r w:rsidRPr="005756C5">
              <w:rPr>
                <w:rFonts w:ascii="Tahoma" w:hAnsi="Tahoma" w:cs="Tahoma"/>
                <w:b/>
                <w:sz w:val="21"/>
                <w:szCs w:val="21"/>
              </w:rPr>
              <w:t xml:space="preserve"> Shop; BMS/BHS Cheer - Cheer Camp 2023; BMS/BHS Drama - Seussical Program Ad Space; BMS/BHS Drama - Seussical Concessions; GES PTA - Gold Star sales 3/2/23; GES PTA - Buffalo Wild Wings sales 3/22/23</w:t>
            </w:r>
          </w:p>
        </w:tc>
      </w:tr>
      <w:tr w:rsidR="005756C5" w:rsidRPr="00BC5809" w14:paraId="1B7ACE6F" w14:textId="77777777" w:rsidTr="005756C5">
        <w:trPr>
          <w:tblCellSpacing w:w="0" w:type="dxa"/>
        </w:trPr>
        <w:tc>
          <w:tcPr>
            <w:tcW w:w="4958"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049D4F0" w14:textId="505A1E1C" w:rsidR="005756C5" w:rsidRPr="005756C5" w:rsidRDefault="005756C5" w:rsidP="008D23C2">
            <w:pPr>
              <w:rPr>
                <w:rFonts w:ascii="Tahoma" w:hAnsi="Tahoma" w:cs="Tahoma"/>
                <w:b/>
                <w:sz w:val="21"/>
                <w:szCs w:val="21"/>
              </w:rPr>
            </w:pPr>
            <w:r w:rsidRPr="005756C5">
              <w:rPr>
                <w:rFonts w:ascii="Tahoma" w:hAnsi="Tahoma" w:cs="Tahoma"/>
                <w:b/>
                <w:bCs/>
                <w:sz w:val="21"/>
                <w:szCs w:val="21"/>
              </w:rPr>
              <w:t>e.</w:t>
            </w:r>
            <w:r w:rsidRPr="005756C5">
              <w:rPr>
                <w:rFonts w:ascii="Tahoma" w:hAnsi="Tahoma" w:cs="Tahoma"/>
                <w:b/>
                <w:sz w:val="21"/>
                <w:szCs w:val="21"/>
              </w:rPr>
              <w:t> Request approval for an increase of certified staff hourly stipend for 2023 Summer School services from $25 to $40 (for summer of 2023 only) to be paid out of ESSER funds</w:t>
            </w:r>
          </w:p>
        </w:tc>
      </w:tr>
    </w:tbl>
    <w:p w14:paraId="656B9041" w14:textId="367D584E" w:rsidR="007E784F" w:rsidRDefault="007E784F" w:rsidP="007E784F">
      <w:pPr>
        <w:pStyle w:val="PlainText"/>
        <w:spacing w:line="276" w:lineRule="auto"/>
        <w:rPr>
          <w:rFonts w:ascii="Tahoma" w:hAnsi="Tahoma" w:cs="Tahoma"/>
          <w:b/>
          <w:sz w:val="22"/>
          <w:szCs w:val="22"/>
        </w:rPr>
      </w:pPr>
    </w:p>
    <w:p w14:paraId="31BD77E1" w14:textId="121C5DC0" w:rsidR="007E784F" w:rsidRDefault="007E784F" w:rsidP="007E784F">
      <w:pPr>
        <w:pStyle w:val="PlainText"/>
        <w:spacing w:line="276" w:lineRule="auto"/>
        <w:ind w:hanging="180"/>
        <w:rPr>
          <w:rFonts w:ascii="Tahoma" w:hAnsi="Tahoma" w:cs="Tahoma"/>
          <w:b/>
          <w:sz w:val="22"/>
          <w:szCs w:val="22"/>
        </w:rPr>
      </w:pPr>
      <w:r>
        <w:rPr>
          <w:rFonts w:ascii="Tahoma" w:hAnsi="Tahoma" w:cs="Tahoma"/>
          <w:b/>
          <w:sz w:val="22"/>
          <w:szCs w:val="22"/>
        </w:rPr>
        <w:t>Action Items</w:t>
      </w:r>
    </w:p>
    <w:p w14:paraId="5B333BEB" w14:textId="1580E6F5" w:rsidR="0050209D" w:rsidRDefault="00365BB9" w:rsidP="0050209D">
      <w:pPr>
        <w:pStyle w:val="PlainText"/>
        <w:spacing w:line="276" w:lineRule="auto"/>
        <w:ind w:hanging="720"/>
        <w:rPr>
          <w:rFonts w:ascii="Tahoma" w:hAnsi="Tahoma" w:cs="Tahoma"/>
          <w:b/>
          <w:sz w:val="22"/>
          <w:szCs w:val="22"/>
        </w:rPr>
      </w:pPr>
      <w:r>
        <w:rPr>
          <w:rFonts w:ascii="Tahoma" w:hAnsi="Tahoma" w:cs="Tahoma"/>
          <w:b/>
          <w:sz w:val="22"/>
          <w:szCs w:val="22"/>
        </w:rPr>
        <w:t>0</w:t>
      </w:r>
      <w:r w:rsidR="0050209D">
        <w:rPr>
          <w:rFonts w:ascii="Tahoma" w:hAnsi="Tahoma" w:cs="Tahoma"/>
          <w:b/>
          <w:sz w:val="22"/>
          <w:szCs w:val="22"/>
        </w:rPr>
        <w:t>2</w:t>
      </w:r>
      <w:r>
        <w:rPr>
          <w:rFonts w:ascii="Tahoma" w:hAnsi="Tahoma" w:cs="Tahoma"/>
          <w:b/>
          <w:sz w:val="22"/>
          <w:szCs w:val="22"/>
        </w:rPr>
        <w:t>-23-</w:t>
      </w:r>
      <w:r w:rsidR="0050209D">
        <w:rPr>
          <w:rFonts w:ascii="Tahoma" w:hAnsi="Tahoma" w:cs="Tahoma"/>
          <w:b/>
          <w:sz w:val="22"/>
          <w:szCs w:val="22"/>
        </w:rPr>
        <w:t>3</w:t>
      </w:r>
      <w:r>
        <w:rPr>
          <w:rFonts w:ascii="Tahoma" w:hAnsi="Tahoma" w:cs="Tahoma"/>
          <w:b/>
          <w:sz w:val="22"/>
          <w:szCs w:val="22"/>
        </w:rPr>
        <w:t xml:space="preserve"> </w:t>
      </w:r>
      <w:r w:rsidR="00035EA6">
        <w:rPr>
          <w:rFonts w:ascii="Tahoma" w:hAnsi="Tahoma" w:cs="Tahoma"/>
          <w:b/>
          <w:sz w:val="22"/>
          <w:szCs w:val="22"/>
        </w:rPr>
        <w:t>M</w:t>
      </w:r>
      <w:r w:rsidR="007E784F" w:rsidRPr="00FF7BAD">
        <w:rPr>
          <w:rFonts w:ascii="Tahoma" w:hAnsi="Tahoma" w:cs="Tahoma"/>
          <w:b/>
          <w:sz w:val="22"/>
          <w:szCs w:val="22"/>
        </w:rPr>
        <w:t xml:space="preserve">otion </w:t>
      </w:r>
      <w:r>
        <w:rPr>
          <w:rFonts w:ascii="Tahoma" w:hAnsi="Tahoma" w:cs="Tahoma"/>
          <w:b/>
          <w:sz w:val="22"/>
          <w:szCs w:val="22"/>
        </w:rPr>
        <w:t xml:space="preserve">Passed: </w:t>
      </w:r>
      <w:r w:rsidR="00E55CE6">
        <w:rPr>
          <w:rFonts w:ascii="Tahoma" w:hAnsi="Tahoma" w:cs="Tahoma"/>
          <w:b/>
          <w:sz w:val="22"/>
          <w:szCs w:val="22"/>
        </w:rPr>
        <w:t>Julie Fischer</w:t>
      </w:r>
      <w:r w:rsidR="0050209D">
        <w:rPr>
          <w:rFonts w:ascii="Tahoma" w:hAnsi="Tahoma" w:cs="Tahoma"/>
          <w:b/>
          <w:sz w:val="22"/>
          <w:szCs w:val="22"/>
        </w:rPr>
        <w:t xml:space="preserve"> made a motion to </w:t>
      </w:r>
      <w:r w:rsidR="00530707">
        <w:rPr>
          <w:rFonts w:ascii="Tahoma" w:hAnsi="Tahoma" w:cs="Tahoma"/>
          <w:b/>
          <w:sz w:val="22"/>
          <w:szCs w:val="22"/>
        </w:rPr>
        <w:t>adopt</w:t>
      </w:r>
      <w:r w:rsidR="0050209D">
        <w:rPr>
          <w:rFonts w:ascii="Tahoma" w:hAnsi="Tahoma" w:cs="Tahoma"/>
          <w:b/>
          <w:sz w:val="22"/>
          <w:szCs w:val="22"/>
        </w:rPr>
        <w:t xml:space="preserve"> the Resolution for the Council for Better Education, Inc., second by </w:t>
      </w:r>
      <w:r w:rsidR="00E55CE6">
        <w:rPr>
          <w:rFonts w:ascii="Tahoma" w:hAnsi="Tahoma" w:cs="Tahoma"/>
          <w:b/>
          <w:sz w:val="22"/>
          <w:szCs w:val="22"/>
        </w:rPr>
        <w:t>Jenny Hazeres.</w:t>
      </w:r>
      <w:r w:rsidR="0050209D">
        <w:rPr>
          <w:rFonts w:ascii="Tahoma" w:hAnsi="Tahoma" w:cs="Tahoma"/>
          <w:b/>
          <w:sz w:val="22"/>
          <w:szCs w:val="22"/>
        </w:rPr>
        <w:t xml:space="preserve">  The motion carried 4 - 0.</w:t>
      </w:r>
    </w:p>
    <w:p w14:paraId="322265A4" w14:textId="7DDE7319" w:rsidR="0050209D" w:rsidRPr="0050209D" w:rsidRDefault="0050209D" w:rsidP="0050209D">
      <w:pPr>
        <w:pStyle w:val="NormalWeb"/>
        <w:ind w:firstLine="720"/>
        <w:jc w:val="both"/>
        <w:rPr>
          <w:rFonts w:ascii="Tahoma" w:hAnsi="Tahoma" w:cs="Tahoma"/>
          <w:b/>
          <w:sz w:val="22"/>
          <w:szCs w:val="22"/>
        </w:rPr>
      </w:pPr>
      <w:r w:rsidRPr="0050209D">
        <w:rPr>
          <w:rFonts w:ascii="Tahoma" w:hAnsi="Tahoma" w:cs="Tahoma"/>
          <w:b/>
          <w:sz w:val="22"/>
          <w:szCs w:val="22"/>
        </w:rPr>
        <w:t>IT IS HEREBY RESOLVED that Bellevue Board of Education authorizes Superintendent Misty Middleton to take all necessary steps to support the Council for Better Education, Inc. ("CBE"), in its legal challenge to the unconstitutionality of House Bill 9, and the payment of any appropriate dues or assessments related to this school district’s membership in CBE or its support of the referenced legal challenge.</w:t>
      </w:r>
    </w:p>
    <w:p w14:paraId="57121FDA" w14:textId="6DEFB349" w:rsidR="007E784F" w:rsidRPr="0050209D" w:rsidRDefault="002A7F83" w:rsidP="007E784F">
      <w:pPr>
        <w:pStyle w:val="PlainText"/>
        <w:spacing w:line="276" w:lineRule="auto"/>
        <w:ind w:hanging="720"/>
        <w:rPr>
          <w:rFonts w:ascii="Tahoma" w:hAnsi="Tahoma" w:cs="Tahoma"/>
          <w:b/>
          <w:sz w:val="22"/>
          <w:szCs w:val="22"/>
        </w:rPr>
      </w:pPr>
      <w:r>
        <w:rPr>
          <w:rFonts w:ascii="Tahoma" w:hAnsi="Tahoma" w:cs="Tahoma"/>
          <w:b/>
          <w:sz w:val="22"/>
          <w:szCs w:val="22"/>
        </w:rPr>
        <w:t>0</w:t>
      </w:r>
      <w:r w:rsidR="0050209D">
        <w:rPr>
          <w:rFonts w:ascii="Tahoma" w:hAnsi="Tahoma" w:cs="Tahoma"/>
          <w:b/>
          <w:sz w:val="22"/>
          <w:szCs w:val="22"/>
        </w:rPr>
        <w:t>2</w:t>
      </w:r>
      <w:r>
        <w:rPr>
          <w:rFonts w:ascii="Tahoma" w:hAnsi="Tahoma" w:cs="Tahoma"/>
          <w:b/>
          <w:sz w:val="22"/>
          <w:szCs w:val="22"/>
        </w:rPr>
        <w:t>-23-</w:t>
      </w:r>
      <w:r w:rsidR="0050209D">
        <w:rPr>
          <w:rFonts w:ascii="Tahoma" w:hAnsi="Tahoma" w:cs="Tahoma"/>
          <w:b/>
          <w:sz w:val="22"/>
          <w:szCs w:val="22"/>
        </w:rPr>
        <w:t>4</w:t>
      </w:r>
      <w:r>
        <w:rPr>
          <w:rFonts w:ascii="Tahoma" w:hAnsi="Tahoma" w:cs="Tahoma"/>
          <w:b/>
          <w:sz w:val="22"/>
          <w:szCs w:val="22"/>
        </w:rPr>
        <w:t xml:space="preserve"> </w:t>
      </w:r>
      <w:r w:rsidR="00035EA6">
        <w:rPr>
          <w:rFonts w:ascii="Tahoma" w:hAnsi="Tahoma" w:cs="Tahoma"/>
          <w:b/>
          <w:sz w:val="22"/>
          <w:szCs w:val="22"/>
        </w:rPr>
        <w:t>M</w:t>
      </w:r>
      <w:r w:rsidR="007E784F">
        <w:rPr>
          <w:rFonts w:ascii="Tahoma" w:hAnsi="Tahoma" w:cs="Tahoma"/>
          <w:b/>
          <w:sz w:val="22"/>
          <w:szCs w:val="22"/>
        </w:rPr>
        <w:t xml:space="preserve">otion </w:t>
      </w:r>
      <w:r>
        <w:rPr>
          <w:rFonts w:ascii="Tahoma" w:hAnsi="Tahoma" w:cs="Tahoma"/>
          <w:b/>
          <w:sz w:val="22"/>
          <w:szCs w:val="22"/>
        </w:rPr>
        <w:t xml:space="preserve">Passed: </w:t>
      </w:r>
      <w:r w:rsidR="00E55CE6">
        <w:rPr>
          <w:rFonts w:ascii="Tahoma" w:hAnsi="Tahoma" w:cs="Tahoma"/>
          <w:b/>
          <w:sz w:val="22"/>
          <w:szCs w:val="22"/>
        </w:rPr>
        <w:t>Liz Joseph</w:t>
      </w:r>
      <w:r w:rsidR="0050209D">
        <w:rPr>
          <w:rFonts w:ascii="Tahoma" w:hAnsi="Tahoma" w:cs="Tahoma"/>
          <w:b/>
          <w:sz w:val="22"/>
          <w:szCs w:val="22"/>
        </w:rPr>
        <w:t xml:space="preserve"> made a motion to approve the 2023-</w:t>
      </w:r>
      <w:r w:rsidR="0050209D" w:rsidRPr="0050209D">
        <w:rPr>
          <w:rFonts w:ascii="Tahoma" w:hAnsi="Tahoma" w:cs="Tahoma"/>
          <w:b/>
          <w:sz w:val="22"/>
          <w:szCs w:val="22"/>
        </w:rPr>
        <w:t>2024 School Calendar, option #4 as presented by the Calendar Committee</w:t>
      </w:r>
      <w:r w:rsidR="0050209D">
        <w:rPr>
          <w:rFonts w:ascii="Tahoma" w:hAnsi="Tahoma" w:cs="Tahoma"/>
          <w:b/>
          <w:sz w:val="22"/>
          <w:szCs w:val="22"/>
        </w:rPr>
        <w:t xml:space="preserve">, second by </w:t>
      </w:r>
      <w:r w:rsidR="00E55CE6">
        <w:rPr>
          <w:rFonts w:ascii="Tahoma" w:hAnsi="Tahoma" w:cs="Tahoma"/>
          <w:b/>
          <w:sz w:val="22"/>
          <w:szCs w:val="22"/>
        </w:rPr>
        <w:t>Jenny Hazeres.</w:t>
      </w:r>
      <w:r w:rsidR="0050209D" w:rsidRPr="0050209D">
        <w:rPr>
          <w:rFonts w:ascii="Tahoma" w:hAnsi="Tahoma" w:cs="Tahoma"/>
          <w:b/>
          <w:sz w:val="22"/>
          <w:szCs w:val="22"/>
        </w:rPr>
        <w:t xml:space="preserve"> </w:t>
      </w:r>
      <w:r w:rsidRPr="0050209D">
        <w:rPr>
          <w:rFonts w:ascii="Tahoma" w:hAnsi="Tahoma" w:cs="Tahoma"/>
          <w:b/>
          <w:sz w:val="22"/>
          <w:szCs w:val="22"/>
        </w:rPr>
        <w:t xml:space="preserve">  The motion carried </w:t>
      </w:r>
      <w:r w:rsidR="005756C5" w:rsidRPr="0050209D">
        <w:rPr>
          <w:rFonts w:ascii="Tahoma" w:hAnsi="Tahoma" w:cs="Tahoma"/>
          <w:b/>
          <w:sz w:val="22"/>
          <w:szCs w:val="22"/>
        </w:rPr>
        <w:t>4 - 0</w:t>
      </w:r>
      <w:r w:rsidRPr="0050209D">
        <w:rPr>
          <w:rFonts w:ascii="Tahoma" w:hAnsi="Tahoma" w:cs="Tahoma"/>
          <w:b/>
          <w:sz w:val="22"/>
          <w:szCs w:val="22"/>
        </w:rPr>
        <w:t>.</w:t>
      </w:r>
    </w:p>
    <w:p w14:paraId="3C40E4DA" w14:textId="0A094A38" w:rsidR="007E784F" w:rsidRDefault="007E784F" w:rsidP="007E784F">
      <w:pPr>
        <w:pStyle w:val="PlainText"/>
        <w:spacing w:line="276" w:lineRule="auto"/>
        <w:ind w:hanging="720"/>
        <w:rPr>
          <w:rFonts w:ascii="Tahoma" w:hAnsi="Tahoma" w:cs="Tahoma"/>
          <w:b/>
          <w:sz w:val="22"/>
          <w:szCs w:val="22"/>
        </w:rPr>
      </w:pPr>
    </w:p>
    <w:p w14:paraId="5AB35541" w14:textId="36940657" w:rsidR="007E784F" w:rsidRDefault="002A7F83" w:rsidP="007E784F">
      <w:pPr>
        <w:pStyle w:val="PlainText"/>
        <w:spacing w:line="276" w:lineRule="auto"/>
        <w:ind w:hanging="720"/>
        <w:rPr>
          <w:rFonts w:ascii="Tahoma" w:hAnsi="Tahoma" w:cs="Tahoma"/>
          <w:b/>
          <w:sz w:val="22"/>
          <w:szCs w:val="22"/>
        </w:rPr>
      </w:pPr>
      <w:r>
        <w:rPr>
          <w:rFonts w:ascii="Tahoma" w:hAnsi="Tahoma" w:cs="Tahoma"/>
          <w:b/>
          <w:sz w:val="22"/>
          <w:szCs w:val="22"/>
        </w:rPr>
        <w:t>0</w:t>
      </w:r>
      <w:r w:rsidR="0050209D">
        <w:rPr>
          <w:rFonts w:ascii="Tahoma" w:hAnsi="Tahoma" w:cs="Tahoma"/>
          <w:b/>
          <w:sz w:val="22"/>
          <w:szCs w:val="22"/>
        </w:rPr>
        <w:t>2</w:t>
      </w:r>
      <w:r>
        <w:rPr>
          <w:rFonts w:ascii="Tahoma" w:hAnsi="Tahoma" w:cs="Tahoma"/>
          <w:b/>
          <w:sz w:val="22"/>
          <w:szCs w:val="22"/>
        </w:rPr>
        <w:t>-23-</w:t>
      </w:r>
      <w:r w:rsidR="0050209D">
        <w:rPr>
          <w:rFonts w:ascii="Tahoma" w:hAnsi="Tahoma" w:cs="Tahoma"/>
          <w:b/>
          <w:sz w:val="22"/>
          <w:szCs w:val="22"/>
        </w:rPr>
        <w:t>5</w:t>
      </w:r>
      <w:r>
        <w:rPr>
          <w:rFonts w:ascii="Tahoma" w:hAnsi="Tahoma" w:cs="Tahoma"/>
          <w:b/>
          <w:sz w:val="22"/>
          <w:szCs w:val="22"/>
        </w:rPr>
        <w:t xml:space="preserve"> </w:t>
      </w:r>
      <w:r w:rsidR="00035EA6">
        <w:rPr>
          <w:rFonts w:ascii="Tahoma" w:hAnsi="Tahoma" w:cs="Tahoma"/>
          <w:b/>
          <w:sz w:val="22"/>
          <w:szCs w:val="22"/>
        </w:rPr>
        <w:t>Mo</w:t>
      </w:r>
      <w:r w:rsidR="007E784F">
        <w:rPr>
          <w:rFonts w:ascii="Tahoma" w:hAnsi="Tahoma" w:cs="Tahoma"/>
          <w:b/>
          <w:sz w:val="22"/>
          <w:szCs w:val="22"/>
        </w:rPr>
        <w:t xml:space="preserve">tion </w:t>
      </w:r>
      <w:r>
        <w:rPr>
          <w:rFonts w:ascii="Tahoma" w:hAnsi="Tahoma" w:cs="Tahoma"/>
          <w:b/>
          <w:sz w:val="22"/>
          <w:szCs w:val="22"/>
        </w:rPr>
        <w:t xml:space="preserve">Passed: </w:t>
      </w:r>
      <w:r w:rsidR="00E55CE6">
        <w:rPr>
          <w:rFonts w:ascii="Tahoma" w:hAnsi="Tahoma" w:cs="Tahoma"/>
          <w:b/>
          <w:sz w:val="22"/>
          <w:szCs w:val="22"/>
        </w:rPr>
        <w:t>Liz Joseph</w:t>
      </w:r>
      <w:r>
        <w:rPr>
          <w:rFonts w:ascii="Tahoma" w:hAnsi="Tahoma" w:cs="Tahoma"/>
          <w:b/>
          <w:sz w:val="22"/>
          <w:szCs w:val="22"/>
        </w:rPr>
        <w:t xml:space="preserve"> made a motion </w:t>
      </w:r>
      <w:r w:rsidR="007E784F">
        <w:rPr>
          <w:rFonts w:ascii="Tahoma" w:hAnsi="Tahoma" w:cs="Tahoma"/>
          <w:b/>
          <w:sz w:val="22"/>
          <w:szCs w:val="22"/>
        </w:rPr>
        <w:t>to approve</w:t>
      </w:r>
      <w:r w:rsidR="0050209D">
        <w:rPr>
          <w:rFonts w:ascii="Tahoma" w:hAnsi="Tahoma" w:cs="Tahoma"/>
          <w:b/>
          <w:sz w:val="22"/>
          <w:szCs w:val="22"/>
        </w:rPr>
        <w:t xml:space="preserve"> th</w:t>
      </w:r>
      <w:r w:rsidR="0050209D" w:rsidRPr="0050209D">
        <w:rPr>
          <w:rFonts w:ascii="Tahoma" w:hAnsi="Tahoma" w:cs="Tahoma"/>
          <w:b/>
          <w:sz w:val="22"/>
          <w:szCs w:val="22"/>
        </w:rPr>
        <w:t>e vendor proposal for carpet replacement at Bellevue High School, recommend using Spectra Contract Flooring as best overall bid</w:t>
      </w:r>
      <w:r w:rsidR="007E784F" w:rsidRPr="0050209D">
        <w:rPr>
          <w:rFonts w:ascii="Tahoma" w:hAnsi="Tahoma" w:cs="Tahoma"/>
          <w:b/>
          <w:sz w:val="22"/>
          <w:szCs w:val="22"/>
        </w:rPr>
        <w:t>,</w:t>
      </w:r>
      <w:r w:rsidR="007E784F">
        <w:rPr>
          <w:rFonts w:ascii="Tahoma" w:hAnsi="Tahoma" w:cs="Tahoma"/>
          <w:b/>
          <w:sz w:val="22"/>
          <w:szCs w:val="22"/>
        </w:rPr>
        <w:t xml:space="preserve"> </w:t>
      </w:r>
      <w:r>
        <w:rPr>
          <w:rFonts w:ascii="Tahoma" w:hAnsi="Tahoma" w:cs="Tahoma"/>
          <w:b/>
          <w:sz w:val="22"/>
          <w:szCs w:val="22"/>
        </w:rPr>
        <w:t xml:space="preserve">second by </w:t>
      </w:r>
      <w:r w:rsidR="00E55CE6">
        <w:rPr>
          <w:rFonts w:ascii="Tahoma" w:hAnsi="Tahoma" w:cs="Tahoma"/>
          <w:b/>
          <w:sz w:val="22"/>
          <w:szCs w:val="22"/>
        </w:rPr>
        <w:t>Julie Fischer.</w:t>
      </w:r>
      <w:r>
        <w:rPr>
          <w:rFonts w:ascii="Tahoma" w:hAnsi="Tahoma" w:cs="Tahoma"/>
          <w:b/>
          <w:sz w:val="22"/>
          <w:szCs w:val="22"/>
        </w:rPr>
        <w:t xml:space="preserve">  The motion carried </w:t>
      </w:r>
      <w:r w:rsidR="005756C5">
        <w:rPr>
          <w:rFonts w:ascii="Tahoma" w:hAnsi="Tahoma" w:cs="Tahoma"/>
          <w:b/>
          <w:sz w:val="22"/>
          <w:szCs w:val="22"/>
        </w:rPr>
        <w:t>4 - 0</w:t>
      </w:r>
      <w:r>
        <w:rPr>
          <w:rFonts w:ascii="Tahoma" w:hAnsi="Tahoma" w:cs="Tahoma"/>
          <w:b/>
          <w:sz w:val="22"/>
          <w:szCs w:val="22"/>
        </w:rPr>
        <w:t>.</w:t>
      </w:r>
    </w:p>
    <w:p w14:paraId="36633B44" w14:textId="193035A0" w:rsidR="007E784F" w:rsidRDefault="007E784F" w:rsidP="007E784F">
      <w:pPr>
        <w:pStyle w:val="PlainText"/>
        <w:spacing w:line="276" w:lineRule="auto"/>
        <w:ind w:hanging="720"/>
        <w:rPr>
          <w:rFonts w:ascii="Tahoma" w:hAnsi="Tahoma" w:cs="Tahoma"/>
          <w:b/>
          <w:sz w:val="22"/>
          <w:szCs w:val="22"/>
        </w:rPr>
      </w:pPr>
    </w:p>
    <w:p w14:paraId="5A59969B" w14:textId="1C03AEC6" w:rsidR="007E784F" w:rsidRDefault="002A7F83" w:rsidP="007E784F">
      <w:pPr>
        <w:pStyle w:val="PlainText"/>
        <w:spacing w:line="276" w:lineRule="auto"/>
        <w:ind w:hanging="720"/>
        <w:rPr>
          <w:rFonts w:ascii="Tahoma" w:hAnsi="Tahoma" w:cs="Tahoma"/>
          <w:b/>
          <w:sz w:val="22"/>
          <w:szCs w:val="22"/>
        </w:rPr>
      </w:pPr>
      <w:r>
        <w:rPr>
          <w:rFonts w:ascii="Tahoma" w:hAnsi="Tahoma" w:cs="Tahoma"/>
          <w:b/>
          <w:sz w:val="22"/>
          <w:szCs w:val="22"/>
        </w:rPr>
        <w:t>0</w:t>
      </w:r>
      <w:r w:rsidR="0050209D">
        <w:rPr>
          <w:rFonts w:ascii="Tahoma" w:hAnsi="Tahoma" w:cs="Tahoma"/>
          <w:b/>
          <w:sz w:val="22"/>
          <w:szCs w:val="22"/>
        </w:rPr>
        <w:t>2</w:t>
      </w:r>
      <w:r>
        <w:rPr>
          <w:rFonts w:ascii="Tahoma" w:hAnsi="Tahoma" w:cs="Tahoma"/>
          <w:b/>
          <w:sz w:val="22"/>
          <w:szCs w:val="22"/>
        </w:rPr>
        <w:t>-23-</w:t>
      </w:r>
      <w:r w:rsidR="0050209D">
        <w:rPr>
          <w:rFonts w:ascii="Tahoma" w:hAnsi="Tahoma" w:cs="Tahoma"/>
          <w:b/>
          <w:sz w:val="22"/>
          <w:szCs w:val="22"/>
        </w:rPr>
        <w:t>6</w:t>
      </w:r>
      <w:r>
        <w:rPr>
          <w:rFonts w:ascii="Tahoma" w:hAnsi="Tahoma" w:cs="Tahoma"/>
          <w:b/>
          <w:sz w:val="22"/>
          <w:szCs w:val="22"/>
        </w:rPr>
        <w:t xml:space="preserve"> </w:t>
      </w:r>
      <w:r w:rsidR="00035EA6">
        <w:rPr>
          <w:rFonts w:ascii="Tahoma" w:hAnsi="Tahoma" w:cs="Tahoma"/>
          <w:b/>
          <w:sz w:val="22"/>
          <w:szCs w:val="22"/>
        </w:rPr>
        <w:t>Motion</w:t>
      </w:r>
      <w:r w:rsidR="007E784F" w:rsidRPr="00FF7BAD">
        <w:rPr>
          <w:rFonts w:ascii="Tahoma" w:hAnsi="Tahoma" w:cs="Tahoma"/>
          <w:b/>
          <w:sz w:val="22"/>
          <w:szCs w:val="22"/>
        </w:rPr>
        <w:t xml:space="preserve"> </w:t>
      </w:r>
      <w:r>
        <w:rPr>
          <w:rFonts w:ascii="Tahoma" w:hAnsi="Tahoma" w:cs="Tahoma"/>
          <w:b/>
          <w:sz w:val="22"/>
          <w:szCs w:val="22"/>
        </w:rPr>
        <w:t xml:space="preserve">Passed: </w:t>
      </w:r>
      <w:r w:rsidR="00E55CE6">
        <w:rPr>
          <w:rFonts w:ascii="Tahoma" w:hAnsi="Tahoma" w:cs="Tahoma"/>
          <w:b/>
          <w:sz w:val="22"/>
          <w:szCs w:val="22"/>
        </w:rPr>
        <w:t>Julie Fischer</w:t>
      </w:r>
      <w:r w:rsidR="0050209D">
        <w:rPr>
          <w:rFonts w:ascii="Tahoma" w:hAnsi="Tahoma" w:cs="Tahoma"/>
          <w:b/>
          <w:sz w:val="22"/>
          <w:szCs w:val="22"/>
        </w:rPr>
        <w:t xml:space="preserve"> made a motion to approve the tentative staffing allocations for the 2023-2024 school year</w:t>
      </w:r>
      <w:r>
        <w:rPr>
          <w:rFonts w:ascii="Tahoma" w:hAnsi="Tahoma" w:cs="Tahoma"/>
          <w:b/>
          <w:sz w:val="22"/>
          <w:szCs w:val="22"/>
        </w:rPr>
        <w:t xml:space="preserve">, second by </w:t>
      </w:r>
      <w:r w:rsidR="00E55CE6">
        <w:rPr>
          <w:rFonts w:ascii="Tahoma" w:hAnsi="Tahoma" w:cs="Tahoma"/>
          <w:b/>
          <w:sz w:val="22"/>
          <w:szCs w:val="22"/>
        </w:rPr>
        <w:t xml:space="preserve">Liz Joseph.  </w:t>
      </w:r>
      <w:r>
        <w:rPr>
          <w:rFonts w:ascii="Tahoma" w:hAnsi="Tahoma" w:cs="Tahoma"/>
          <w:b/>
          <w:sz w:val="22"/>
          <w:szCs w:val="22"/>
        </w:rPr>
        <w:t xml:space="preserve">  The motion carried </w:t>
      </w:r>
      <w:r w:rsidR="005756C5">
        <w:rPr>
          <w:rFonts w:ascii="Tahoma" w:hAnsi="Tahoma" w:cs="Tahoma"/>
          <w:b/>
          <w:sz w:val="22"/>
          <w:szCs w:val="22"/>
        </w:rPr>
        <w:t>4 - 0</w:t>
      </w:r>
      <w:r>
        <w:rPr>
          <w:rFonts w:ascii="Tahoma" w:hAnsi="Tahoma" w:cs="Tahoma"/>
          <w:b/>
          <w:sz w:val="22"/>
          <w:szCs w:val="22"/>
        </w:rPr>
        <w:t>.</w:t>
      </w:r>
    </w:p>
    <w:p w14:paraId="7BAD77A8" w14:textId="5A3167BE" w:rsidR="007E784F" w:rsidRDefault="007E784F" w:rsidP="007E784F">
      <w:pPr>
        <w:pStyle w:val="PlainText"/>
        <w:spacing w:line="276" w:lineRule="auto"/>
        <w:ind w:hanging="720"/>
        <w:rPr>
          <w:rFonts w:ascii="Tahoma" w:hAnsi="Tahoma" w:cs="Tahoma"/>
          <w:b/>
          <w:sz w:val="22"/>
          <w:szCs w:val="22"/>
        </w:rPr>
      </w:pPr>
    </w:p>
    <w:p w14:paraId="55BBAF58" w14:textId="5CFF4BB7" w:rsidR="00B55FBE" w:rsidRDefault="002A7F83" w:rsidP="00B55FBE">
      <w:pPr>
        <w:pStyle w:val="PlainText"/>
        <w:spacing w:line="276" w:lineRule="auto"/>
        <w:ind w:hanging="720"/>
        <w:rPr>
          <w:rFonts w:ascii="Tahoma" w:hAnsi="Tahoma" w:cs="Tahoma"/>
          <w:b/>
          <w:sz w:val="22"/>
          <w:szCs w:val="22"/>
        </w:rPr>
      </w:pPr>
      <w:r>
        <w:rPr>
          <w:rFonts w:ascii="Tahoma" w:hAnsi="Tahoma" w:cs="Tahoma"/>
          <w:b/>
          <w:sz w:val="22"/>
          <w:szCs w:val="22"/>
        </w:rPr>
        <w:t>0</w:t>
      </w:r>
      <w:r w:rsidR="0050209D">
        <w:rPr>
          <w:rFonts w:ascii="Tahoma" w:hAnsi="Tahoma" w:cs="Tahoma"/>
          <w:b/>
          <w:sz w:val="22"/>
          <w:szCs w:val="22"/>
        </w:rPr>
        <w:t>2</w:t>
      </w:r>
      <w:r>
        <w:rPr>
          <w:rFonts w:ascii="Tahoma" w:hAnsi="Tahoma" w:cs="Tahoma"/>
          <w:b/>
          <w:sz w:val="22"/>
          <w:szCs w:val="22"/>
        </w:rPr>
        <w:t>-23-</w:t>
      </w:r>
      <w:r w:rsidR="0050209D">
        <w:rPr>
          <w:rFonts w:ascii="Tahoma" w:hAnsi="Tahoma" w:cs="Tahoma"/>
          <w:b/>
          <w:sz w:val="22"/>
          <w:szCs w:val="22"/>
        </w:rPr>
        <w:t>7</w:t>
      </w:r>
      <w:r>
        <w:rPr>
          <w:rFonts w:ascii="Tahoma" w:hAnsi="Tahoma" w:cs="Tahoma"/>
          <w:b/>
          <w:sz w:val="22"/>
          <w:szCs w:val="22"/>
        </w:rPr>
        <w:t xml:space="preserve"> </w:t>
      </w:r>
      <w:r w:rsidR="00035EA6">
        <w:rPr>
          <w:rFonts w:ascii="Tahoma" w:hAnsi="Tahoma" w:cs="Tahoma"/>
          <w:b/>
          <w:sz w:val="22"/>
          <w:szCs w:val="22"/>
        </w:rPr>
        <w:t>Motion</w:t>
      </w:r>
      <w:r w:rsidR="00B55FBE" w:rsidRPr="00FF7BAD">
        <w:rPr>
          <w:rFonts w:ascii="Tahoma" w:hAnsi="Tahoma" w:cs="Tahoma"/>
          <w:b/>
          <w:sz w:val="22"/>
          <w:szCs w:val="22"/>
        </w:rPr>
        <w:t xml:space="preserve"> </w:t>
      </w:r>
      <w:r>
        <w:rPr>
          <w:rFonts w:ascii="Tahoma" w:hAnsi="Tahoma" w:cs="Tahoma"/>
          <w:b/>
          <w:sz w:val="22"/>
          <w:szCs w:val="22"/>
        </w:rPr>
        <w:t xml:space="preserve">Passed: </w:t>
      </w:r>
      <w:r w:rsidR="00E55CE6">
        <w:rPr>
          <w:rFonts w:ascii="Tahoma" w:hAnsi="Tahoma" w:cs="Tahoma"/>
          <w:b/>
          <w:sz w:val="22"/>
          <w:szCs w:val="22"/>
        </w:rPr>
        <w:t>Jenny Hazeres</w:t>
      </w:r>
      <w:r w:rsidR="0050209D">
        <w:rPr>
          <w:rFonts w:ascii="Tahoma" w:hAnsi="Tahoma" w:cs="Tahoma"/>
          <w:b/>
          <w:sz w:val="22"/>
          <w:szCs w:val="22"/>
        </w:rPr>
        <w:t xml:space="preserve"> made a motion to approve the BG-1 for Bellevue High School Wall Furring Project</w:t>
      </w:r>
      <w:r>
        <w:rPr>
          <w:rFonts w:ascii="Tahoma" w:hAnsi="Tahoma" w:cs="Tahoma"/>
          <w:b/>
          <w:sz w:val="22"/>
          <w:szCs w:val="22"/>
        </w:rPr>
        <w:t xml:space="preserve">, second by </w:t>
      </w:r>
      <w:r w:rsidR="00E55CE6">
        <w:rPr>
          <w:rFonts w:ascii="Tahoma" w:hAnsi="Tahoma" w:cs="Tahoma"/>
          <w:b/>
          <w:sz w:val="22"/>
          <w:szCs w:val="22"/>
        </w:rPr>
        <w:t>Liz Joseph.</w:t>
      </w:r>
      <w:r>
        <w:rPr>
          <w:rFonts w:ascii="Tahoma" w:hAnsi="Tahoma" w:cs="Tahoma"/>
          <w:b/>
          <w:sz w:val="22"/>
          <w:szCs w:val="22"/>
        </w:rPr>
        <w:t xml:space="preserve">  The motion carried </w:t>
      </w:r>
      <w:r w:rsidR="005756C5">
        <w:rPr>
          <w:rFonts w:ascii="Tahoma" w:hAnsi="Tahoma" w:cs="Tahoma"/>
          <w:b/>
          <w:sz w:val="22"/>
          <w:szCs w:val="22"/>
        </w:rPr>
        <w:t>4 - 0</w:t>
      </w:r>
      <w:r>
        <w:rPr>
          <w:rFonts w:ascii="Tahoma" w:hAnsi="Tahoma" w:cs="Tahoma"/>
          <w:b/>
          <w:sz w:val="22"/>
          <w:szCs w:val="22"/>
        </w:rPr>
        <w:t>.</w:t>
      </w:r>
    </w:p>
    <w:p w14:paraId="59C45318" w14:textId="3624367D" w:rsidR="0050209D" w:rsidRDefault="0050209D" w:rsidP="00B55FBE">
      <w:pPr>
        <w:pStyle w:val="PlainText"/>
        <w:spacing w:line="276" w:lineRule="auto"/>
        <w:ind w:hanging="720"/>
        <w:rPr>
          <w:rFonts w:ascii="Tahoma" w:hAnsi="Tahoma" w:cs="Tahoma"/>
          <w:b/>
          <w:sz w:val="22"/>
          <w:szCs w:val="22"/>
        </w:rPr>
      </w:pPr>
    </w:p>
    <w:p w14:paraId="66DE9EC6" w14:textId="48D9AB3F" w:rsidR="0050209D" w:rsidRDefault="0050209D" w:rsidP="0050209D">
      <w:pPr>
        <w:pStyle w:val="PlainText"/>
        <w:spacing w:line="276" w:lineRule="auto"/>
        <w:ind w:hanging="720"/>
        <w:rPr>
          <w:rFonts w:ascii="Tahoma" w:hAnsi="Tahoma" w:cs="Tahoma"/>
          <w:b/>
          <w:sz w:val="22"/>
          <w:szCs w:val="22"/>
        </w:rPr>
      </w:pPr>
      <w:r>
        <w:rPr>
          <w:rFonts w:ascii="Tahoma" w:hAnsi="Tahoma" w:cs="Tahoma"/>
          <w:b/>
          <w:sz w:val="22"/>
          <w:szCs w:val="22"/>
        </w:rPr>
        <w:t xml:space="preserve">02-23-8 Motion Passed: </w:t>
      </w:r>
      <w:r w:rsidR="00E55CE6">
        <w:rPr>
          <w:rFonts w:ascii="Tahoma" w:hAnsi="Tahoma" w:cs="Tahoma"/>
          <w:b/>
          <w:sz w:val="22"/>
          <w:szCs w:val="22"/>
        </w:rPr>
        <w:t>Julie Fischer</w:t>
      </w:r>
      <w:r>
        <w:rPr>
          <w:rFonts w:ascii="Tahoma" w:hAnsi="Tahoma" w:cs="Tahoma"/>
          <w:b/>
          <w:sz w:val="22"/>
          <w:szCs w:val="22"/>
        </w:rPr>
        <w:t xml:space="preserve"> made a motion to approve the Turnaround Plan, second by </w:t>
      </w:r>
      <w:r w:rsidR="00E55CE6">
        <w:rPr>
          <w:rFonts w:ascii="Tahoma" w:hAnsi="Tahoma" w:cs="Tahoma"/>
          <w:b/>
          <w:sz w:val="22"/>
          <w:szCs w:val="22"/>
        </w:rPr>
        <w:t>Liz Joseph.</w:t>
      </w:r>
      <w:r>
        <w:rPr>
          <w:rFonts w:ascii="Tahoma" w:hAnsi="Tahoma" w:cs="Tahoma"/>
          <w:b/>
          <w:sz w:val="22"/>
          <w:szCs w:val="22"/>
        </w:rPr>
        <w:t xml:space="preserve">  The motion carried 4 - 0.</w:t>
      </w:r>
    </w:p>
    <w:p w14:paraId="3A4B966F" w14:textId="5AA11FC5" w:rsidR="0050209D" w:rsidRDefault="0050209D" w:rsidP="00B55FBE">
      <w:pPr>
        <w:pStyle w:val="PlainText"/>
        <w:spacing w:line="276" w:lineRule="auto"/>
        <w:ind w:hanging="720"/>
        <w:rPr>
          <w:rFonts w:ascii="Tahoma" w:hAnsi="Tahoma" w:cs="Tahoma"/>
          <w:b/>
          <w:sz w:val="22"/>
          <w:szCs w:val="22"/>
        </w:rPr>
      </w:pPr>
    </w:p>
    <w:p w14:paraId="52E1C231" w14:textId="21A322AF" w:rsidR="00B55FBE" w:rsidRDefault="00B55FBE" w:rsidP="00B55FBE">
      <w:pPr>
        <w:pStyle w:val="PlainText"/>
        <w:spacing w:line="276" w:lineRule="auto"/>
        <w:ind w:hanging="720"/>
        <w:rPr>
          <w:rFonts w:ascii="Tahoma" w:hAnsi="Tahoma" w:cs="Tahoma"/>
          <w:b/>
          <w:sz w:val="22"/>
          <w:szCs w:val="22"/>
        </w:rPr>
      </w:pPr>
    </w:p>
    <w:p w14:paraId="3BA05F09" w14:textId="77777777" w:rsidR="00E55CE6" w:rsidRDefault="00E55CE6" w:rsidP="009958E1">
      <w:pPr>
        <w:pStyle w:val="PlainText"/>
        <w:spacing w:line="276" w:lineRule="auto"/>
        <w:ind w:hanging="180"/>
        <w:rPr>
          <w:rFonts w:ascii="Tahoma" w:hAnsi="Tahoma" w:cs="Tahoma"/>
          <w:b/>
          <w:sz w:val="22"/>
          <w:szCs w:val="22"/>
        </w:rPr>
      </w:pPr>
    </w:p>
    <w:p w14:paraId="24884E72" w14:textId="77777777" w:rsidR="00E55CE6" w:rsidRDefault="00E55CE6" w:rsidP="009958E1">
      <w:pPr>
        <w:pStyle w:val="PlainText"/>
        <w:spacing w:line="276" w:lineRule="auto"/>
        <w:ind w:hanging="180"/>
        <w:rPr>
          <w:rFonts w:ascii="Tahoma" w:hAnsi="Tahoma" w:cs="Tahoma"/>
          <w:b/>
          <w:sz w:val="22"/>
          <w:szCs w:val="22"/>
        </w:rPr>
      </w:pPr>
    </w:p>
    <w:p w14:paraId="6853A88F" w14:textId="77777777" w:rsidR="00E55CE6" w:rsidRDefault="00E55CE6" w:rsidP="009958E1">
      <w:pPr>
        <w:pStyle w:val="PlainText"/>
        <w:spacing w:line="276" w:lineRule="auto"/>
        <w:ind w:hanging="180"/>
        <w:rPr>
          <w:rFonts w:ascii="Tahoma" w:hAnsi="Tahoma" w:cs="Tahoma"/>
          <w:b/>
          <w:sz w:val="22"/>
          <w:szCs w:val="22"/>
        </w:rPr>
      </w:pPr>
    </w:p>
    <w:p w14:paraId="553A7C34" w14:textId="1C364076" w:rsidR="009958E1" w:rsidRPr="00FF7BAD" w:rsidRDefault="0050209D" w:rsidP="009958E1">
      <w:pPr>
        <w:pStyle w:val="PlainText"/>
        <w:spacing w:line="276" w:lineRule="auto"/>
        <w:ind w:hanging="180"/>
        <w:rPr>
          <w:rFonts w:ascii="Tahoma" w:hAnsi="Tahoma" w:cs="Tahoma"/>
          <w:b/>
          <w:sz w:val="22"/>
          <w:szCs w:val="22"/>
        </w:rPr>
      </w:pPr>
      <w:r w:rsidRPr="00FF7BAD">
        <w:rPr>
          <w:rFonts w:ascii="Tahoma" w:hAnsi="Tahoma" w:cs="Tahoma"/>
          <w:b/>
          <w:noProof/>
          <w:sz w:val="22"/>
          <w:szCs w:val="22"/>
        </w:rPr>
        <mc:AlternateContent>
          <mc:Choice Requires="wps">
            <w:drawing>
              <wp:anchor distT="0" distB="0" distL="114300" distR="114300" simplePos="0" relativeHeight="251655680" behindDoc="0" locked="0" layoutInCell="1" allowOverlap="1" wp14:anchorId="23397425" wp14:editId="12F5F3F4">
                <wp:simplePos x="0" y="0"/>
                <wp:positionH relativeFrom="margin">
                  <wp:posOffset>4091940</wp:posOffset>
                </wp:positionH>
                <wp:positionV relativeFrom="paragraph">
                  <wp:posOffset>-286385</wp:posOffset>
                </wp:positionV>
                <wp:extent cx="2141220" cy="259080"/>
                <wp:effectExtent l="0" t="0" r="0" b="762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0C5BA" w14:textId="3D2474EE" w:rsidR="005E7A38" w:rsidRPr="00DF071B" w:rsidRDefault="00CB36D9" w:rsidP="005E7A38">
                            <w:pPr>
                              <w:rPr>
                                <w:rFonts w:ascii="Tahoma" w:hAnsi="Tahoma" w:cs="Tahoma"/>
                                <w:b/>
                                <w:sz w:val="22"/>
                                <w:szCs w:val="22"/>
                              </w:rPr>
                            </w:pPr>
                            <w:r w:rsidRPr="0050209D">
                              <w:rPr>
                                <w:rFonts w:ascii="Tahoma" w:hAnsi="Tahoma" w:cs="Tahoma"/>
                                <w:b/>
                                <w:sz w:val="22"/>
                                <w:szCs w:val="22"/>
                              </w:rPr>
                              <w:t>February 22</w:t>
                            </w:r>
                            <w:r w:rsidR="00D54FAA" w:rsidRPr="0050209D">
                              <w:rPr>
                                <w:rFonts w:ascii="Tahoma" w:hAnsi="Tahoma" w:cs="Tahoma"/>
                                <w:b/>
                                <w:sz w:val="22"/>
                                <w:szCs w:val="22"/>
                              </w:rPr>
                              <w:t>, 2023</w:t>
                            </w:r>
                            <w:r w:rsidR="005E7A38" w:rsidRPr="0050209D">
                              <w:rPr>
                                <w:rFonts w:ascii="Tahoma" w:hAnsi="Tahoma" w:cs="Tahoma"/>
                                <w:b/>
                                <w:sz w:val="22"/>
                                <w:szCs w:val="22"/>
                              </w:rPr>
                              <w:t xml:space="preserve"> Page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97425" id="_x0000_s1027" type="#_x0000_t202" style="position:absolute;margin-left:322.2pt;margin-top:-22.55pt;width:168.6pt;height:20.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GihQIAABc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" stroked="f">
                <v:textbox>
                  <w:txbxContent>
                    <w:p w14:paraId="77A0C5BA" w14:textId="3D2474EE" w:rsidR="005E7A38" w:rsidRPr="00DF071B" w:rsidRDefault="00CB36D9" w:rsidP="005E7A38">
                      <w:pPr>
                        <w:rPr>
                          <w:rFonts w:ascii="Tahoma" w:hAnsi="Tahoma" w:cs="Tahoma"/>
                          <w:b/>
                          <w:sz w:val="22"/>
                          <w:szCs w:val="22"/>
                        </w:rPr>
                      </w:pPr>
                      <w:r w:rsidRPr="0050209D">
                        <w:rPr>
                          <w:rFonts w:ascii="Tahoma" w:hAnsi="Tahoma" w:cs="Tahoma"/>
                          <w:b/>
                          <w:sz w:val="22"/>
                          <w:szCs w:val="22"/>
                        </w:rPr>
                        <w:t>February 22</w:t>
                      </w:r>
                      <w:r w:rsidR="00D54FAA" w:rsidRPr="0050209D">
                        <w:rPr>
                          <w:rFonts w:ascii="Tahoma" w:hAnsi="Tahoma" w:cs="Tahoma"/>
                          <w:b/>
                          <w:sz w:val="22"/>
                          <w:szCs w:val="22"/>
                        </w:rPr>
                        <w:t>, 2023</w:t>
                      </w:r>
                      <w:r w:rsidR="005E7A38" w:rsidRPr="0050209D">
                        <w:rPr>
                          <w:rFonts w:ascii="Tahoma" w:hAnsi="Tahoma" w:cs="Tahoma"/>
                          <w:b/>
                          <w:sz w:val="22"/>
                          <w:szCs w:val="22"/>
                        </w:rPr>
                        <w:t xml:space="preserve"> Page 3</w:t>
                      </w:r>
                    </w:p>
                  </w:txbxContent>
                </v:textbox>
                <w10:wrap anchorx="margin"/>
              </v:shape>
            </w:pict>
          </mc:Fallback>
        </mc:AlternateContent>
      </w:r>
      <w:r w:rsidR="00D63176" w:rsidRPr="00FF7BAD">
        <w:rPr>
          <w:rFonts w:ascii="Tahoma" w:hAnsi="Tahoma" w:cs="Tahoma"/>
          <w:b/>
          <w:sz w:val="22"/>
          <w:szCs w:val="22"/>
        </w:rPr>
        <w:t>Acknowledgements of the Superintendent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1"/>
        <w:gridCol w:w="4101"/>
        <w:gridCol w:w="1341"/>
        <w:gridCol w:w="1883"/>
        <w:gridCol w:w="13"/>
      </w:tblGrid>
      <w:tr w:rsidR="00A51012" w:rsidRPr="00A51012" w14:paraId="7EFE3D33" w14:textId="77777777" w:rsidTr="00A51012">
        <w:trPr>
          <w:trHeight w:val="413"/>
          <w:jc w:val="center"/>
        </w:trPr>
        <w:tc>
          <w:tcPr>
            <w:tcW w:w="9609" w:type="dxa"/>
            <w:gridSpan w:val="5"/>
            <w:tcBorders>
              <w:top w:val="single" w:sz="4" w:space="0" w:color="000000"/>
              <w:left w:val="single" w:sz="4" w:space="0" w:color="000000"/>
              <w:bottom w:val="single" w:sz="4" w:space="0" w:color="000000"/>
              <w:right w:val="single" w:sz="4" w:space="0" w:color="000000"/>
            </w:tcBorders>
            <w:vAlign w:val="center"/>
            <w:hideMark/>
          </w:tcPr>
          <w:p w14:paraId="31BB7181" w14:textId="7258CC65" w:rsidR="00A51012" w:rsidRPr="00A51012" w:rsidRDefault="00A51012" w:rsidP="00A51012">
            <w:pPr>
              <w:spacing w:after="200" w:line="276" w:lineRule="auto"/>
              <w:jc w:val="center"/>
              <w:rPr>
                <w:rFonts w:ascii="Arial" w:eastAsia="Calibri" w:hAnsi="Arial" w:cs="Arial"/>
              </w:rPr>
            </w:pPr>
            <w:r w:rsidRPr="00A51012">
              <w:rPr>
                <w:rFonts w:ascii="Arial" w:eastAsia="Calibri" w:hAnsi="Arial" w:cs="Arial"/>
              </w:rPr>
              <w:t>PERSONNEL ACTIONS – February 2023</w:t>
            </w:r>
          </w:p>
        </w:tc>
      </w:tr>
      <w:tr w:rsidR="00A51012" w:rsidRPr="00A51012" w14:paraId="07C5AF13" w14:textId="77777777" w:rsidTr="00A51012">
        <w:trPr>
          <w:gridAfter w:val="1"/>
          <w:wAfter w:w="13" w:type="dxa"/>
          <w:trHeight w:val="358"/>
          <w:jc w:val="center"/>
        </w:trPr>
        <w:tc>
          <w:tcPr>
            <w:tcW w:w="2271" w:type="dxa"/>
            <w:tcBorders>
              <w:top w:val="single" w:sz="4" w:space="0" w:color="000000"/>
              <w:left w:val="single" w:sz="4" w:space="0" w:color="000000"/>
              <w:bottom w:val="single" w:sz="4" w:space="0" w:color="000000"/>
              <w:right w:val="single" w:sz="4" w:space="0" w:color="000000"/>
            </w:tcBorders>
            <w:vAlign w:val="bottom"/>
            <w:hideMark/>
          </w:tcPr>
          <w:p w14:paraId="7A7EB779" w14:textId="77777777" w:rsidR="00A51012" w:rsidRPr="00A51012" w:rsidRDefault="00A51012" w:rsidP="00A51012">
            <w:pPr>
              <w:spacing w:line="276" w:lineRule="auto"/>
              <w:rPr>
                <w:rFonts w:ascii="Arial" w:eastAsia="Calibri" w:hAnsi="Arial" w:cs="Arial"/>
                <w:sz w:val="22"/>
                <w:szCs w:val="22"/>
              </w:rPr>
            </w:pPr>
            <w:r w:rsidRPr="00A51012">
              <w:rPr>
                <w:rFonts w:ascii="Arial" w:eastAsia="Calibri" w:hAnsi="Arial" w:cs="Arial"/>
                <w:sz w:val="22"/>
                <w:szCs w:val="22"/>
              </w:rPr>
              <w:t>STAFF MEMBER</w:t>
            </w:r>
          </w:p>
        </w:tc>
        <w:tc>
          <w:tcPr>
            <w:tcW w:w="4101" w:type="dxa"/>
            <w:tcBorders>
              <w:top w:val="single" w:sz="4" w:space="0" w:color="000000"/>
              <w:left w:val="single" w:sz="4" w:space="0" w:color="000000"/>
              <w:bottom w:val="single" w:sz="4" w:space="0" w:color="000000"/>
              <w:right w:val="single" w:sz="4" w:space="0" w:color="000000"/>
            </w:tcBorders>
            <w:vAlign w:val="bottom"/>
            <w:hideMark/>
          </w:tcPr>
          <w:p w14:paraId="6A51972A" w14:textId="77777777" w:rsidR="00A51012" w:rsidRPr="00A51012" w:rsidRDefault="00A51012" w:rsidP="00A51012">
            <w:pPr>
              <w:spacing w:line="276" w:lineRule="auto"/>
              <w:rPr>
                <w:rFonts w:ascii="Arial" w:eastAsia="Calibri" w:hAnsi="Arial" w:cs="Arial"/>
                <w:sz w:val="22"/>
                <w:szCs w:val="22"/>
              </w:rPr>
            </w:pPr>
            <w:r w:rsidRPr="00A51012">
              <w:rPr>
                <w:rFonts w:ascii="Arial" w:eastAsia="Calibri" w:hAnsi="Arial" w:cs="Arial"/>
                <w:sz w:val="22"/>
                <w:szCs w:val="22"/>
              </w:rPr>
              <w:t>POSITION</w:t>
            </w:r>
          </w:p>
        </w:tc>
        <w:tc>
          <w:tcPr>
            <w:tcW w:w="1341" w:type="dxa"/>
            <w:tcBorders>
              <w:top w:val="single" w:sz="4" w:space="0" w:color="000000"/>
              <w:left w:val="single" w:sz="4" w:space="0" w:color="000000"/>
              <w:bottom w:val="single" w:sz="4" w:space="0" w:color="000000"/>
              <w:right w:val="single" w:sz="4" w:space="0" w:color="000000"/>
            </w:tcBorders>
            <w:vAlign w:val="bottom"/>
            <w:hideMark/>
          </w:tcPr>
          <w:p w14:paraId="572109FC" w14:textId="77777777" w:rsidR="00A51012" w:rsidRPr="00A51012" w:rsidRDefault="00A51012" w:rsidP="00A51012">
            <w:pPr>
              <w:spacing w:line="276" w:lineRule="auto"/>
              <w:ind w:right="-108"/>
              <w:rPr>
                <w:rFonts w:ascii="Arial" w:eastAsia="Calibri" w:hAnsi="Arial" w:cs="Arial"/>
                <w:sz w:val="22"/>
                <w:szCs w:val="22"/>
              </w:rPr>
            </w:pPr>
            <w:r w:rsidRPr="00A51012">
              <w:rPr>
                <w:rFonts w:ascii="Arial" w:eastAsia="Calibri" w:hAnsi="Arial" w:cs="Arial"/>
                <w:sz w:val="22"/>
                <w:szCs w:val="22"/>
              </w:rPr>
              <w:t>LOCATION</w:t>
            </w:r>
          </w:p>
        </w:tc>
        <w:tc>
          <w:tcPr>
            <w:tcW w:w="1883" w:type="dxa"/>
            <w:tcBorders>
              <w:top w:val="single" w:sz="4" w:space="0" w:color="000000"/>
              <w:left w:val="single" w:sz="4" w:space="0" w:color="000000"/>
              <w:bottom w:val="single" w:sz="4" w:space="0" w:color="000000"/>
              <w:right w:val="single" w:sz="4" w:space="0" w:color="000000"/>
            </w:tcBorders>
            <w:vAlign w:val="bottom"/>
            <w:hideMark/>
          </w:tcPr>
          <w:p w14:paraId="2988FFAF" w14:textId="77777777" w:rsidR="00A51012" w:rsidRPr="00A51012" w:rsidRDefault="00A51012" w:rsidP="00A51012">
            <w:pPr>
              <w:spacing w:line="276" w:lineRule="auto"/>
              <w:rPr>
                <w:rFonts w:ascii="Arial" w:eastAsia="Calibri" w:hAnsi="Arial" w:cs="Arial"/>
                <w:sz w:val="22"/>
                <w:szCs w:val="22"/>
              </w:rPr>
            </w:pPr>
            <w:r w:rsidRPr="00A51012">
              <w:rPr>
                <w:rFonts w:ascii="Arial" w:eastAsia="Calibri" w:hAnsi="Arial" w:cs="Arial"/>
                <w:sz w:val="22"/>
                <w:szCs w:val="22"/>
              </w:rPr>
              <w:t>EFFECTIVE DATE</w:t>
            </w:r>
          </w:p>
        </w:tc>
      </w:tr>
      <w:tr w:rsidR="00A51012" w:rsidRPr="00A51012" w14:paraId="5BDE7ED0" w14:textId="77777777" w:rsidTr="00A51012">
        <w:trPr>
          <w:trHeight w:val="369"/>
          <w:jc w:val="center"/>
        </w:trPr>
        <w:tc>
          <w:tcPr>
            <w:tcW w:w="9609"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bottom"/>
          </w:tcPr>
          <w:p w14:paraId="45DA1EDB" w14:textId="77777777" w:rsidR="00A51012" w:rsidRPr="00A51012" w:rsidRDefault="00A51012" w:rsidP="00A51012">
            <w:pPr>
              <w:spacing w:line="276" w:lineRule="auto"/>
              <w:rPr>
                <w:rFonts w:ascii="Arial" w:eastAsia="Calibri" w:hAnsi="Arial" w:cs="Arial"/>
                <w:b/>
                <w:sz w:val="22"/>
                <w:szCs w:val="22"/>
              </w:rPr>
            </w:pPr>
            <w:r w:rsidRPr="00A51012">
              <w:rPr>
                <w:rFonts w:ascii="Arial" w:eastAsia="Calibri" w:hAnsi="Arial" w:cs="Arial"/>
                <w:b/>
                <w:sz w:val="22"/>
                <w:szCs w:val="22"/>
              </w:rPr>
              <w:t>HIRE:</w:t>
            </w:r>
          </w:p>
        </w:tc>
      </w:tr>
      <w:tr w:rsidR="00A51012" w:rsidRPr="00A51012" w14:paraId="76E7FFE0"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01B3E7C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Kristy Earls</w:t>
            </w:r>
          </w:p>
        </w:tc>
        <w:tc>
          <w:tcPr>
            <w:tcW w:w="4101" w:type="dxa"/>
            <w:tcBorders>
              <w:top w:val="single" w:sz="4" w:space="0" w:color="000000"/>
              <w:left w:val="single" w:sz="4" w:space="0" w:color="000000"/>
              <w:bottom w:val="single" w:sz="4" w:space="0" w:color="000000"/>
              <w:right w:val="single" w:sz="4" w:space="0" w:color="000000"/>
            </w:tcBorders>
            <w:vAlign w:val="bottom"/>
          </w:tcPr>
          <w:p w14:paraId="6DD06F13"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Instructional Assistant (</w:t>
            </w:r>
            <w:proofErr w:type="spellStart"/>
            <w:r w:rsidRPr="00A51012">
              <w:rPr>
                <w:rFonts w:ascii="Arial" w:eastAsia="Calibri" w:hAnsi="Arial" w:cs="Arial"/>
                <w:sz w:val="20"/>
                <w:szCs w:val="20"/>
              </w:rPr>
              <w:t>SpEd</w:t>
            </w:r>
            <w:proofErr w:type="spellEnd"/>
            <w:r w:rsidRPr="00A51012">
              <w:rPr>
                <w:rFonts w:ascii="Arial" w:eastAsia="Calibri" w:hAnsi="Arial" w:cs="Arial"/>
                <w:sz w:val="20"/>
                <w:szCs w:val="20"/>
              </w:rPr>
              <w:t>)</w:t>
            </w:r>
          </w:p>
        </w:tc>
        <w:tc>
          <w:tcPr>
            <w:tcW w:w="1341" w:type="dxa"/>
            <w:tcBorders>
              <w:top w:val="single" w:sz="4" w:space="0" w:color="000000"/>
              <w:left w:val="single" w:sz="4" w:space="0" w:color="000000"/>
              <w:bottom w:val="single" w:sz="4" w:space="0" w:color="000000"/>
              <w:right w:val="single" w:sz="4" w:space="0" w:color="000000"/>
            </w:tcBorders>
            <w:vAlign w:val="bottom"/>
          </w:tcPr>
          <w:p w14:paraId="7042104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GES</w:t>
            </w:r>
          </w:p>
        </w:tc>
        <w:tc>
          <w:tcPr>
            <w:tcW w:w="1883" w:type="dxa"/>
            <w:tcBorders>
              <w:top w:val="single" w:sz="4" w:space="0" w:color="000000"/>
              <w:left w:val="single" w:sz="4" w:space="0" w:color="000000"/>
              <w:bottom w:val="single" w:sz="4" w:space="0" w:color="000000"/>
              <w:right w:val="single" w:sz="4" w:space="0" w:color="000000"/>
            </w:tcBorders>
            <w:vAlign w:val="bottom"/>
          </w:tcPr>
          <w:p w14:paraId="3178808A"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01/31/2023</w:t>
            </w:r>
          </w:p>
        </w:tc>
      </w:tr>
      <w:tr w:rsidR="00A51012" w:rsidRPr="00A51012" w14:paraId="77B89908"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3D503B19"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 xml:space="preserve">Stacey </w:t>
            </w:r>
            <w:proofErr w:type="spellStart"/>
            <w:r w:rsidRPr="00A51012">
              <w:rPr>
                <w:rFonts w:ascii="Arial" w:eastAsia="Calibri" w:hAnsi="Arial" w:cs="Arial"/>
                <w:sz w:val="20"/>
                <w:szCs w:val="20"/>
              </w:rPr>
              <w:t>Wikle</w:t>
            </w:r>
            <w:proofErr w:type="spellEnd"/>
          </w:p>
        </w:tc>
        <w:tc>
          <w:tcPr>
            <w:tcW w:w="4101" w:type="dxa"/>
            <w:tcBorders>
              <w:top w:val="single" w:sz="4" w:space="0" w:color="000000"/>
              <w:left w:val="single" w:sz="4" w:space="0" w:color="000000"/>
              <w:bottom w:val="single" w:sz="4" w:space="0" w:color="000000"/>
              <w:right w:val="single" w:sz="4" w:space="0" w:color="000000"/>
            </w:tcBorders>
            <w:vAlign w:val="bottom"/>
          </w:tcPr>
          <w:p w14:paraId="49F7F856"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 xml:space="preserve">Assistant Track Coach </w:t>
            </w:r>
          </w:p>
        </w:tc>
        <w:tc>
          <w:tcPr>
            <w:tcW w:w="1341" w:type="dxa"/>
            <w:tcBorders>
              <w:top w:val="single" w:sz="4" w:space="0" w:color="000000"/>
              <w:left w:val="single" w:sz="4" w:space="0" w:color="000000"/>
              <w:bottom w:val="single" w:sz="4" w:space="0" w:color="000000"/>
              <w:right w:val="single" w:sz="4" w:space="0" w:color="000000"/>
            </w:tcBorders>
            <w:vAlign w:val="bottom"/>
          </w:tcPr>
          <w:p w14:paraId="48FED54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BHS</w:t>
            </w:r>
          </w:p>
        </w:tc>
        <w:tc>
          <w:tcPr>
            <w:tcW w:w="1883" w:type="dxa"/>
            <w:tcBorders>
              <w:top w:val="single" w:sz="4" w:space="0" w:color="000000"/>
              <w:left w:val="single" w:sz="4" w:space="0" w:color="000000"/>
              <w:bottom w:val="single" w:sz="4" w:space="0" w:color="000000"/>
              <w:right w:val="single" w:sz="4" w:space="0" w:color="000000"/>
            </w:tcBorders>
            <w:vAlign w:val="bottom"/>
          </w:tcPr>
          <w:p w14:paraId="7349F7E9"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02/01/2023</w:t>
            </w:r>
          </w:p>
        </w:tc>
      </w:tr>
      <w:tr w:rsidR="00A51012" w:rsidRPr="00A51012" w14:paraId="34DDC3DD"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7FD3BD9D"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Steven Foster</w:t>
            </w:r>
          </w:p>
        </w:tc>
        <w:tc>
          <w:tcPr>
            <w:tcW w:w="4101" w:type="dxa"/>
            <w:tcBorders>
              <w:top w:val="single" w:sz="4" w:space="0" w:color="000000"/>
              <w:left w:val="single" w:sz="4" w:space="0" w:color="000000"/>
              <w:bottom w:val="single" w:sz="4" w:space="0" w:color="000000"/>
              <w:right w:val="single" w:sz="4" w:space="0" w:color="000000"/>
            </w:tcBorders>
            <w:vAlign w:val="bottom"/>
          </w:tcPr>
          <w:p w14:paraId="791E3E05"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Custodian</w:t>
            </w:r>
          </w:p>
        </w:tc>
        <w:tc>
          <w:tcPr>
            <w:tcW w:w="1341" w:type="dxa"/>
            <w:tcBorders>
              <w:top w:val="single" w:sz="4" w:space="0" w:color="000000"/>
              <w:left w:val="single" w:sz="4" w:space="0" w:color="000000"/>
              <w:bottom w:val="single" w:sz="4" w:space="0" w:color="000000"/>
              <w:right w:val="single" w:sz="4" w:space="0" w:color="000000"/>
            </w:tcBorders>
            <w:vAlign w:val="bottom"/>
          </w:tcPr>
          <w:p w14:paraId="183E4E1D"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GES</w:t>
            </w:r>
          </w:p>
        </w:tc>
        <w:tc>
          <w:tcPr>
            <w:tcW w:w="1883" w:type="dxa"/>
            <w:tcBorders>
              <w:top w:val="single" w:sz="4" w:space="0" w:color="000000"/>
              <w:left w:val="single" w:sz="4" w:space="0" w:color="000000"/>
              <w:bottom w:val="single" w:sz="4" w:space="0" w:color="000000"/>
              <w:right w:val="single" w:sz="4" w:space="0" w:color="000000"/>
            </w:tcBorders>
            <w:vAlign w:val="bottom"/>
          </w:tcPr>
          <w:p w14:paraId="29477199"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2/27/2023</w:t>
            </w:r>
          </w:p>
        </w:tc>
      </w:tr>
      <w:tr w:rsidR="00A51012" w:rsidRPr="00A51012" w14:paraId="03D92AD2"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3AAFC17D"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Larry Long</w:t>
            </w:r>
          </w:p>
        </w:tc>
        <w:tc>
          <w:tcPr>
            <w:tcW w:w="4101" w:type="dxa"/>
            <w:tcBorders>
              <w:top w:val="single" w:sz="4" w:space="0" w:color="000000"/>
              <w:left w:val="single" w:sz="4" w:space="0" w:color="000000"/>
              <w:bottom w:val="single" w:sz="4" w:space="0" w:color="000000"/>
              <w:right w:val="single" w:sz="4" w:space="0" w:color="000000"/>
            </w:tcBorders>
            <w:vAlign w:val="bottom"/>
          </w:tcPr>
          <w:p w14:paraId="039EA7D7"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Assistant Track Coach</w:t>
            </w:r>
          </w:p>
        </w:tc>
        <w:tc>
          <w:tcPr>
            <w:tcW w:w="1341" w:type="dxa"/>
            <w:tcBorders>
              <w:top w:val="single" w:sz="4" w:space="0" w:color="000000"/>
              <w:left w:val="single" w:sz="4" w:space="0" w:color="000000"/>
              <w:bottom w:val="single" w:sz="4" w:space="0" w:color="000000"/>
              <w:right w:val="single" w:sz="4" w:space="0" w:color="000000"/>
            </w:tcBorders>
            <w:vAlign w:val="bottom"/>
          </w:tcPr>
          <w:p w14:paraId="789984E5"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BHS</w:t>
            </w:r>
          </w:p>
        </w:tc>
        <w:tc>
          <w:tcPr>
            <w:tcW w:w="1883" w:type="dxa"/>
            <w:tcBorders>
              <w:top w:val="single" w:sz="4" w:space="0" w:color="000000"/>
              <w:left w:val="single" w:sz="4" w:space="0" w:color="000000"/>
              <w:bottom w:val="single" w:sz="4" w:space="0" w:color="000000"/>
              <w:right w:val="single" w:sz="4" w:space="0" w:color="000000"/>
            </w:tcBorders>
            <w:vAlign w:val="bottom"/>
          </w:tcPr>
          <w:p w14:paraId="348C4253"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12/20/2022</w:t>
            </w:r>
          </w:p>
        </w:tc>
      </w:tr>
      <w:tr w:rsidR="00A51012" w:rsidRPr="00A51012" w14:paraId="29DA9E97"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3D4C6466"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Luis Rodriguez</w:t>
            </w:r>
          </w:p>
        </w:tc>
        <w:tc>
          <w:tcPr>
            <w:tcW w:w="4101" w:type="dxa"/>
            <w:tcBorders>
              <w:top w:val="single" w:sz="4" w:space="0" w:color="000000"/>
              <w:left w:val="single" w:sz="4" w:space="0" w:color="000000"/>
              <w:bottom w:val="single" w:sz="4" w:space="0" w:color="000000"/>
              <w:right w:val="single" w:sz="4" w:space="0" w:color="000000"/>
            </w:tcBorders>
            <w:vAlign w:val="bottom"/>
          </w:tcPr>
          <w:p w14:paraId="36B47A0B"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Assistant Baseball Coach</w:t>
            </w:r>
          </w:p>
        </w:tc>
        <w:tc>
          <w:tcPr>
            <w:tcW w:w="1341" w:type="dxa"/>
            <w:tcBorders>
              <w:top w:val="single" w:sz="4" w:space="0" w:color="000000"/>
              <w:left w:val="single" w:sz="4" w:space="0" w:color="000000"/>
              <w:bottom w:val="single" w:sz="4" w:space="0" w:color="000000"/>
              <w:right w:val="single" w:sz="4" w:space="0" w:color="000000"/>
            </w:tcBorders>
            <w:vAlign w:val="bottom"/>
          </w:tcPr>
          <w:p w14:paraId="44BABB6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BHS</w:t>
            </w:r>
          </w:p>
        </w:tc>
        <w:tc>
          <w:tcPr>
            <w:tcW w:w="1883" w:type="dxa"/>
            <w:tcBorders>
              <w:top w:val="single" w:sz="4" w:space="0" w:color="000000"/>
              <w:left w:val="single" w:sz="4" w:space="0" w:color="000000"/>
              <w:bottom w:val="single" w:sz="4" w:space="0" w:color="000000"/>
              <w:right w:val="single" w:sz="4" w:space="0" w:color="000000"/>
            </w:tcBorders>
            <w:vAlign w:val="bottom"/>
          </w:tcPr>
          <w:p w14:paraId="4AB55715"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2/7/2023</w:t>
            </w:r>
          </w:p>
        </w:tc>
      </w:tr>
      <w:tr w:rsidR="00A51012" w:rsidRPr="00A51012" w14:paraId="52EAE7E4" w14:textId="77777777" w:rsidTr="00A51012">
        <w:trPr>
          <w:gridAfter w:val="1"/>
          <w:wAfter w:w="13" w:type="dxa"/>
          <w:trHeight w:val="369"/>
          <w:jc w:val="center"/>
        </w:trPr>
        <w:tc>
          <w:tcPr>
            <w:tcW w:w="959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bottom"/>
          </w:tcPr>
          <w:p w14:paraId="317AE689" w14:textId="77777777" w:rsidR="00A51012" w:rsidRPr="00A51012" w:rsidRDefault="00A51012" w:rsidP="00A51012">
            <w:pPr>
              <w:spacing w:line="276" w:lineRule="auto"/>
              <w:rPr>
                <w:rFonts w:ascii="Arial" w:eastAsia="Calibri" w:hAnsi="Arial" w:cs="Arial"/>
                <w:b/>
                <w:sz w:val="20"/>
                <w:szCs w:val="20"/>
              </w:rPr>
            </w:pPr>
            <w:r w:rsidRPr="00A51012">
              <w:rPr>
                <w:rFonts w:ascii="Arial" w:eastAsia="Calibri" w:hAnsi="Arial" w:cs="Arial"/>
                <w:b/>
                <w:sz w:val="20"/>
                <w:szCs w:val="20"/>
              </w:rPr>
              <w:t>RESIGN:</w:t>
            </w:r>
          </w:p>
        </w:tc>
      </w:tr>
      <w:tr w:rsidR="00A51012" w:rsidRPr="00A51012" w14:paraId="7FB56D0F"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18CEF2AB"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Dave Brausch</w:t>
            </w:r>
          </w:p>
        </w:tc>
        <w:tc>
          <w:tcPr>
            <w:tcW w:w="4101" w:type="dxa"/>
            <w:tcBorders>
              <w:top w:val="single" w:sz="4" w:space="0" w:color="000000"/>
              <w:left w:val="single" w:sz="4" w:space="0" w:color="000000"/>
              <w:bottom w:val="single" w:sz="4" w:space="0" w:color="000000"/>
              <w:right w:val="single" w:sz="4" w:space="0" w:color="000000"/>
            </w:tcBorders>
            <w:vAlign w:val="bottom"/>
          </w:tcPr>
          <w:p w14:paraId="56403F9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Head Football Coach</w:t>
            </w:r>
          </w:p>
        </w:tc>
        <w:tc>
          <w:tcPr>
            <w:tcW w:w="1341" w:type="dxa"/>
            <w:tcBorders>
              <w:top w:val="single" w:sz="4" w:space="0" w:color="000000"/>
              <w:left w:val="single" w:sz="4" w:space="0" w:color="000000"/>
              <w:bottom w:val="single" w:sz="4" w:space="0" w:color="000000"/>
              <w:right w:val="single" w:sz="4" w:space="0" w:color="000000"/>
            </w:tcBorders>
            <w:vAlign w:val="bottom"/>
          </w:tcPr>
          <w:p w14:paraId="79D584C2"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BHS</w:t>
            </w:r>
          </w:p>
        </w:tc>
        <w:tc>
          <w:tcPr>
            <w:tcW w:w="1883" w:type="dxa"/>
            <w:tcBorders>
              <w:top w:val="single" w:sz="4" w:space="0" w:color="000000"/>
              <w:left w:val="single" w:sz="4" w:space="0" w:color="000000"/>
              <w:bottom w:val="single" w:sz="4" w:space="0" w:color="000000"/>
              <w:right w:val="single" w:sz="4" w:space="0" w:color="000000"/>
            </w:tcBorders>
            <w:vAlign w:val="bottom"/>
          </w:tcPr>
          <w:p w14:paraId="0F530A0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2/14/2023</w:t>
            </w:r>
          </w:p>
        </w:tc>
      </w:tr>
      <w:tr w:rsidR="00A51012" w:rsidRPr="00A51012" w14:paraId="5846E07C"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6E25DE92"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Hannah Fischer</w:t>
            </w:r>
          </w:p>
        </w:tc>
        <w:tc>
          <w:tcPr>
            <w:tcW w:w="4101" w:type="dxa"/>
            <w:tcBorders>
              <w:top w:val="single" w:sz="4" w:space="0" w:color="000000"/>
              <w:left w:val="single" w:sz="4" w:space="0" w:color="000000"/>
              <w:bottom w:val="single" w:sz="4" w:space="0" w:color="000000"/>
              <w:right w:val="single" w:sz="4" w:space="0" w:color="000000"/>
            </w:tcBorders>
            <w:vAlign w:val="bottom"/>
          </w:tcPr>
          <w:p w14:paraId="3DD86646"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Elementary Teacher</w:t>
            </w:r>
          </w:p>
        </w:tc>
        <w:tc>
          <w:tcPr>
            <w:tcW w:w="1341" w:type="dxa"/>
            <w:tcBorders>
              <w:top w:val="single" w:sz="4" w:space="0" w:color="000000"/>
              <w:left w:val="single" w:sz="4" w:space="0" w:color="000000"/>
              <w:bottom w:val="single" w:sz="4" w:space="0" w:color="000000"/>
              <w:right w:val="single" w:sz="4" w:space="0" w:color="000000"/>
            </w:tcBorders>
            <w:vAlign w:val="bottom"/>
          </w:tcPr>
          <w:p w14:paraId="31D8602D"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GES</w:t>
            </w:r>
          </w:p>
        </w:tc>
        <w:tc>
          <w:tcPr>
            <w:tcW w:w="1883" w:type="dxa"/>
            <w:tcBorders>
              <w:top w:val="single" w:sz="4" w:space="0" w:color="000000"/>
              <w:left w:val="single" w:sz="4" w:space="0" w:color="000000"/>
              <w:bottom w:val="single" w:sz="4" w:space="0" w:color="000000"/>
              <w:right w:val="single" w:sz="4" w:space="0" w:color="000000"/>
            </w:tcBorders>
            <w:vAlign w:val="bottom"/>
          </w:tcPr>
          <w:p w14:paraId="54EE6288"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6/30/2023</w:t>
            </w:r>
          </w:p>
        </w:tc>
      </w:tr>
      <w:tr w:rsidR="00A51012" w:rsidRPr="00A51012" w14:paraId="7746D84B"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321ED029"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Hannah McGee</w:t>
            </w:r>
          </w:p>
        </w:tc>
        <w:tc>
          <w:tcPr>
            <w:tcW w:w="4101" w:type="dxa"/>
            <w:tcBorders>
              <w:top w:val="single" w:sz="4" w:space="0" w:color="000000"/>
              <w:left w:val="single" w:sz="4" w:space="0" w:color="000000"/>
              <w:bottom w:val="single" w:sz="4" w:space="0" w:color="000000"/>
              <w:right w:val="single" w:sz="4" w:space="0" w:color="000000"/>
            </w:tcBorders>
            <w:vAlign w:val="bottom"/>
          </w:tcPr>
          <w:p w14:paraId="632489F0"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Elementary Teacher</w:t>
            </w:r>
          </w:p>
        </w:tc>
        <w:tc>
          <w:tcPr>
            <w:tcW w:w="1341" w:type="dxa"/>
            <w:tcBorders>
              <w:top w:val="single" w:sz="4" w:space="0" w:color="000000"/>
              <w:left w:val="single" w:sz="4" w:space="0" w:color="000000"/>
              <w:bottom w:val="single" w:sz="4" w:space="0" w:color="000000"/>
              <w:right w:val="single" w:sz="4" w:space="0" w:color="000000"/>
            </w:tcBorders>
            <w:vAlign w:val="bottom"/>
          </w:tcPr>
          <w:p w14:paraId="0BCC9C40"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GES</w:t>
            </w:r>
          </w:p>
        </w:tc>
        <w:tc>
          <w:tcPr>
            <w:tcW w:w="1883" w:type="dxa"/>
            <w:tcBorders>
              <w:top w:val="single" w:sz="4" w:space="0" w:color="000000"/>
              <w:left w:val="single" w:sz="4" w:space="0" w:color="000000"/>
              <w:bottom w:val="single" w:sz="4" w:space="0" w:color="000000"/>
              <w:right w:val="single" w:sz="4" w:space="0" w:color="000000"/>
            </w:tcBorders>
            <w:vAlign w:val="bottom"/>
          </w:tcPr>
          <w:p w14:paraId="4392F17B"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6/30/2023</w:t>
            </w:r>
          </w:p>
        </w:tc>
      </w:tr>
      <w:tr w:rsidR="00A51012" w:rsidRPr="00A51012" w14:paraId="5E2C6FB1"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73E4A290"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Anna Simic</w:t>
            </w:r>
          </w:p>
        </w:tc>
        <w:tc>
          <w:tcPr>
            <w:tcW w:w="4101" w:type="dxa"/>
            <w:tcBorders>
              <w:top w:val="single" w:sz="4" w:space="0" w:color="000000"/>
              <w:left w:val="single" w:sz="4" w:space="0" w:color="000000"/>
              <w:bottom w:val="single" w:sz="4" w:space="0" w:color="000000"/>
              <w:right w:val="single" w:sz="4" w:space="0" w:color="000000"/>
            </w:tcBorders>
            <w:vAlign w:val="bottom"/>
          </w:tcPr>
          <w:p w14:paraId="253D6F1E"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Middle School Teacher</w:t>
            </w:r>
          </w:p>
        </w:tc>
        <w:tc>
          <w:tcPr>
            <w:tcW w:w="1341" w:type="dxa"/>
            <w:tcBorders>
              <w:top w:val="single" w:sz="4" w:space="0" w:color="000000"/>
              <w:left w:val="single" w:sz="4" w:space="0" w:color="000000"/>
              <w:bottom w:val="single" w:sz="4" w:space="0" w:color="000000"/>
              <w:right w:val="single" w:sz="4" w:space="0" w:color="000000"/>
            </w:tcBorders>
            <w:vAlign w:val="bottom"/>
          </w:tcPr>
          <w:p w14:paraId="40DC8EAA"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BMS</w:t>
            </w:r>
          </w:p>
        </w:tc>
        <w:tc>
          <w:tcPr>
            <w:tcW w:w="1883" w:type="dxa"/>
            <w:tcBorders>
              <w:top w:val="single" w:sz="4" w:space="0" w:color="000000"/>
              <w:left w:val="single" w:sz="4" w:space="0" w:color="000000"/>
              <w:bottom w:val="single" w:sz="4" w:space="0" w:color="000000"/>
              <w:right w:val="single" w:sz="4" w:space="0" w:color="000000"/>
            </w:tcBorders>
            <w:vAlign w:val="bottom"/>
          </w:tcPr>
          <w:p w14:paraId="6859F582" w14:textId="77777777" w:rsidR="00A51012" w:rsidRPr="00A51012" w:rsidRDefault="00A51012" w:rsidP="00A51012">
            <w:pPr>
              <w:spacing w:line="276" w:lineRule="auto"/>
              <w:rPr>
                <w:rFonts w:ascii="Arial" w:eastAsia="Calibri" w:hAnsi="Arial" w:cs="Arial"/>
                <w:sz w:val="20"/>
                <w:szCs w:val="20"/>
              </w:rPr>
            </w:pPr>
            <w:r w:rsidRPr="00A51012">
              <w:rPr>
                <w:rFonts w:ascii="Arial" w:eastAsia="Calibri" w:hAnsi="Arial" w:cs="Arial"/>
                <w:sz w:val="20"/>
                <w:szCs w:val="20"/>
              </w:rPr>
              <w:t>6/30/2023</w:t>
            </w:r>
          </w:p>
        </w:tc>
      </w:tr>
      <w:tr w:rsidR="00E55CE6" w:rsidRPr="00A51012" w14:paraId="3B64251B" w14:textId="77777777" w:rsidTr="00A51012">
        <w:trPr>
          <w:gridAfter w:val="1"/>
          <w:wAfter w:w="13" w:type="dxa"/>
          <w:trHeight w:val="369"/>
          <w:jc w:val="center"/>
        </w:trPr>
        <w:tc>
          <w:tcPr>
            <w:tcW w:w="2271" w:type="dxa"/>
            <w:tcBorders>
              <w:top w:val="single" w:sz="4" w:space="0" w:color="000000"/>
              <w:left w:val="single" w:sz="4" w:space="0" w:color="000000"/>
              <w:bottom w:val="single" w:sz="4" w:space="0" w:color="000000"/>
              <w:right w:val="single" w:sz="4" w:space="0" w:color="000000"/>
            </w:tcBorders>
            <w:vAlign w:val="bottom"/>
          </w:tcPr>
          <w:p w14:paraId="06F991B6" w14:textId="520C1F59" w:rsidR="00E55CE6" w:rsidRPr="00A51012" w:rsidRDefault="00E55CE6" w:rsidP="00A51012">
            <w:pPr>
              <w:spacing w:line="276" w:lineRule="auto"/>
              <w:rPr>
                <w:rFonts w:ascii="Arial" w:eastAsia="Calibri" w:hAnsi="Arial" w:cs="Arial"/>
                <w:sz w:val="20"/>
                <w:szCs w:val="20"/>
              </w:rPr>
            </w:pPr>
            <w:r>
              <w:rPr>
                <w:rFonts w:ascii="Arial" w:eastAsia="Calibri" w:hAnsi="Arial" w:cs="Arial"/>
                <w:sz w:val="20"/>
                <w:szCs w:val="20"/>
              </w:rPr>
              <w:t>Barry Knapp</w:t>
            </w:r>
          </w:p>
        </w:tc>
        <w:tc>
          <w:tcPr>
            <w:tcW w:w="4101" w:type="dxa"/>
            <w:tcBorders>
              <w:top w:val="single" w:sz="4" w:space="0" w:color="000000"/>
              <w:left w:val="single" w:sz="4" w:space="0" w:color="000000"/>
              <w:bottom w:val="single" w:sz="4" w:space="0" w:color="000000"/>
              <w:right w:val="single" w:sz="4" w:space="0" w:color="000000"/>
            </w:tcBorders>
            <w:vAlign w:val="bottom"/>
          </w:tcPr>
          <w:p w14:paraId="2F57AFA9" w14:textId="412C5CD0" w:rsidR="00E55CE6" w:rsidRPr="00A51012" w:rsidRDefault="00E55CE6" w:rsidP="00A51012">
            <w:pPr>
              <w:spacing w:line="276" w:lineRule="auto"/>
              <w:rPr>
                <w:rFonts w:ascii="Arial" w:eastAsia="Calibri" w:hAnsi="Arial" w:cs="Arial"/>
                <w:sz w:val="20"/>
                <w:szCs w:val="20"/>
              </w:rPr>
            </w:pPr>
            <w:r>
              <w:rPr>
                <w:rFonts w:ascii="Arial" w:eastAsia="Calibri" w:hAnsi="Arial" w:cs="Arial"/>
                <w:sz w:val="20"/>
                <w:szCs w:val="20"/>
              </w:rPr>
              <w:t>Custodian</w:t>
            </w:r>
          </w:p>
        </w:tc>
        <w:tc>
          <w:tcPr>
            <w:tcW w:w="1341" w:type="dxa"/>
            <w:tcBorders>
              <w:top w:val="single" w:sz="4" w:space="0" w:color="000000"/>
              <w:left w:val="single" w:sz="4" w:space="0" w:color="000000"/>
              <w:bottom w:val="single" w:sz="4" w:space="0" w:color="000000"/>
              <w:right w:val="single" w:sz="4" w:space="0" w:color="000000"/>
            </w:tcBorders>
            <w:vAlign w:val="bottom"/>
          </w:tcPr>
          <w:p w14:paraId="51FAB73E" w14:textId="48FD0009" w:rsidR="00E55CE6" w:rsidRPr="00A51012" w:rsidRDefault="00E55CE6" w:rsidP="00A51012">
            <w:pPr>
              <w:spacing w:line="276" w:lineRule="auto"/>
              <w:rPr>
                <w:rFonts w:ascii="Arial" w:eastAsia="Calibri" w:hAnsi="Arial" w:cs="Arial"/>
                <w:sz w:val="20"/>
                <w:szCs w:val="20"/>
              </w:rPr>
            </w:pPr>
            <w:r>
              <w:rPr>
                <w:rFonts w:ascii="Arial" w:eastAsia="Calibri" w:hAnsi="Arial" w:cs="Arial"/>
                <w:sz w:val="20"/>
                <w:szCs w:val="20"/>
              </w:rPr>
              <w:t>GES</w:t>
            </w:r>
          </w:p>
        </w:tc>
        <w:tc>
          <w:tcPr>
            <w:tcW w:w="1883" w:type="dxa"/>
            <w:tcBorders>
              <w:top w:val="single" w:sz="4" w:space="0" w:color="000000"/>
              <w:left w:val="single" w:sz="4" w:space="0" w:color="000000"/>
              <w:bottom w:val="single" w:sz="4" w:space="0" w:color="000000"/>
              <w:right w:val="single" w:sz="4" w:space="0" w:color="000000"/>
            </w:tcBorders>
            <w:vAlign w:val="bottom"/>
          </w:tcPr>
          <w:p w14:paraId="1A549EFE" w14:textId="3E5FB7D6" w:rsidR="00E55CE6" w:rsidRPr="00A51012" w:rsidRDefault="00E55CE6" w:rsidP="00A51012">
            <w:pPr>
              <w:spacing w:line="276" w:lineRule="auto"/>
              <w:rPr>
                <w:rFonts w:ascii="Arial" w:eastAsia="Calibri" w:hAnsi="Arial" w:cs="Arial"/>
                <w:sz w:val="20"/>
                <w:szCs w:val="20"/>
              </w:rPr>
            </w:pPr>
            <w:r>
              <w:rPr>
                <w:rFonts w:ascii="Arial" w:eastAsia="Calibri" w:hAnsi="Arial" w:cs="Arial"/>
                <w:sz w:val="20"/>
                <w:szCs w:val="20"/>
              </w:rPr>
              <w:t>2/24/2023</w:t>
            </w:r>
          </w:p>
        </w:tc>
      </w:tr>
    </w:tbl>
    <w:p w14:paraId="51DCDE7E" w14:textId="058DEC97" w:rsidR="00C3559A" w:rsidRPr="00C3559A" w:rsidRDefault="00C3559A" w:rsidP="003D71DC">
      <w:pPr>
        <w:jc w:val="center"/>
        <w:rPr>
          <w:b/>
          <w:sz w:val="6"/>
          <w:szCs w:val="6"/>
        </w:rPr>
      </w:pPr>
      <w:r w:rsidRPr="00141E56">
        <w:rPr>
          <w:b/>
          <w:sz w:val="28"/>
          <w:szCs w:val="28"/>
        </w:rPr>
        <w:t xml:space="preserve">  </w:t>
      </w:r>
      <w:r>
        <w:rPr>
          <w:b/>
          <w:sz w:val="28"/>
          <w:szCs w:val="28"/>
        </w:rPr>
        <w:t xml:space="preserve">    </w:t>
      </w:r>
    </w:p>
    <w:p w14:paraId="3CE934EC" w14:textId="6C19755F" w:rsidR="00C3559A" w:rsidRDefault="00C3559A" w:rsidP="00C3559A">
      <w:pPr>
        <w:jc w:val="center"/>
        <w:rPr>
          <w:rFonts w:ascii="Tahoma" w:hAnsi="Tahoma" w:cs="Tahoma"/>
          <w:b/>
          <w:sz w:val="22"/>
          <w:szCs w:val="22"/>
        </w:rPr>
      </w:pPr>
    </w:p>
    <w:p w14:paraId="493EFCC2" w14:textId="6AA36DCD" w:rsidR="00035EA6" w:rsidRDefault="00F56519" w:rsidP="00C3559A">
      <w:pPr>
        <w:rPr>
          <w:rFonts w:ascii="Tahoma" w:hAnsi="Tahoma" w:cs="Tahoma"/>
          <w:b/>
          <w:sz w:val="22"/>
          <w:szCs w:val="22"/>
        </w:rPr>
      </w:pPr>
      <w:r w:rsidRPr="00FF7BAD">
        <w:rPr>
          <w:rFonts w:ascii="Tahoma" w:hAnsi="Tahoma" w:cs="Tahoma"/>
          <w:b/>
          <w:sz w:val="22"/>
          <w:szCs w:val="22"/>
        </w:rPr>
        <w:t>Informational Items</w:t>
      </w:r>
    </w:p>
    <w:p w14:paraId="0BEFE508" w14:textId="77777777" w:rsidR="00A51012" w:rsidRDefault="00A51012" w:rsidP="00B07D69">
      <w:pPr>
        <w:spacing w:line="276" w:lineRule="auto"/>
        <w:rPr>
          <w:rFonts w:ascii="Tahoma" w:hAnsi="Tahoma" w:cs="Tahoma"/>
          <w:b/>
          <w:sz w:val="22"/>
          <w:szCs w:val="22"/>
        </w:rPr>
      </w:pPr>
    </w:p>
    <w:p w14:paraId="6F0E3D2C" w14:textId="66167D2D" w:rsidR="00A51012" w:rsidRDefault="00B55FBE" w:rsidP="00B07D69">
      <w:pPr>
        <w:spacing w:line="276" w:lineRule="auto"/>
        <w:rPr>
          <w:rFonts w:ascii="Tahoma" w:hAnsi="Tahoma" w:cs="Tahoma"/>
          <w:b/>
          <w:sz w:val="22"/>
          <w:szCs w:val="22"/>
        </w:rPr>
      </w:pPr>
      <w:r>
        <w:rPr>
          <w:rFonts w:ascii="Tahoma" w:hAnsi="Tahoma" w:cs="Tahoma"/>
          <w:b/>
          <w:sz w:val="22"/>
          <w:szCs w:val="22"/>
        </w:rPr>
        <w:t xml:space="preserve">Grandview Elementary and Bellevue Middle/High School Financial Reports </w:t>
      </w:r>
      <w:r w:rsidR="00A51012">
        <w:rPr>
          <w:rFonts w:ascii="Tahoma" w:hAnsi="Tahoma" w:cs="Tahoma"/>
          <w:b/>
          <w:sz w:val="22"/>
          <w:szCs w:val="22"/>
        </w:rPr>
        <w:t>January 2023</w:t>
      </w:r>
    </w:p>
    <w:p w14:paraId="07CD2348" w14:textId="63CF4544" w:rsidR="00A51012" w:rsidRDefault="00A51012" w:rsidP="00B07D69">
      <w:pPr>
        <w:spacing w:line="276" w:lineRule="auto"/>
        <w:rPr>
          <w:rFonts w:ascii="Tahoma" w:hAnsi="Tahoma" w:cs="Tahoma"/>
          <w:b/>
          <w:sz w:val="22"/>
          <w:szCs w:val="22"/>
        </w:rPr>
      </w:pPr>
    </w:p>
    <w:p w14:paraId="57D09A16" w14:textId="73FBC817" w:rsidR="00A51012" w:rsidRDefault="00A51012" w:rsidP="003D71DC">
      <w:pPr>
        <w:pStyle w:val="PlainText"/>
        <w:spacing w:line="276" w:lineRule="auto"/>
        <w:ind w:hanging="720"/>
        <w:rPr>
          <w:rFonts w:ascii="Tahoma" w:hAnsi="Tahoma" w:cs="Tahoma"/>
          <w:b/>
          <w:sz w:val="22"/>
          <w:szCs w:val="22"/>
        </w:rPr>
      </w:pPr>
      <w:r>
        <w:rPr>
          <w:rFonts w:ascii="Tahoma" w:hAnsi="Tahoma" w:cs="Tahoma"/>
          <w:b/>
          <w:sz w:val="22"/>
          <w:szCs w:val="22"/>
        </w:rPr>
        <w:t xml:space="preserve">02-23-9 Motion Passed: </w:t>
      </w:r>
      <w:r w:rsidR="00E55CE6">
        <w:rPr>
          <w:rFonts w:ascii="Tahoma" w:hAnsi="Tahoma" w:cs="Tahoma"/>
          <w:b/>
          <w:sz w:val="22"/>
          <w:szCs w:val="22"/>
        </w:rPr>
        <w:t>Liz Joseph</w:t>
      </w:r>
      <w:r>
        <w:rPr>
          <w:rFonts w:ascii="Tahoma" w:hAnsi="Tahoma" w:cs="Tahoma"/>
          <w:b/>
          <w:sz w:val="22"/>
          <w:szCs w:val="22"/>
        </w:rPr>
        <w:t xml:space="preserve"> made a motion to enter into Executive Session per KRS 61.810(1)(c), second by </w:t>
      </w:r>
      <w:r w:rsidR="00E55CE6">
        <w:rPr>
          <w:rFonts w:ascii="Tahoma" w:hAnsi="Tahoma" w:cs="Tahoma"/>
          <w:b/>
          <w:sz w:val="22"/>
          <w:szCs w:val="22"/>
        </w:rPr>
        <w:t>Jenny Hazeres.</w:t>
      </w:r>
      <w:r>
        <w:rPr>
          <w:rFonts w:ascii="Tahoma" w:hAnsi="Tahoma" w:cs="Tahoma"/>
          <w:b/>
          <w:sz w:val="22"/>
          <w:szCs w:val="22"/>
        </w:rPr>
        <w:t xml:space="preserve">  </w:t>
      </w:r>
    </w:p>
    <w:p w14:paraId="51C98664" w14:textId="01C2AEA3" w:rsidR="00A51012" w:rsidRDefault="00A51012" w:rsidP="003D71DC">
      <w:pPr>
        <w:pStyle w:val="PlainText"/>
        <w:spacing w:line="276" w:lineRule="auto"/>
        <w:ind w:hanging="720"/>
        <w:rPr>
          <w:rFonts w:ascii="Tahoma" w:hAnsi="Tahoma" w:cs="Tahoma"/>
          <w:b/>
          <w:sz w:val="22"/>
          <w:szCs w:val="22"/>
        </w:rPr>
      </w:pPr>
      <w:r>
        <w:rPr>
          <w:rFonts w:ascii="Tahoma" w:hAnsi="Tahoma" w:cs="Tahoma"/>
          <w:b/>
          <w:sz w:val="22"/>
          <w:szCs w:val="22"/>
        </w:rPr>
        <w:tab/>
      </w:r>
      <w:r w:rsidRPr="00A51012">
        <w:rPr>
          <w:rFonts w:ascii="Tahoma" w:hAnsi="Tahoma" w:cs="Tahoma"/>
          <w:b/>
          <w:sz w:val="22"/>
          <w:szCs w:val="22"/>
        </w:rPr>
        <w:t>Discussions of proposed or pending litigation against or on behalf of the public agency</w:t>
      </w:r>
      <w:r w:rsidR="0025520A">
        <w:rPr>
          <w:rFonts w:ascii="Tahoma" w:hAnsi="Tahoma" w:cs="Tahoma"/>
          <w:b/>
          <w:sz w:val="22"/>
          <w:szCs w:val="22"/>
        </w:rPr>
        <w:t>.</w:t>
      </w:r>
    </w:p>
    <w:p w14:paraId="24B256C4" w14:textId="6130CBBD" w:rsidR="0025520A" w:rsidRPr="0025520A" w:rsidRDefault="0025520A" w:rsidP="003D71DC">
      <w:pPr>
        <w:pStyle w:val="PlainText"/>
        <w:spacing w:line="276" w:lineRule="auto"/>
        <w:ind w:hanging="720"/>
        <w:rPr>
          <w:rFonts w:ascii="Tahoma" w:hAnsi="Tahoma" w:cs="Tahoma"/>
          <w:b/>
        </w:rPr>
      </w:pPr>
      <w:r>
        <w:rPr>
          <w:rFonts w:ascii="Tahoma" w:hAnsi="Tahoma" w:cs="Tahoma"/>
          <w:b/>
          <w:sz w:val="22"/>
          <w:szCs w:val="22"/>
        </w:rPr>
        <w:tab/>
      </w:r>
    </w:p>
    <w:p w14:paraId="2804FD8F" w14:textId="15E196CD" w:rsidR="0025520A" w:rsidRDefault="0025520A" w:rsidP="003D71DC">
      <w:pPr>
        <w:pStyle w:val="PlainText"/>
        <w:spacing w:line="276" w:lineRule="auto"/>
        <w:ind w:hanging="720"/>
        <w:rPr>
          <w:rFonts w:ascii="Tahoma" w:hAnsi="Tahoma" w:cs="Tahoma"/>
          <w:b/>
          <w:sz w:val="22"/>
          <w:szCs w:val="22"/>
        </w:rPr>
      </w:pPr>
      <w:r>
        <w:rPr>
          <w:rFonts w:ascii="Tahoma" w:hAnsi="Tahoma" w:cs="Tahoma"/>
          <w:b/>
          <w:sz w:val="22"/>
          <w:szCs w:val="22"/>
        </w:rPr>
        <w:tab/>
        <w:t>Roll call vote required:</w:t>
      </w:r>
    </w:p>
    <w:p w14:paraId="0A62EB3A" w14:textId="02A2B16F" w:rsidR="0025520A" w:rsidRDefault="0025520A" w:rsidP="003D71DC">
      <w:pPr>
        <w:pStyle w:val="PlainText"/>
        <w:spacing w:line="276" w:lineRule="auto"/>
        <w:ind w:hanging="720"/>
        <w:rPr>
          <w:rFonts w:ascii="Tahoma" w:hAnsi="Tahoma" w:cs="Tahoma"/>
          <w:b/>
          <w:sz w:val="22"/>
          <w:szCs w:val="22"/>
        </w:rPr>
      </w:pPr>
      <w:r>
        <w:rPr>
          <w:rFonts w:ascii="Tahoma" w:hAnsi="Tahoma" w:cs="Tahoma"/>
          <w:b/>
          <w:sz w:val="22"/>
          <w:szCs w:val="22"/>
        </w:rPr>
        <w:tab/>
        <w:t>Fischer</w:t>
      </w:r>
      <w:r>
        <w:rPr>
          <w:rFonts w:ascii="Tahoma" w:hAnsi="Tahoma" w:cs="Tahoma"/>
          <w:b/>
          <w:sz w:val="22"/>
          <w:szCs w:val="22"/>
        </w:rPr>
        <w:tab/>
      </w:r>
      <w:r w:rsidR="00E55CE6">
        <w:rPr>
          <w:rFonts w:ascii="Tahoma" w:hAnsi="Tahoma" w:cs="Tahoma"/>
          <w:b/>
          <w:sz w:val="22"/>
          <w:szCs w:val="22"/>
        </w:rPr>
        <w:t>yes</w:t>
      </w:r>
    </w:p>
    <w:p w14:paraId="3DFD50C4" w14:textId="30E5F806" w:rsidR="0025520A" w:rsidRDefault="0025520A" w:rsidP="003D71DC">
      <w:pPr>
        <w:pStyle w:val="PlainText"/>
        <w:spacing w:line="276" w:lineRule="auto"/>
        <w:ind w:hanging="720"/>
        <w:rPr>
          <w:rFonts w:ascii="Tahoma" w:hAnsi="Tahoma" w:cs="Tahoma"/>
          <w:b/>
          <w:sz w:val="22"/>
          <w:szCs w:val="22"/>
        </w:rPr>
      </w:pPr>
      <w:r>
        <w:rPr>
          <w:rFonts w:ascii="Tahoma" w:hAnsi="Tahoma" w:cs="Tahoma"/>
          <w:b/>
          <w:sz w:val="22"/>
          <w:szCs w:val="22"/>
        </w:rPr>
        <w:tab/>
        <w:t xml:space="preserve">Hazeres </w:t>
      </w:r>
      <w:r>
        <w:rPr>
          <w:rFonts w:ascii="Tahoma" w:hAnsi="Tahoma" w:cs="Tahoma"/>
          <w:b/>
          <w:sz w:val="22"/>
          <w:szCs w:val="22"/>
        </w:rPr>
        <w:tab/>
      </w:r>
      <w:r w:rsidR="00E55CE6">
        <w:rPr>
          <w:rFonts w:ascii="Tahoma" w:hAnsi="Tahoma" w:cs="Tahoma"/>
          <w:b/>
          <w:sz w:val="22"/>
          <w:szCs w:val="22"/>
        </w:rPr>
        <w:t>yes</w:t>
      </w:r>
    </w:p>
    <w:p w14:paraId="3DBA0BB9" w14:textId="048DE7EC" w:rsidR="0025520A" w:rsidRDefault="0025520A" w:rsidP="003D71DC">
      <w:pPr>
        <w:pStyle w:val="PlainText"/>
        <w:spacing w:line="276" w:lineRule="auto"/>
        <w:ind w:hanging="720"/>
        <w:rPr>
          <w:rFonts w:ascii="Tahoma" w:hAnsi="Tahoma" w:cs="Tahoma"/>
          <w:b/>
          <w:sz w:val="22"/>
          <w:szCs w:val="22"/>
        </w:rPr>
      </w:pPr>
      <w:r>
        <w:rPr>
          <w:rFonts w:ascii="Tahoma" w:hAnsi="Tahoma" w:cs="Tahoma"/>
          <w:b/>
          <w:sz w:val="22"/>
          <w:szCs w:val="22"/>
        </w:rPr>
        <w:tab/>
        <w:t xml:space="preserve">Joseph </w:t>
      </w:r>
      <w:r>
        <w:rPr>
          <w:rFonts w:ascii="Tahoma" w:hAnsi="Tahoma" w:cs="Tahoma"/>
          <w:b/>
          <w:sz w:val="22"/>
          <w:szCs w:val="22"/>
        </w:rPr>
        <w:tab/>
      </w:r>
      <w:r w:rsidR="00E55CE6">
        <w:rPr>
          <w:rFonts w:ascii="Tahoma" w:hAnsi="Tahoma" w:cs="Tahoma"/>
          <w:b/>
          <w:sz w:val="22"/>
          <w:szCs w:val="22"/>
        </w:rPr>
        <w:t>yes</w:t>
      </w:r>
    </w:p>
    <w:p w14:paraId="05F2961A" w14:textId="1FBB97A1" w:rsidR="0025520A" w:rsidRDefault="0025520A" w:rsidP="0025520A">
      <w:pPr>
        <w:pStyle w:val="PlainText"/>
        <w:spacing w:line="276" w:lineRule="auto"/>
        <w:ind w:hanging="720"/>
        <w:rPr>
          <w:rFonts w:ascii="Tahoma" w:hAnsi="Tahoma" w:cs="Tahoma"/>
          <w:b/>
          <w:sz w:val="22"/>
          <w:szCs w:val="22"/>
        </w:rPr>
      </w:pPr>
      <w:r>
        <w:rPr>
          <w:rFonts w:ascii="Tahoma" w:hAnsi="Tahoma" w:cs="Tahoma"/>
          <w:b/>
          <w:sz w:val="22"/>
          <w:szCs w:val="22"/>
        </w:rPr>
        <w:tab/>
        <w:t xml:space="preserve">Owens </w:t>
      </w:r>
      <w:r>
        <w:rPr>
          <w:rFonts w:ascii="Tahoma" w:hAnsi="Tahoma" w:cs="Tahoma"/>
          <w:b/>
          <w:sz w:val="22"/>
          <w:szCs w:val="22"/>
        </w:rPr>
        <w:tab/>
      </w:r>
      <w:r w:rsidR="00E55CE6">
        <w:rPr>
          <w:rFonts w:ascii="Tahoma" w:hAnsi="Tahoma" w:cs="Tahoma"/>
          <w:b/>
          <w:sz w:val="22"/>
          <w:szCs w:val="22"/>
        </w:rPr>
        <w:t>absent</w:t>
      </w:r>
    </w:p>
    <w:p w14:paraId="71586FD8" w14:textId="6FA030E4" w:rsidR="0025520A" w:rsidRDefault="0025520A" w:rsidP="0025520A">
      <w:pPr>
        <w:pStyle w:val="PlainText"/>
        <w:spacing w:line="276" w:lineRule="auto"/>
        <w:ind w:hanging="720"/>
        <w:rPr>
          <w:rFonts w:ascii="Tahoma" w:hAnsi="Tahoma" w:cs="Tahoma"/>
          <w:b/>
          <w:sz w:val="22"/>
          <w:szCs w:val="22"/>
        </w:rPr>
      </w:pPr>
      <w:r>
        <w:rPr>
          <w:rFonts w:ascii="Tahoma" w:hAnsi="Tahoma" w:cs="Tahoma"/>
          <w:b/>
          <w:sz w:val="22"/>
          <w:szCs w:val="22"/>
        </w:rPr>
        <w:tab/>
        <w:t xml:space="preserve">Swope </w:t>
      </w:r>
      <w:r>
        <w:rPr>
          <w:rFonts w:ascii="Tahoma" w:hAnsi="Tahoma" w:cs="Tahoma"/>
          <w:b/>
          <w:sz w:val="22"/>
          <w:szCs w:val="22"/>
        </w:rPr>
        <w:tab/>
      </w:r>
      <w:r w:rsidR="00E55CE6">
        <w:rPr>
          <w:rFonts w:ascii="Tahoma" w:hAnsi="Tahoma" w:cs="Tahoma"/>
          <w:b/>
          <w:sz w:val="22"/>
          <w:szCs w:val="22"/>
        </w:rPr>
        <w:t>yes</w:t>
      </w:r>
    </w:p>
    <w:p w14:paraId="28C042AE" w14:textId="3BA130E2" w:rsidR="00A51012" w:rsidRDefault="00A51012" w:rsidP="003D71DC">
      <w:pPr>
        <w:pStyle w:val="PlainText"/>
        <w:spacing w:line="276" w:lineRule="auto"/>
        <w:ind w:hanging="720"/>
        <w:rPr>
          <w:rFonts w:ascii="Tahoma" w:hAnsi="Tahoma" w:cs="Tahoma"/>
          <w:b/>
          <w:sz w:val="22"/>
          <w:szCs w:val="22"/>
        </w:rPr>
      </w:pPr>
    </w:p>
    <w:p w14:paraId="31DD2312" w14:textId="0A2E6899" w:rsidR="00A51012" w:rsidRDefault="00A51012" w:rsidP="003D71DC">
      <w:pPr>
        <w:pStyle w:val="PlainText"/>
        <w:spacing w:line="276" w:lineRule="auto"/>
        <w:ind w:hanging="720"/>
        <w:rPr>
          <w:rFonts w:ascii="Tahoma" w:hAnsi="Tahoma" w:cs="Tahoma"/>
          <w:b/>
          <w:sz w:val="22"/>
          <w:szCs w:val="22"/>
        </w:rPr>
      </w:pPr>
      <w:r>
        <w:rPr>
          <w:rFonts w:ascii="Tahoma" w:hAnsi="Tahoma" w:cs="Tahoma"/>
          <w:b/>
          <w:sz w:val="22"/>
          <w:szCs w:val="22"/>
        </w:rPr>
        <w:t xml:space="preserve">02-23-10 Motion Passed: </w:t>
      </w:r>
      <w:r w:rsidR="00E55CE6">
        <w:rPr>
          <w:rFonts w:ascii="Tahoma" w:hAnsi="Tahoma" w:cs="Tahoma"/>
          <w:b/>
          <w:sz w:val="22"/>
          <w:szCs w:val="22"/>
        </w:rPr>
        <w:t>Jenny Hazeres</w:t>
      </w:r>
      <w:r>
        <w:rPr>
          <w:rFonts w:ascii="Tahoma" w:hAnsi="Tahoma" w:cs="Tahoma"/>
          <w:b/>
          <w:sz w:val="22"/>
          <w:szCs w:val="22"/>
        </w:rPr>
        <w:t xml:space="preserve"> made a motion to reenter into Open Session, second by </w:t>
      </w:r>
      <w:r w:rsidR="00E55CE6">
        <w:rPr>
          <w:rFonts w:ascii="Tahoma" w:hAnsi="Tahoma" w:cs="Tahoma"/>
          <w:b/>
          <w:sz w:val="22"/>
          <w:szCs w:val="22"/>
        </w:rPr>
        <w:t>Julie Fischer.</w:t>
      </w:r>
      <w:r>
        <w:rPr>
          <w:rFonts w:ascii="Tahoma" w:hAnsi="Tahoma" w:cs="Tahoma"/>
          <w:b/>
          <w:sz w:val="22"/>
          <w:szCs w:val="22"/>
        </w:rPr>
        <w:t xml:space="preserve"> The motion carried 4 – 0.</w:t>
      </w:r>
    </w:p>
    <w:p w14:paraId="316F7173" w14:textId="1B6027A4" w:rsidR="00E55CE6" w:rsidRDefault="00E55CE6" w:rsidP="003D71DC">
      <w:pPr>
        <w:pStyle w:val="PlainText"/>
        <w:spacing w:line="276" w:lineRule="auto"/>
        <w:ind w:hanging="720"/>
        <w:rPr>
          <w:rFonts w:ascii="Tahoma" w:hAnsi="Tahoma" w:cs="Tahoma"/>
          <w:b/>
          <w:sz w:val="22"/>
          <w:szCs w:val="22"/>
        </w:rPr>
      </w:pPr>
    </w:p>
    <w:p w14:paraId="52DD7068" w14:textId="0A2FB8C6" w:rsidR="00E55CE6" w:rsidRDefault="00E55CE6" w:rsidP="003D71DC">
      <w:pPr>
        <w:pStyle w:val="PlainText"/>
        <w:spacing w:line="276" w:lineRule="auto"/>
        <w:ind w:hanging="720"/>
        <w:rPr>
          <w:rFonts w:ascii="Tahoma" w:hAnsi="Tahoma" w:cs="Tahoma"/>
          <w:b/>
          <w:sz w:val="22"/>
          <w:szCs w:val="22"/>
        </w:rPr>
      </w:pPr>
      <w:r>
        <w:rPr>
          <w:rFonts w:ascii="Tahoma" w:hAnsi="Tahoma" w:cs="Tahoma"/>
          <w:b/>
          <w:sz w:val="22"/>
          <w:szCs w:val="22"/>
        </w:rPr>
        <w:t>02-23-11 Motion Passed: Liz Joseph made a motion to authorize the Board Attorney to negotiate a resolution or file suit regarding the water run off at the track, second by Jenny Hazeres.  The motion carried 4 – 0.</w:t>
      </w:r>
    </w:p>
    <w:p w14:paraId="63D04292" w14:textId="77777777" w:rsidR="00E55CE6" w:rsidRPr="00A51012" w:rsidRDefault="00E55CE6" w:rsidP="003D71DC">
      <w:pPr>
        <w:pStyle w:val="PlainText"/>
        <w:spacing w:line="276" w:lineRule="auto"/>
        <w:ind w:hanging="720"/>
        <w:rPr>
          <w:rFonts w:ascii="Tahoma" w:hAnsi="Tahoma" w:cs="Tahoma"/>
          <w:b/>
          <w:sz w:val="22"/>
          <w:szCs w:val="22"/>
        </w:rPr>
      </w:pPr>
    </w:p>
    <w:p w14:paraId="30DD8E39" w14:textId="77777777" w:rsidR="00A51012" w:rsidRDefault="00A51012" w:rsidP="003D71DC">
      <w:pPr>
        <w:pStyle w:val="PlainText"/>
        <w:spacing w:line="276" w:lineRule="auto"/>
        <w:ind w:hanging="720"/>
        <w:rPr>
          <w:rFonts w:ascii="Tahoma" w:hAnsi="Tahoma" w:cs="Tahoma"/>
          <w:b/>
          <w:sz w:val="22"/>
          <w:szCs w:val="22"/>
        </w:rPr>
      </w:pPr>
    </w:p>
    <w:p w14:paraId="6177B39E" w14:textId="77777777" w:rsidR="00E55CE6" w:rsidRDefault="00E55CE6" w:rsidP="003D71DC">
      <w:pPr>
        <w:pStyle w:val="PlainText"/>
        <w:spacing w:line="276" w:lineRule="auto"/>
        <w:ind w:hanging="720"/>
        <w:rPr>
          <w:rFonts w:ascii="Tahoma" w:hAnsi="Tahoma" w:cs="Tahoma"/>
          <w:b/>
          <w:sz w:val="22"/>
          <w:szCs w:val="22"/>
        </w:rPr>
      </w:pPr>
    </w:p>
    <w:p w14:paraId="4AC48B7A" w14:textId="1C067FD0" w:rsidR="003D71DC" w:rsidRDefault="00E55CE6" w:rsidP="003D71DC">
      <w:pPr>
        <w:pStyle w:val="PlainText"/>
        <w:spacing w:line="276" w:lineRule="auto"/>
        <w:ind w:hanging="720"/>
        <w:rPr>
          <w:rFonts w:ascii="Tahoma" w:hAnsi="Tahoma" w:cs="Tahoma"/>
          <w:b/>
          <w:sz w:val="22"/>
          <w:szCs w:val="22"/>
        </w:rPr>
      </w:pPr>
      <w:r w:rsidRPr="00FF7BAD">
        <w:rPr>
          <w:rFonts w:ascii="Tahoma" w:hAnsi="Tahoma" w:cs="Tahoma"/>
          <w:b/>
          <w:noProof/>
          <w:sz w:val="22"/>
          <w:szCs w:val="22"/>
        </w:rPr>
        <mc:AlternateContent>
          <mc:Choice Requires="wps">
            <w:drawing>
              <wp:anchor distT="0" distB="0" distL="114300" distR="114300" simplePos="0" relativeHeight="251661824" behindDoc="0" locked="0" layoutInCell="1" allowOverlap="1" wp14:anchorId="44008AB6" wp14:editId="1722D6C2">
                <wp:simplePos x="0" y="0"/>
                <wp:positionH relativeFrom="margin">
                  <wp:posOffset>3817620</wp:posOffset>
                </wp:positionH>
                <wp:positionV relativeFrom="paragraph">
                  <wp:posOffset>-425450</wp:posOffset>
                </wp:positionV>
                <wp:extent cx="2141220" cy="259080"/>
                <wp:effectExtent l="0" t="0" r="0"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837F5" w14:textId="606B151B" w:rsidR="00E55CE6" w:rsidRPr="00DF071B" w:rsidRDefault="00E55CE6" w:rsidP="00E55CE6">
                            <w:pPr>
                              <w:rPr>
                                <w:rFonts w:ascii="Tahoma" w:hAnsi="Tahoma" w:cs="Tahoma"/>
                                <w:b/>
                                <w:sz w:val="22"/>
                                <w:szCs w:val="22"/>
                              </w:rPr>
                            </w:pPr>
                            <w:r w:rsidRPr="0050209D">
                              <w:rPr>
                                <w:rFonts w:ascii="Tahoma" w:hAnsi="Tahoma" w:cs="Tahoma"/>
                                <w:b/>
                                <w:sz w:val="22"/>
                                <w:szCs w:val="22"/>
                              </w:rPr>
                              <w:t xml:space="preserve">February 22, 2023 Page </w:t>
                            </w:r>
                            <w:r>
                              <w:rPr>
                                <w:rFonts w:ascii="Tahoma" w:hAnsi="Tahoma" w:cs="Tahoma"/>
                                <w:b/>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8AB6" id="_x0000_s1028" type="#_x0000_t202" style="position:absolute;margin-left:300.6pt;margin-top:-33.5pt;width:168.6pt;height:20.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XUhQIAABc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" stroked="f">
                <v:textbox>
                  <w:txbxContent>
                    <w:p w14:paraId="0FB837F5" w14:textId="606B151B" w:rsidR="00E55CE6" w:rsidRPr="00DF071B" w:rsidRDefault="00E55CE6" w:rsidP="00E55CE6">
                      <w:pPr>
                        <w:rPr>
                          <w:rFonts w:ascii="Tahoma" w:hAnsi="Tahoma" w:cs="Tahoma"/>
                          <w:b/>
                          <w:sz w:val="22"/>
                          <w:szCs w:val="22"/>
                        </w:rPr>
                      </w:pPr>
                      <w:r w:rsidRPr="0050209D">
                        <w:rPr>
                          <w:rFonts w:ascii="Tahoma" w:hAnsi="Tahoma" w:cs="Tahoma"/>
                          <w:b/>
                          <w:sz w:val="22"/>
                          <w:szCs w:val="22"/>
                        </w:rPr>
                        <w:t xml:space="preserve">February 22, 2023 Page </w:t>
                      </w:r>
                      <w:r>
                        <w:rPr>
                          <w:rFonts w:ascii="Tahoma" w:hAnsi="Tahoma" w:cs="Tahoma"/>
                          <w:b/>
                          <w:sz w:val="22"/>
                          <w:szCs w:val="22"/>
                        </w:rPr>
                        <w:t>4</w:t>
                      </w:r>
                    </w:p>
                  </w:txbxContent>
                </v:textbox>
                <w10:wrap anchorx="margin"/>
              </v:shape>
            </w:pict>
          </mc:Fallback>
        </mc:AlternateContent>
      </w:r>
      <w:r w:rsidR="00A51012">
        <w:rPr>
          <w:rFonts w:ascii="Tahoma" w:hAnsi="Tahoma" w:cs="Tahoma"/>
          <w:b/>
          <w:sz w:val="22"/>
          <w:szCs w:val="22"/>
        </w:rPr>
        <w:t>02-23-1</w:t>
      </w:r>
      <w:r>
        <w:rPr>
          <w:rFonts w:ascii="Tahoma" w:hAnsi="Tahoma" w:cs="Tahoma"/>
          <w:b/>
          <w:sz w:val="22"/>
          <w:szCs w:val="22"/>
        </w:rPr>
        <w:t>2</w:t>
      </w:r>
      <w:r w:rsidR="00A51012">
        <w:rPr>
          <w:rFonts w:ascii="Tahoma" w:hAnsi="Tahoma" w:cs="Tahoma"/>
          <w:b/>
          <w:sz w:val="22"/>
          <w:szCs w:val="22"/>
        </w:rPr>
        <w:t xml:space="preserve"> </w:t>
      </w:r>
      <w:r w:rsidR="002A7F83">
        <w:rPr>
          <w:rFonts w:ascii="Tahoma" w:hAnsi="Tahoma" w:cs="Tahoma"/>
          <w:b/>
          <w:sz w:val="22"/>
          <w:szCs w:val="22"/>
        </w:rPr>
        <w:t xml:space="preserve">Motion Passed: </w:t>
      </w:r>
      <w:r>
        <w:rPr>
          <w:rFonts w:ascii="Tahoma" w:hAnsi="Tahoma" w:cs="Tahoma"/>
          <w:b/>
          <w:sz w:val="22"/>
          <w:szCs w:val="22"/>
        </w:rPr>
        <w:t>Julie Fischer</w:t>
      </w:r>
      <w:r w:rsidR="002A7F83">
        <w:rPr>
          <w:rFonts w:ascii="Tahoma" w:hAnsi="Tahoma" w:cs="Tahoma"/>
          <w:b/>
          <w:sz w:val="22"/>
          <w:szCs w:val="22"/>
        </w:rPr>
        <w:t xml:space="preserve"> made a m</w:t>
      </w:r>
      <w:r w:rsidR="00035EA6">
        <w:rPr>
          <w:rFonts w:ascii="Tahoma" w:hAnsi="Tahoma" w:cs="Tahoma"/>
          <w:b/>
          <w:sz w:val="22"/>
          <w:szCs w:val="22"/>
        </w:rPr>
        <w:t>otion</w:t>
      </w:r>
      <w:r w:rsidR="005726CB">
        <w:rPr>
          <w:rFonts w:ascii="Tahoma" w:hAnsi="Tahoma" w:cs="Tahoma"/>
          <w:b/>
          <w:sz w:val="22"/>
          <w:szCs w:val="22"/>
        </w:rPr>
        <w:t xml:space="preserve"> to adjou</w:t>
      </w:r>
      <w:r w:rsidR="007F3552" w:rsidRPr="00FF7BAD">
        <w:rPr>
          <w:rFonts w:ascii="Tahoma" w:hAnsi="Tahoma" w:cs="Tahoma"/>
          <w:b/>
          <w:sz w:val="22"/>
          <w:szCs w:val="22"/>
        </w:rPr>
        <w:t xml:space="preserve">rn </w:t>
      </w:r>
      <w:r w:rsidR="002A7F83">
        <w:rPr>
          <w:rFonts w:ascii="Tahoma" w:hAnsi="Tahoma" w:cs="Tahoma"/>
          <w:b/>
          <w:sz w:val="22"/>
          <w:szCs w:val="22"/>
        </w:rPr>
        <w:t xml:space="preserve">at </w:t>
      </w:r>
      <w:r>
        <w:rPr>
          <w:rFonts w:ascii="Tahoma" w:hAnsi="Tahoma" w:cs="Tahoma"/>
          <w:b/>
          <w:sz w:val="22"/>
          <w:szCs w:val="22"/>
        </w:rPr>
        <w:t>7:27</w:t>
      </w:r>
      <w:r w:rsidR="002A7F83">
        <w:rPr>
          <w:rFonts w:ascii="Tahoma" w:hAnsi="Tahoma" w:cs="Tahoma"/>
          <w:b/>
          <w:sz w:val="22"/>
          <w:szCs w:val="22"/>
        </w:rPr>
        <w:t xml:space="preserve"> </w:t>
      </w:r>
      <w:r w:rsidR="002A7F83" w:rsidRPr="002A7F83">
        <w:rPr>
          <w:rFonts w:ascii="Tahoma" w:hAnsi="Tahoma" w:cs="Tahoma"/>
          <w:b/>
          <w:sz w:val="18"/>
          <w:szCs w:val="18"/>
        </w:rPr>
        <w:t>PM</w:t>
      </w:r>
      <w:r w:rsidR="002A7F83">
        <w:rPr>
          <w:rFonts w:ascii="Tahoma" w:hAnsi="Tahoma" w:cs="Tahoma"/>
          <w:b/>
          <w:sz w:val="18"/>
          <w:szCs w:val="18"/>
        </w:rPr>
        <w:t xml:space="preserve">, </w:t>
      </w:r>
      <w:r w:rsidR="002A7F83">
        <w:rPr>
          <w:rFonts w:ascii="Tahoma" w:hAnsi="Tahoma" w:cs="Tahoma"/>
          <w:b/>
          <w:sz w:val="22"/>
          <w:szCs w:val="22"/>
        </w:rPr>
        <w:t xml:space="preserve">second by </w:t>
      </w:r>
      <w:r>
        <w:rPr>
          <w:rFonts w:ascii="Tahoma" w:hAnsi="Tahoma" w:cs="Tahoma"/>
          <w:b/>
          <w:sz w:val="22"/>
          <w:szCs w:val="22"/>
        </w:rPr>
        <w:t>Liz Joseph.</w:t>
      </w:r>
      <w:r w:rsidR="002A7F83">
        <w:rPr>
          <w:rFonts w:ascii="Tahoma" w:hAnsi="Tahoma" w:cs="Tahoma"/>
          <w:b/>
          <w:sz w:val="22"/>
          <w:szCs w:val="22"/>
        </w:rPr>
        <w:t xml:space="preserve">  The motion carried </w:t>
      </w:r>
      <w:r w:rsidR="005756C5">
        <w:rPr>
          <w:rFonts w:ascii="Tahoma" w:hAnsi="Tahoma" w:cs="Tahoma"/>
          <w:b/>
          <w:sz w:val="22"/>
          <w:szCs w:val="22"/>
        </w:rPr>
        <w:t>4 - 0</w:t>
      </w:r>
      <w:r w:rsidR="002A7F83">
        <w:rPr>
          <w:rFonts w:ascii="Tahoma" w:hAnsi="Tahoma" w:cs="Tahoma"/>
          <w:b/>
          <w:sz w:val="22"/>
          <w:szCs w:val="22"/>
        </w:rPr>
        <w:t>.</w:t>
      </w:r>
    </w:p>
    <w:p w14:paraId="68C48D80" w14:textId="40621B5D" w:rsidR="002A7F83" w:rsidRDefault="002A7F83" w:rsidP="003D71DC">
      <w:pPr>
        <w:pStyle w:val="PlainText"/>
        <w:spacing w:line="276" w:lineRule="auto"/>
        <w:ind w:hanging="720"/>
        <w:rPr>
          <w:rFonts w:ascii="Tahoma" w:hAnsi="Tahoma" w:cs="Tahoma"/>
          <w:b/>
          <w:sz w:val="22"/>
          <w:szCs w:val="22"/>
        </w:rPr>
      </w:pPr>
    </w:p>
    <w:p w14:paraId="0EC09F99" w14:textId="756786A3" w:rsidR="00E55CE6" w:rsidRDefault="00E55CE6" w:rsidP="003D71DC">
      <w:pPr>
        <w:pStyle w:val="PlainText"/>
        <w:spacing w:line="276" w:lineRule="auto"/>
        <w:ind w:hanging="720"/>
        <w:rPr>
          <w:rFonts w:ascii="Tahoma" w:hAnsi="Tahoma" w:cs="Tahoma"/>
          <w:b/>
          <w:sz w:val="22"/>
          <w:szCs w:val="22"/>
        </w:rPr>
      </w:pPr>
    </w:p>
    <w:p w14:paraId="1FA50F6E" w14:textId="77777777" w:rsidR="00E55CE6" w:rsidRDefault="00E55CE6" w:rsidP="003D71DC">
      <w:pPr>
        <w:pStyle w:val="PlainText"/>
        <w:spacing w:line="276" w:lineRule="auto"/>
        <w:ind w:hanging="720"/>
        <w:rPr>
          <w:rFonts w:ascii="Tahoma" w:hAnsi="Tahoma" w:cs="Tahoma"/>
          <w:b/>
          <w:sz w:val="22"/>
          <w:szCs w:val="22"/>
        </w:rPr>
      </w:pPr>
    </w:p>
    <w:p w14:paraId="2AD4BB66" w14:textId="15EDBD84" w:rsidR="002A7F83" w:rsidRDefault="002A7F83" w:rsidP="002A7F83">
      <w:pPr>
        <w:pStyle w:val="PlainText"/>
        <w:spacing w:line="276" w:lineRule="auto"/>
        <w:rPr>
          <w:rFonts w:ascii="Tahoma" w:hAnsi="Tahoma" w:cs="Tahoma"/>
          <w:b/>
          <w:sz w:val="22"/>
          <w:szCs w:val="22"/>
        </w:rPr>
      </w:pPr>
    </w:p>
    <w:p w14:paraId="276651E8" w14:textId="1F46DDF1" w:rsidR="002A7F83" w:rsidRPr="002A7F83" w:rsidRDefault="002A7F83" w:rsidP="002A7F83">
      <w:pPr>
        <w:pStyle w:val="PlainText"/>
        <w:spacing w:line="276" w:lineRule="auto"/>
        <w:jc w:val="center"/>
        <w:rPr>
          <w:rFonts w:ascii="Tahoma" w:hAnsi="Tahoma" w:cs="Tahoma"/>
          <w:b/>
          <w:sz w:val="22"/>
          <w:szCs w:val="22"/>
        </w:rPr>
      </w:pPr>
      <w:r>
        <w:rPr>
          <w:rFonts w:ascii="Tahoma" w:hAnsi="Tahoma" w:cs="Tahoma"/>
          <w:b/>
          <w:sz w:val="22"/>
          <w:szCs w:val="22"/>
        </w:rPr>
        <w:t>_______________________                                        ______________________</w:t>
      </w:r>
    </w:p>
    <w:p w14:paraId="080262BC" w14:textId="09478FD8" w:rsidR="001B32F6" w:rsidRDefault="002A7F83" w:rsidP="002A7F83">
      <w:pPr>
        <w:pStyle w:val="PlainText"/>
        <w:spacing w:line="276" w:lineRule="auto"/>
        <w:ind w:hanging="720"/>
        <w:jc w:val="center"/>
        <w:rPr>
          <w:rFonts w:ascii="Tahoma" w:hAnsi="Tahoma" w:cs="Tahoma"/>
          <w:b/>
          <w:sz w:val="22"/>
          <w:szCs w:val="22"/>
        </w:rPr>
      </w:pPr>
      <w:r>
        <w:rPr>
          <w:rFonts w:ascii="Tahoma" w:hAnsi="Tahoma" w:cs="Tahoma"/>
          <w:b/>
          <w:sz w:val="22"/>
          <w:szCs w:val="22"/>
        </w:rPr>
        <w:t xml:space="preserve">     Chairperson                                                                            Secretary</w:t>
      </w:r>
    </w:p>
    <w:sectPr w:rsidR="001B32F6" w:rsidSect="002A7F83">
      <w:type w:val="continuous"/>
      <w:pgSz w:w="12240" w:h="15840" w:code="1"/>
      <w:pgMar w:top="1260" w:right="994" w:bottom="90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CC921" w14:textId="77777777" w:rsidR="003F1846" w:rsidRDefault="003F1846" w:rsidP="00613B9C">
      <w:r>
        <w:separator/>
      </w:r>
    </w:p>
  </w:endnote>
  <w:endnote w:type="continuationSeparator" w:id="0">
    <w:p w14:paraId="099CCAFD" w14:textId="77777777" w:rsidR="003F1846" w:rsidRDefault="003F1846"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BF349" w14:textId="77777777" w:rsidR="003F1846" w:rsidRDefault="003F1846" w:rsidP="00613B9C">
      <w:r>
        <w:separator/>
      </w:r>
    </w:p>
  </w:footnote>
  <w:footnote w:type="continuationSeparator" w:id="0">
    <w:p w14:paraId="563110C2" w14:textId="77777777" w:rsidR="003F1846" w:rsidRDefault="003F1846"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1"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1"/>
  </w:num>
  <w:num w:numId="4">
    <w:abstractNumId w:val="5"/>
  </w:num>
  <w:num w:numId="5">
    <w:abstractNumId w:val="17"/>
  </w:num>
  <w:num w:numId="6">
    <w:abstractNumId w:val="8"/>
  </w:num>
  <w:num w:numId="7">
    <w:abstractNumId w:val="0"/>
  </w:num>
  <w:num w:numId="8">
    <w:abstractNumId w:val="7"/>
  </w:num>
  <w:num w:numId="9">
    <w:abstractNumId w:val="2"/>
  </w:num>
  <w:num w:numId="10">
    <w:abstractNumId w:val="1"/>
  </w:num>
  <w:num w:numId="11">
    <w:abstractNumId w:val="16"/>
  </w:num>
  <w:num w:numId="12">
    <w:abstractNumId w:val="20"/>
  </w:num>
  <w:num w:numId="13">
    <w:abstractNumId w:val="3"/>
  </w:num>
  <w:num w:numId="14">
    <w:abstractNumId w:val="14"/>
  </w:num>
  <w:num w:numId="15">
    <w:abstractNumId w:val="10"/>
  </w:num>
  <w:num w:numId="16">
    <w:abstractNumId w:val="4"/>
  </w:num>
  <w:num w:numId="17">
    <w:abstractNumId w:val="19"/>
  </w:num>
  <w:num w:numId="18">
    <w:abstractNumId w:val="12"/>
  </w:num>
  <w:num w:numId="19">
    <w:abstractNumId w:val="11"/>
  </w:num>
  <w:num w:numId="20">
    <w:abstractNumId w:val="18"/>
  </w:num>
  <w:num w:numId="21">
    <w:abstractNumId w:val="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1428B"/>
    <w:rsid w:val="0002040E"/>
    <w:rsid w:val="000239B0"/>
    <w:rsid w:val="0002413A"/>
    <w:rsid w:val="00024B22"/>
    <w:rsid w:val="00024E81"/>
    <w:rsid w:val="0002526B"/>
    <w:rsid w:val="00025B93"/>
    <w:rsid w:val="00026C62"/>
    <w:rsid w:val="0003249C"/>
    <w:rsid w:val="00034A45"/>
    <w:rsid w:val="00034BD7"/>
    <w:rsid w:val="00035558"/>
    <w:rsid w:val="00035A87"/>
    <w:rsid w:val="00035EA6"/>
    <w:rsid w:val="00035FA0"/>
    <w:rsid w:val="000367FA"/>
    <w:rsid w:val="00037677"/>
    <w:rsid w:val="00037913"/>
    <w:rsid w:val="00044B3F"/>
    <w:rsid w:val="00046711"/>
    <w:rsid w:val="00046826"/>
    <w:rsid w:val="00047937"/>
    <w:rsid w:val="00051876"/>
    <w:rsid w:val="000526C3"/>
    <w:rsid w:val="00055223"/>
    <w:rsid w:val="00055C38"/>
    <w:rsid w:val="00056AAF"/>
    <w:rsid w:val="00057462"/>
    <w:rsid w:val="00062FB1"/>
    <w:rsid w:val="00063189"/>
    <w:rsid w:val="00063877"/>
    <w:rsid w:val="0006796B"/>
    <w:rsid w:val="0007184D"/>
    <w:rsid w:val="00071BFC"/>
    <w:rsid w:val="000755D2"/>
    <w:rsid w:val="00076577"/>
    <w:rsid w:val="00076D3B"/>
    <w:rsid w:val="00083E39"/>
    <w:rsid w:val="00087FC2"/>
    <w:rsid w:val="00091CC0"/>
    <w:rsid w:val="00092EDF"/>
    <w:rsid w:val="00096B8A"/>
    <w:rsid w:val="000A0A66"/>
    <w:rsid w:val="000A2627"/>
    <w:rsid w:val="000A27AC"/>
    <w:rsid w:val="000A3803"/>
    <w:rsid w:val="000A477F"/>
    <w:rsid w:val="000A6197"/>
    <w:rsid w:val="000B0B81"/>
    <w:rsid w:val="000B1F81"/>
    <w:rsid w:val="000B28F5"/>
    <w:rsid w:val="000B43AF"/>
    <w:rsid w:val="000B62FB"/>
    <w:rsid w:val="000B6B71"/>
    <w:rsid w:val="000B7D96"/>
    <w:rsid w:val="000C1EED"/>
    <w:rsid w:val="000C387A"/>
    <w:rsid w:val="000C418E"/>
    <w:rsid w:val="000C42DA"/>
    <w:rsid w:val="000C521B"/>
    <w:rsid w:val="000C5E8D"/>
    <w:rsid w:val="000C6FB9"/>
    <w:rsid w:val="000C7010"/>
    <w:rsid w:val="000D158F"/>
    <w:rsid w:val="000D22DE"/>
    <w:rsid w:val="000D27D5"/>
    <w:rsid w:val="000D3621"/>
    <w:rsid w:val="000D6AE6"/>
    <w:rsid w:val="000D774B"/>
    <w:rsid w:val="000D7D64"/>
    <w:rsid w:val="000E121D"/>
    <w:rsid w:val="000E13FB"/>
    <w:rsid w:val="000E1551"/>
    <w:rsid w:val="000E1B22"/>
    <w:rsid w:val="000E53D1"/>
    <w:rsid w:val="000F2790"/>
    <w:rsid w:val="000F62F2"/>
    <w:rsid w:val="00100BF6"/>
    <w:rsid w:val="00104DD1"/>
    <w:rsid w:val="00110E3F"/>
    <w:rsid w:val="00112487"/>
    <w:rsid w:val="0011271B"/>
    <w:rsid w:val="0011319F"/>
    <w:rsid w:val="00114E19"/>
    <w:rsid w:val="001213CA"/>
    <w:rsid w:val="00121EA1"/>
    <w:rsid w:val="00125EC6"/>
    <w:rsid w:val="00125F7B"/>
    <w:rsid w:val="00126551"/>
    <w:rsid w:val="001266BB"/>
    <w:rsid w:val="00126E72"/>
    <w:rsid w:val="001327AA"/>
    <w:rsid w:val="00132B36"/>
    <w:rsid w:val="00136B31"/>
    <w:rsid w:val="001374CE"/>
    <w:rsid w:val="0013771E"/>
    <w:rsid w:val="00141800"/>
    <w:rsid w:val="00142A84"/>
    <w:rsid w:val="00144419"/>
    <w:rsid w:val="00145332"/>
    <w:rsid w:val="00152B46"/>
    <w:rsid w:val="00153BAB"/>
    <w:rsid w:val="00153ED8"/>
    <w:rsid w:val="001555A9"/>
    <w:rsid w:val="00156D54"/>
    <w:rsid w:val="00163520"/>
    <w:rsid w:val="001654A4"/>
    <w:rsid w:val="00166A37"/>
    <w:rsid w:val="00172105"/>
    <w:rsid w:val="00173C0B"/>
    <w:rsid w:val="00174094"/>
    <w:rsid w:val="001748D0"/>
    <w:rsid w:val="00174B75"/>
    <w:rsid w:val="00176336"/>
    <w:rsid w:val="0017634D"/>
    <w:rsid w:val="00176D88"/>
    <w:rsid w:val="001801B5"/>
    <w:rsid w:val="00180716"/>
    <w:rsid w:val="00181A46"/>
    <w:rsid w:val="0018741D"/>
    <w:rsid w:val="00190170"/>
    <w:rsid w:val="001905A0"/>
    <w:rsid w:val="00193EEC"/>
    <w:rsid w:val="001A0026"/>
    <w:rsid w:val="001A1464"/>
    <w:rsid w:val="001A41EE"/>
    <w:rsid w:val="001B32F6"/>
    <w:rsid w:val="001B393A"/>
    <w:rsid w:val="001B3A2D"/>
    <w:rsid w:val="001B4316"/>
    <w:rsid w:val="001B56BB"/>
    <w:rsid w:val="001B5952"/>
    <w:rsid w:val="001B695B"/>
    <w:rsid w:val="001C18CD"/>
    <w:rsid w:val="001C265D"/>
    <w:rsid w:val="001C54D7"/>
    <w:rsid w:val="001D05CB"/>
    <w:rsid w:val="001D5A72"/>
    <w:rsid w:val="001D75C4"/>
    <w:rsid w:val="001E0557"/>
    <w:rsid w:val="001E25DE"/>
    <w:rsid w:val="001E30BF"/>
    <w:rsid w:val="001E590B"/>
    <w:rsid w:val="001F022A"/>
    <w:rsid w:val="001F2FB1"/>
    <w:rsid w:val="001F2FE8"/>
    <w:rsid w:val="001F3036"/>
    <w:rsid w:val="001F32B5"/>
    <w:rsid w:val="001F3F0D"/>
    <w:rsid w:val="001F7998"/>
    <w:rsid w:val="002028CC"/>
    <w:rsid w:val="002069A1"/>
    <w:rsid w:val="00206B19"/>
    <w:rsid w:val="00207767"/>
    <w:rsid w:val="002101B5"/>
    <w:rsid w:val="00210FB9"/>
    <w:rsid w:val="00211A77"/>
    <w:rsid w:val="00212E0F"/>
    <w:rsid w:val="002146CD"/>
    <w:rsid w:val="00217080"/>
    <w:rsid w:val="00217716"/>
    <w:rsid w:val="0022096E"/>
    <w:rsid w:val="00224DE5"/>
    <w:rsid w:val="00225725"/>
    <w:rsid w:val="002279D0"/>
    <w:rsid w:val="002300D8"/>
    <w:rsid w:val="00232D25"/>
    <w:rsid w:val="00233C75"/>
    <w:rsid w:val="00235FB8"/>
    <w:rsid w:val="00236CAD"/>
    <w:rsid w:val="00236F52"/>
    <w:rsid w:val="00236F55"/>
    <w:rsid w:val="00237EFA"/>
    <w:rsid w:val="00240455"/>
    <w:rsid w:val="002415AD"/>
    <w:rsid w:val="00242D1E"/>
    <w:rsid w:val="00244122"/>
    <w:rsid w:val="002476B6"/>
    <w:rsid w:val="00247F23"/>
    <w:rsid w:val="00250383"/>
    <w:rsid w:val="00254EC2"/>
    <w:rsid w:val="0025520A"/>
    <w:rsid w:val="002553F7"/>
    <w:rsid w:val="00256FC0"/>
    <w:rsid w:val="00257D6D"/>
    <w:rsid w:val="00262378"/>
    <w:rsid w:val="00266696"/>
    <w:rsid w:val="0027032C"/>
    <w:rsid w:val="002722BB"/>
    <w:rsid w:val="00274988"/>
    <w:rsid w:val="00276E28"/>
    <w:rsid w:val="00284744"/>
    <w:rsid w:val="00284DF0"/>
    <w:rsid w:val="002850E7"/>
    <w:rsid w:val="002858FE"/>
    <w:rsid w:val="0029181B"/>
    <w:rsid w:val="002918C3"/>
    <w:rsid w:val="0029194F"/>
    <w:rsid w:val="002923C9"/>
    <w:rsid w:val="00294B40"/>
    <w:rsid w:val="00295D3A"/>
    <w:rsid w:val="00296D0E"/>
    <w:rsid w:val="002A0903"/>
    <w:rsid w:val="002A3AD4"/>
    <w:rsid w:val="002A52A1"/>
    <w:rsid w:val="002A7F83"/>
    <w:rsid w:val="002B007C"/>
    <w:rsid w:val="002B241C"/>
    <w:rsid w:val="002B3F90"/>
    <w:rsid w:val="002B6052"/>
    <w:rsid w:val="002C29B4"/>
    <w:rsid w:val="002C36B3"/>
    <w:rsid w:val="002C4042"/>
    <w:rsid w:val="002C5EEF"/>
    <w:rsid w:val="002C669A"/>
    <w:rsid w:val="002D0AA0"/>
    <w:rsid w:val="002D277C"/>
    <w:rsid w:val="002D3EF5"/>
    <w:rsid w:val="002D4240"/>
    <w:rsid w:val="002D526F"/>
    <w:rsid w:val="002D593C"/>
    <w:rsid w:val="002D5960"/>
    <w:rsid w:val="002D6A01"/>
    <w:rsid w:val="002E1BCA"/>
    <w:rsid w:val="002E3D89"/>
    <w:rsid w:val="002E3EE9"/>
    <w:rsid w:val="002E49F4"/>
    <w:rsid w:val="002E4E5A"/>
    <w:rsid w:val="002E4FA8"/>
    <w:rsid w:val="002E4FBF"/>
    <w:rsid w:val="002F2FD9"/>
    <w:rsid w:val="002F668E"/>
    <w:rsid w:val="002F74B6"/>
    <w:rsid w:val="0030017B"/>
    <w:rsid w:val="00301DAD"/>
    <w:rsid w:val="0030298F"/>
    <w:rsid w:val="00303E1B"/>
    <w:rsid w:val="0030406C"/>
    <w:rsid w:val="0030458F"/>
    <w:rsid w:val="00304D21"/>
    <w:rsid w:val="0030563C"/>
    <w:rsid w:val="00306CC6"/>
    <w:rsid w:val="00310E51"/>
    <w:rsid w:val="00311D84"/>
    <w:rsid w:val="0031292E"/>
    <w:rsid w:val="00312CC3"/>
    <w:rsid w:val="003134AA"/>
    <w:rsid w:val="003140AD"/>
    <w:rsid w:val="003146A5"/>
    <w:rsid w:val="00315D2E"/>
    <w:rsid w:val="0031633B"/>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370F3"/>
    <w:rsid w:val="00341701"/>
    <w:rsid w:val="00346E5E"/>
    <w:rsid w:val="00347519"/>
    <w:rsid w:val="00347770"/>
    <w:rsid w:val="003515FE"/>
    <w:rsid w:val="0035204A"/>
    <w:rsid w:val="0035547A"/>
    <w:rsid w:val="003602A7"/>
    <w:rsid w:val="00360BDB"/>
    <w:rsid w:val="00360F4E"/>
    <w:rsid w:val="003614E1"/>
    <w:rsid w:val="0036212E"/>
    <w:rsid w:val="00364145"/>
    <w:rsid w:val="00364D62"/>
    <w:rsid w:val="00365BB9"/>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00F"/>
    <w:rsid w:val="00390C85"/>
    <w:rsid w:val="003912FE"/>
    <w:rsid w:val="00397810"/>
    <w:rsid w:val="003A0AAD"/>
    <w:rsid w:val="003A3C6F"/>
    <w:rsid w:val="003B4312"/>
    <w:rsid w:val="003B4E37"/>
    <w:rsid w:val="003B509C"/>
    <w:rsid w:val="003B703D"/>
    <w:rsid w:val="003B7D62"/>
    <w:rsid w:val="003C34B2"/>
    <w:rsid w:val="003C5AE6"/>
    <w:rsid w:val="003C74CF"/>
    <w:rsid w:val="003C7D7C"/>
    <w:rsid w:val="003D3DF1"/>
    <w:rsid w:val="003D4EA3"/>
    <w:rsid w:val="003D4EB0"/>
    <w:rsid w:val="003D71DC"/>
    <w:rsid w:val="003E2D6D"/>
    <w:rsid w:val="003E2F88"/>
    <w:rsid w:val="003E3664"/>
    <w:rsid w:val="003E6CEC"/>
    <w:rsid w:val="003F0291"/>
    <w:rsid w:val="003F1846"/>
    <w:rsid w:val="003F4895"/>
    <w:rsid w:val="003F5727"/>
    <w:rsid w:val="004019D1"/>
    <w:rsid w:val="00405AA7"/>
    <w:rsid w:val="004067CE"/>
    <w:rsid w:val="00406CDE"/>
    <w:rsid w:val="00407C10"/>
    <w:rsid w:val="00407FDF"/>
    <w:rsid w:val="00410878"/>
    <w:rsid w:val="004108C0"/>
    <w:rsid w:val="0041250B"/>
    <w:rsid w:val="00413FE3"/>
    <w:rsid w:val="00414266"/>
    <w:rsid w:val="00415186"/>
    <w:rsid w:val="00416F02"/>
    <w:rsid w:val="0042113A"/>
    <w:rsid w:val="004217E1"/>
    <w:rsid w:val="004230B8"/>
    <w:rsid w:val="00431E99"/>
    <w:rsid w:val="00435B08"/>
    <w:rsid w:val="0043762A"/>
    <w:rsid w:val="004400A8"/>
    <w:rsid w:val="00440136"/>
    <w:rsid w:val="004427DD"/>
    <w:rsid w:val="00442C43"/>
    <w:rsid w:val="00442D2C"/>
    <w:rsid w:val="004438F1"/>
    <w:rsid w:val="00444B2F"/>
    <w:rsid w:val="00447D93"/>
    <w:rsid w:val="0045093C"/>
    <w:rsid w:val="0045168A"/>
    <w:rsid w:val="00451820"/>
    <w:rsid w:val="00451A94"/>
    <w:rsid w:val="004606E7"/>
    <w:rsid w:val="0046206A"/>
    <w:rsid w:val="004624FC"/>
    <w:rsid w:val="00464131"/>
    <w:rsid w:val="004651F3"/>
    <w:rsid w:val="0046583A"/>
    <w:rsid w:val="00467A72"/>
    <w:rsid w:val="00472FC9"/>
    <w:rsid w:val="004733F6"/>
    <w:rsid w:val="00473831"/>
    <w:rsid w:val="00474252"/>
    <w:rsid w:val="00484F6C"/>
    <w:rsid w:val="00490C13"/>
    <w:rsid w:val="00491905"/>
    <w:rsid w:val="00494DE6"/>
    <w:rsid w:val="00496027"/>
    <w:rsid w:val="004A1EDD"/>
    <w:rsid w:val="004A3032"/>
    <w:rsid w:val="004A444B"/>
    <w:rsid w:val="004A4545"/>
    <w:rsid w:val="004A49F7"/>
    <w:rsid w:val="004A5DEE"/>
    <w:rsid w:val="004A655E"/>
    <w:rsid w:val="004B6F2F"/>
    <w:rsid w:val="004B7D27"/>
    <w:rsid w:val="004C0380"/>
    <w:rsid w:val="004C20FE"/>
    <w:rsid w:val="004C2F66"/>
    <w:rsid w:val="004C37DE"/>
    <w:rsid w:val="004C39F9"/>
    <w:rsid w:val="004C40AF"/>
    <w:rsid w:val="004C6446"/>
    <w:rsid w:val="004C69E3"/>
    <w:rsid w:val="004D0562"/>
    <w:rsid w:val="004D5B48"/>
    <w:rsid w:val="004E2BEF"/>
    <w:rsid w:val="004E3289"/>
    <w:rsid w:val="004E3C18"/>
    <w:rsid w:val="004E6138"/>
    <w:rsid w:val="004E65D9"/>
    <w:rsid w:val="004E71FC"/>
    <w:rsid w:val="004E79D6"/>
    <w:rsid w:val="004F1C2E"/>
    <w:rsid w:val="004F4D9D"/>
    <w:rsid w:val="004F518D"/>
    <w:rsid w:val="004F6C77"/>
    <w:rsid w:val="0050017B"/>
    <w:rsid w:val="00500952"/>
    <w:rsid w:val="00500973"/>
    <w:rsid w:val="00501B01"/>
    <w:rsid w:val="0050209D"/>
    <w:rsid w:val="00503156"/>
    <w:rsid w:val="00504355"/>
    <w:rsid w:val="005112E1"/>
    <w:rsid w:val="00511990"/>
    <w:rsid w:val="00512542"/>
    <w:rsid w:val="005125C6"/>
    <w:rsid w:val="00512A17"/>
    <w:rsid w:val="00512D29"/>
    <w:rsid w:val="0051400D"/>
    <w:rsid w:val="00516075"/>
    <w:rsid w:val="00516418"/>
    <w:rsid w:val="005178EF"/>
    <w:rsid w:val="00520928"/>
    <w:rsid w:val="00520D2C"/>
    <w:rsid w:val="00520F88"/>
    <w:rsid w:val="00525760"/>
    <w:rsid w:val="00525E40"/>
    <w:rsid w:val="00526BB2"/>
    <w:rsid w:val="005277A2"/>
    <w:rsid w:val="00530707"/>
    <w:rsid w:val="005349FB"/>
    <w:rsid w:val="00536595"/>
    <w:rsid w:val="00541090"/>
    <w:rsid w:val="005423FB"/>
    <w:rsid w:val="00543341"/>
    <w:rsid w:val="005435F9"/>
    <w:rsid w:val="00543B39"/>
    <w:rsid w:val="00544D85"/>
    <w:rsid w:val="00550279"/>
    <w:rsid w:val="00550E4F"/>
    <w:rsid w:val="00551814"/>
    <w:rsid w:val="00553F2B"/>
    <w:rsid w:val="0055574A"/>
    <w:rsid w:val="00557140"/>
    <w:rsid w:val="00557924"/>
    <w:rsid w:val="00560B4D"/>
    <w:rsid w:val="00560D60"/>
    <w:rsid w:val="005633C6"/>
    <w:rsid w:val="00565653"/>
    <w:rsid w:val="00566710"/>
    <w:rsid w:val="00567545"/>
    <w:rsid w:val="005717B7"/>
    <w:rsid w:val="005726CB"/>
    <w:rsid w:val="00574322"/>
    <w:rsid w:val="005756C5"/>
    <w:rsid w:val="00582DF0"/>
    <w:rsid w:val="00583BB1"/>
    <w:rsid w:val="00585B45"/>
    <w:rsid w:val="00586477"/>
    <w:rsid w:val="005907E0"/>
    <w:rsid w:val="00591823"/>
    <w:rsid w:val="00593162"/>
    <w:rsid w:val="005A3B92"/>
    <w:rsid w:val="005A541F"/>
    <w:rsid w:val="005A6470"/>
    <w:rsid w:val="005A756F"/>
    <w:rsid w:val="005B22E7"/>
    <w:rsid w:val="005B3BB5"/>
    <w:rsid w:val="005B3DBF"/>
    <w:rsid w:val="005B46A0"/>
    <w:rsid w:val="005B702A"/>
    <w:rsid w:val="005B75B8"/>
    <w:rsid w:val="005B75FC"/>
    <w:rsid w:val="005C0065"/>
    <w:rsid w:val="005C092C"/>
    <w:rsid w:val="005C4188"/>
    <w:rsid w:val="005C44BC"/>
    <w:rsid w:val="005C53B3"/>
    <w:rsid w:val="005C6B6D"/>
    <w:rsid w:val="005D0284"/>
    <w:rsid w:val="005D4E7C"/>
    <w:rsid w:val="005D6526"/>
    <w:rsid w:val="005E3860"/>
    <w:rsid w:val="005E4A94"/>
    <w:rsid w:val="005E5CA5"/>
    <w:rsid w:val="005E5F62"/>
    <w:rsid w:val="005E77F1"/>
    <w:rsid w:val="005E7A38"/>
    <w:rsid w:val="005F100C"/>
    <w:rsid w:val="005F2C84"/>
    <w:rsid w:val="005F353B"/>
    <w:rsid w:val="005F3897"/>
    <w:rsid w:val="005F3E73"/>
    <w:rsid w:val="005F4F04"/>
    <w:rsid w:val="005F5040"/>
    <w:rsid w:val="006052E7"/>
    <w:rsid w:val="0061036C"/>
    <w:rsid w:val="0061048B"/>
    <w:rsid w:val="006124F7"/>
    <w:rsid w:val="00612836"/>
    <w:rsid w:val="00612BDA"/>
    <w:rsid w:val="0061365A"/>
    <w:rsid w:val="00613B9C"/>
    <w:rsid w:val="0061453F"/>
    <w:rsid w:val="00615832"/>
    <w:rsid w:val="00616AF0"/>
    <w:rsid w:val="006175B5"/>
    <w:rsid w:val="00617E23"/>
    <w:rsid w:val="00621EB0"/>
    <w:rsid w:val="006235FE"/>
    <w:rsid w:val="00624B71"/>
    <w:rsid w:val="00632127"/>
    <w:rsid w:val="0063333C"/>
    <w:rsid w:val="006335D7"/>
    <w:rsid w:val="00635387"/>
    <w:rsid w:val="00636C60"/>
    <w:rsid w:val="00637413"/>
    <w:rsid w:val="00640231"/>
    <w:rsid w:val="006406F9"/>
    <w:rsid w:val="00640C1B"/>
    <w:rsid w:val="00645E41"/>
    <w:rsid w:val="00655A2E"/>
    <w:rsid w:val="00656F29"/>
    <w:rsid w:val="00657E54"/>
    <w:rsid w:val="006601B4"/>
    <w:rsid w:val="00662180"/>
    <w:rsid w:val="00663B66"/>
    <w:rsid w:val="0066447A"/>
    <w:rsid w:val="00667026"/>
    <w:rsid w:val="00667508"/>
    <w:rsid w:val="00671C6E"/>
    <w:rsid w:val="0067301E"/>
    <w:rsid w:val="00673BBF"/>
    <w:rsid w:val="00674E4B"/>
    <w:rsid w:val="0068292C"/>
    <w:rsid w:val="00683095"/>
    <w:rsid w:val="006842BB"/>
    <w:rsid w:val="006848DF"/>
    <w:rsid w:val="006854F5"/>
    <w:rsid w:val="00686E3B"/>
    <w:rsid w:val="00686F33"/>
    <w:rsid w:val="00690B69"/>
    <w:rsid w:val="00691E12"/>
    <w:rsid w:val="0069277A"/>
    <w:rsid w:val="00693AF7"/>
    <w:rsid w:val="006952EE"/>
    <w:rsid w:val="006960D9"/>
    <w:rsid w:val="006966C8"/>
    <w:rsid w:val="006968BF"/>
    <w:rsid w:val="006A46AB"/>
    <w:rsid w:val="006A62EF"/>
    <w:rsid w:val="006B088B"/>
    <w:rsid w:val="006B3CBA"/>
    <w:rsid w:val="006B3DB3"/>
    <w:rsid w:val="006B501C"/>
    <w:rsid w:val="006B5D15"/>
    <w:rsid w:val="006C3242"/>
    <w:rsid w:val="006C4FF3"/>
    <w:rsid w:val="006C5F4F"/>
    <w:rsid w:val="006C645C"/>
    <w:rsid w:val="006C6B1B"/>
    <w:rsid w:val="006D045B"/>
    <w:rsid w:val="006D138F"/>
    <w:rsid w:val="006D2389"/>
    <w:rsid w:val="006D4879"/>
    <w:rsid w:val="006D4E23"/>
    <w:rsid w:val="006D6F9E"/>
    <w:rsid w:val="006E31EB"/>
    <w:rsid w:val="006E4271"/>
    <w:rsid w:val="006E557F"/>
    <w:rsid w:val="006E7869"/>
    <w:rsid w:val="006F0B38"/>
    <w:rsid w:val="006F0B75"/>
    <w:rsid w:val="006F33EE"/>
    <w:rsid w:val="006F46AC"/>
    <w:rsid w:val="006F4B39"/>
    <w:rsid w:val="006F5B36"/>
    <w:rsid w:val="006F6D67"/>
    <w:rsid w:val="006F6DED"/>
    <w:rsid w:val="006F7BE0"/>
    <w:rsid w:val="00701330"/>
    <w:rsid w:val="007023F6"/>
    <w:rsid w:val="00702D7E"/>
    <w:rsid w:val="00702ECB"/>
    <w:rsid w:val="007040D4"/>
    <w:rsid w:val="0071073E"/>
    <w:rsid w:val="0071166F"/>
    <w:rsid w:val="00716F46"/>
    <w:rsid w:val="00721522"/>
    <w:rsid w:val="00722572"/>
    <w:rsid w:val="00722B36"/>
    <w:rsid w:val="00722CF7"/>
    <w:rsid w:val="0073010C"/>
    <w:rsid w:val="007308AD"/>
    <w:rsid w:val="00734635"/>
    <w:rsid w:val="00734F23"/>
    <w:rsid w:val="00741571"/>
    <w:rsid w:val="00742610"/>
    <w:rsid w:val="00747D93"/>
    <w:rsid w:val="00750DC9"/>
    <w:rsid w:val="0075182D"/>
    <w:rsid w:val="00753185"/>
    <w:rsid w:val="0075665E"/>
    <w:rsid w:val="00756EC4"/>
    <w:rsid w:val="00757075"/>
    <w:rsid w:val="00757FF8"/>
    <w:rsid w:val="00761F27"/>
    <w:rsid w:val="007637AB"/>
    <w:rsid w:val="00765AB5"/>
    <w:rsid w:val="00770523"/>
    <w:rsid w:val="00770588"/>
    <w:rsid w:val="007712EA"/>
    <w:rsid w:val="0077240D"/>
    <w:rsid w:val="00774E0E"/>
    <w:rsid w:val="00774F97"/>
    <w:rsid w:val="007760A9"/>
    <w:rsid w:val="00780149"/>
    <w:rsid w:val="00780C60"/>
    <w:rsid w:val="00786F6C"/>
    <w:rsid w:val="0079029A"/>
    <w:rsid w:val="00792F23"/>
    <w:rsid w:val="00797229"/>
    <w:rsid w:val="007976EE"/>
    <w:rsid w:val="007A09F6"/>
    <w:rsid w:val="007A14A7"/>
    <w:rsid w:val="007A23B0"/>
    <w:rsid w:val="007A3B70"/>
    <w:rsid w:val="007A407D"/>
    <w:rsid w:val="007A492F"/>
    <w:rsid w:val="007A6730"/>
    <w:rsid w:val="007B6E9E"/>
    <w:rsid w:val="007B7AE6"/>
    <w:rsid w:val="007C0BE1"/>
    <w:rsid w:val="007C2366"/>
    <w:rsid w:val="007C2940"/>
    <w:rsid w:val="007C5AA4"/>
    <w:rsid w:val="007C5BA9"/>
    <w:rsid w:val="007C69DC"/>
    <w:rsid w:val="007C6EE6"/>
    <w:rsid w:val="007D402B"/>
    <w:rsid w:val="007D68C5"/>
    <w:rsid w:val="007E0414"/>
    <w:rsid w:val="007E1660"/>
    <w:rsid w:val="007E5A87"/>
    <w:rsid w:val="007E6812"/>
    <w:rsid w:val="007E784F"/>
    <w:rsid w:val="007F04EB"/>
    <w:rsid w:val="007F16B0"/>
    <w:rsid w:val="007F338A"/>
    <w:rsid w:val="007F3552"/>
    <w:rsid w:val="007F3FBF"/>
    <w:rsid w:val="007F4F46"/>
    <w:rsid w:val="007F5168"/>
    <w:rsid w:val="007F5335"/>
    <w:rsid w:val="008026CD"/>
    <w:rsid w:val="00803D2E"/>
    <w:rsid w:val="008045C7"/>
    <w:rsid w:val="008056A6"/>
    <w:rsid w:val="0080698C"/>
    <w:rsid w:val="008118F5"/>
    <w:rsid w:val="00813209"/>
    <w:rsid w:val="00813D27"/>
    <w:rsid w:val="00813FA1"/>
    <w:rsid w:val="00817CA9"/>
    <w:rsid w:val="0082017E"/>
    <w:rsid w:val="008207B2"/>
    <w:rsid w:val="00822D45"/>
    <w:rsid w:val="00826934"/>
    <w:rsid w:val="00831484"/>
    <w:rsid w:val="00831DC7"/>
    <w:rsid w:val="008333DE"/>
    <w:rsid w:val="00833999"/>
    <w:rsid w:val="00833C61"/>
    <w:rsid w:val="00834216"/>
    <w:rsid w:val="00836C63"/>
    <w:rsid w:val="00836E65"/>
    <w:rsid w:val="00843360"/>
    <w:rsid w:val="00847AE3"/>
    <w:rsid w:val="00847C4D"/>
    <w:rsid w:val="00852919"/>
    <w:rsid w:val="008541FC"/>
    <w:rsid w:val="00855F78"/>
    <w:rsid w:val="0086050D"/>
    <w:rsid w:val="00860B47"/>
    <w:rsid w:val="0086465E"/>
    <w:rsid w:val="00866A92"/>
    <w:rsid w:val="008706AA"/>
    <w:rsid w:val="00871448"/>
    <w:rsid w:val="00871A3A"/>
    <w:rsid w:val="00873019"/>
    <w:rsid w:val="00874E37"/>
    <w:rsid w:val="00877DB8"/>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E74"/>
    <w:rsid w:val="008B041B"/>
    <w:rsid w:val="008B3BF9"/>
    <w:rsid w:val="008B6793"/>
    <w:rsid w:val="008B7781"/>
    <w:rsid w:val="008C1ADD"/>
    <w:rsid w:val="008C49F4"/>
    <w:rsid w:val="008C6094"/>
    <w:rsid w:val="008C6279"/>
    <w:rsid w:val="008D0157"/>
    <w:rsid w:val="008D230B"/>
    <w:rsid w:val="008D49D8"/>
    <w:rsid w:val="008D4AC3"/>
    <w:rsid w:val="008D73E0"/>
    <w:rsid w:val="008D762F"/>
    <w:rsid w:val="008E0581"/>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11597"/>
    <w:rsid w:val="00911B19"/>
    <w:rsid w:val="009121A1"/>
    <w:rsid w:val="009172DD"/>
    <w:rsid w:val="00917C07"/>
    <w:rsid w:val="009204E8"/>
    <w:rsid w:val="00920999"/>
    <w:rsid w:val="009211D1"/>
    <w:rsid w:val="0092287B"/>
    <w:rsid w:val="009229FC"/>
    <w:rsid w:val="00925295"/>
    <w:rsid w:val="009264D1"/>
    <w:rsid w:val="00926710"/>
    <w:rsid w:val="009302C6"/>
    <w:rsid w:val="00934F51"/>
    <w:rsid w:val="00937A73"/>
    <w:rsid w:val="00937D72"/>
    <w:rsid w:val="0094066C"/>
    <w:rsid w:val="00942292"/>
    <w:rsid w:val="00942A3C"/>
    <w:rsid w:val="009453AF"/>
    <w:rsid w:val="00946F8E"/>
    <w:rsid w:val="00947C72"/>
    <w:rsid w:val="009528A0"/>
    <w:rsid w:val="00953664"/>
    <w:rsid w:val="00953EBC"/>
    <w:rsid w:val="00954B74"/>
    <w:rsid w:val="009550B6"/>
    <w:rsid w:val="00955C72"/>
    <w:rsid w:val="00960197"/>
    <w:rsid w:val="00960F02"/>
    <w:rsid w:val="009624BD"/>
    <w:rsid w:val="009638DB"/>
    <w:rsid w:val="00963BE2"/>
    <w:rsid w:val="009648BB"/>
    <w:rsid w:val="0096775D"/>
    <w:rsid w:val="00967A47"/>
    <w:rsid w:val="00971EDF"/>
    <w:rsid w:val="00972FDC"/>
    <w:rsid w:val="009734CF"/>
    <w:rsid w:val="00974E8A"/>
    <w:rsid w:val="0097767D"/>
    <w:rsid w:val="00981899"/>
    <w:rsid w:val="009835BE"/>
    <w:rsid w:val="00983AD5"/>
    <w:rsid w:val="0098476B"/>
    <w:rsid w:val="009910F7"/>
    <w:rsid w:val="009928B9"/>
    <w:rsid w:val="00992A4C"/>
    <w:rsid w:val="00994226"/>
    <w:rsid w:val="009958E1"/>
    <w:rsid w:val="00996902"/>
    <w:rsid w:val="00997C2F"/>
    <w:rsid w:val="009A0208"/>
    <w:rsid w:val="009B0770"/>
    <w:rsid w:val="009B08D2"/>
    <w:rsid w:val="009B26B6"/>
    <w:rsid w:val="009B3927"/>
    <w:rsid w:val="009B4029"/>
    <w:rsid w:val="009B526F"/>
    <w:rsid w:val="009C09E7"/>
    <w:rsid w:val="009C185D"/>
    <w:rsid w:val="009C18F8"/>
    <w:rsid w:val="009C1F77"/>
    <w:rsid w:val="009C43CA"/>
    <w:rsid w:val="009C49D5"/>
    <w:rsid w:val="009C6514"/>
    <w:rsid w:val="009C69C4"/>
    <w:rsid w:val="009D3A72"/>
    <w:rsid w:val="009E3DA8"/>
    <w:rsid w:val="009E4B97"/>
    <w:rsid w:val="009F08FA"/>
    <w:rsid w:val="009F20A2"/>
    <w:rsid w:val="009F24A5"/>
    <w:rsid w:val="009F2FA7"/>
    <w:rsid w:val="009F33D8"/>
    <w:rsid w:val="009F3D21"/>
    <w:rsid w:val="009F7FA9"/>
    <w:rsid w:val="00A005A2"/>
    <w:rsid w:val="00A04E5A"/>
    <w:rsid w:val="00A0671E"/>
    <w:rsid w:val="00A0686F"/>
    <w:rsid w:val="00A11960"/>
    <w:rsid w:val="00A13ED2"/>
    <w:rsid w:val="00A20980"/>
    <w:rsid w:val="00A213EE"/>
    <w:rsid w:val="00A238DE"/>
    <w:rsid w:val="00A23E92"/>
    <w:rsid w:val="00A24A36"/>
    <w:rsid w:val="00A24DC0"/>
    <w:rsid w:val="00A24E5E"/>
    <w:rsid w:val="00A30633"/>
    <w:rsid w:val="00A33EC2"/>
    <w:rsid w:val="00A3617B"/>
    <w:rsid w:val="00A36283"/>
    <w:rsid w:val="00A37D4D"/>
    <w:rsid w:val="00A40146"/>
    <w:rsid w:val="00A41D7E"/>
    <w:rsid w:val="00A445FF"/>
    <w:rsid w:val="00A46127"/>
    <w:rsid w:val="00A51012"/>
    <w:rsid w:val="00A53AE0"/>
    <w:rsid w:val="00A545B3"/>
    <w:rsid w:val="00A5743D"/>
    <w:rsid w:val="00A60AB3"/>
    <w:rsid w:val="00A637BB"/>
    <w:rsid w:val="00A7071F"/>
    <w:rsid w:val="00A71261"/>
    <w:rsid w:val="00A7155F"/>
    <w:rsid w:val="00A71BA1"/>
    <w:rsid w:val="00A72DCD"/>
    <w:rsid w:val="00A74E93"/>
    <w:rsid w:val="00A77F67"/>
    <w:rsid w:val="00A80334"/>
    <w:rsid w:val="00A81B5C"/>
    <w:rsid w:val="00A84E32"/>
    <w:rsid w:val="00A86BBF"/>
    <w:rsid w:val="00A90A9B"/>
    <w:rsid w:val="00A910AA"/>
    <w:rsid w:val="00A920CB"/>
    <w:rsid w:val="00A92889"/>
    <w:rsid w:val="00A92A63"/>
    <w:rsid w:val="00A92FA9"/>
    <w:rsid w:val="00A9351C"/>
    <w:rsid w:val="00A93640"/>
    <w:rsid w:val="00A941F7"/>
    <w:rsid w:val="00A96FA3"/>
    <w:rsid w:val="00A970F2"/>
    <w:rsid w:val="00AA002B"/>
    <w:rsid w:val="00AA6E9C"/>
    <w:rsid w:val="00AB14E0"/>
    <w:rsid w:val="00AB2894"/>
    <w:rsid w:val="00AB38EF"/>
    <w:rsid w:val="00AB5266"/>
    <w:rsid w:val="00AB5C87"/>
    <w:rsid w:val="00AB7E49"/>
    <w:rsid w:val="00AC1A7B"/>
    <w:rsid w:val="00AC414C"/>
    <w:rsid w:val="00AC4C1E"/>
    <w:rsid w:val="00AC50DF"/>
    <w:rsid w:val="00AC5C2C"/>
    <w:rsid w:val="00AD0FC8"/>
    <w:rsid w:val="00AD21CC"/>
    <w:rsid w:val="00AD221D"/>
    <w:rsid w:val="00AE7AE9"/>
    <w:rsid w:val="00AF23F6"/>
    <w:rsid w:val="00AF2B31"/>
    <w:rsid w:val="00AF4EE5"/>
    <w:rsid w:val="00AF5509"/>
    <w:rsid w:val="00AF7A8A"/>
    <w:rsid w:val="00B00489"/>
    <w:rsid w:val="00B008E1"/>
    <w:rsid w:val="00B0125E"/>
    <w:rsid w:val="00B01DA5"/>
    <w:rsid w:val="00B02118"/>
    <w:rsid w:val="00B04569"/>
    <w:rsid w:val="00B06193"/>
    <w:rsid w:val="00B0731E"/>
    <w:rsid w:val="00B07D69"/>
    <w:rsid w:val="00B112CD"/>
    <w:rsid w:val="00B11C90"/>
    <w:rsid w:val="00B11D70"/>
    <w:rsid w:val="00B1288D"/>
    <w:rsid w:val="00B15EAC"/>
    <w:rsid w:val="00B21C1D"/>
    <w:rsid w:val="00B27A97"/>
    <w:rsid w:val="00B319EA"/>
    <w:rsid w:val="00B3371D"/>
    <w:rsid w:val="00B35741"/>
    <w:rsid w:val="00B363BE"/>
    <w:rsid w:val="00B369E1"/>
    <w:rsid w:val="00B37E44"/>
    <w:rsid w:val="00B42766"/>
    <w:rsid w:val="00B42E5C"/>
    <w:rsid w:val="00B43007"/>
    <w:rsid w:val="00B446D3"/>
    <w:rsid w:val="00B46A0E"/>
    <w:rsid w:val="00B46C3E"/>
    <w:rsid w:val="00B47469"/>
    <w:rsid w:val="00B47DFA"/>
    <w:rsid w:val="00B502B2"/>
    <w:rsid w:val="00B5194E"/>
    <w:rsid w:val="00B52E54"/>
    <w:rsid w:val="00B52F0F"/>
    <w:rsid w:val="00B5345C"/>
    <w:rsid w:val="00B55F8D"/>
    <w:rsid w:val="00B55FBE"/>
    <w:rsid w:val="00B561DC"/>
    <w:rsid w:val="00B62764"/>
    <w:rsid w:val="00B63B97"/>
    <w:rsid w:val="00B662B7"/>
    <w:rsid w:val="00B664D0"/>
    <w:rsid w:val="00B6653F"/>
    <w:rsid w:val="00B70452"/>
    <w:rsid w:val="00B72AEA"/>
    <w:rsid w:val="00B74E28"/>
    <w:rsid w:val="00B77080"/>
    <w:rsid w:val="00B77E00"/>
    <w:rsid w:val="00B80067"/>
    <w:rsid w:val="00B80B14"/>
    <w:rsid w:val="00B824C2"/>
    <w:rsid w:val="00B831BF"/>
    <w:rsid w:val="00B86778"/>
    <w:rsid w:val="00B86F2E"/>
    <w:rsid w:val="00B914C4"/>
    <w:rsid w:val="00B917FD"/>
    <w:rsid w:val="00B92122"/>
    <w:rsid w:val="00B95048"/>
    <w:rsid w:val="00B96047"/>
    <w:rsid w:val="00B979B1"/>
    <w:rsid w:val="00BA4142"/>
    <w:rsid w:val="00BA45BA"/>
    <w:rsid w:val="00BA57DB"/>
    <w:rsid w:val="00BA75FE"/>
    <w:rsid w:val="00BB00A3"/>
    <w:rsid w:val="00BB42EB"/>
    <w:rsid w:val="00BB7BC9"/>
    <w:rsid w:val="00BC49B7"/>
    <w:rsid w:val="00BC4C59"/>
    <w:rsid w:val="00BC4DD3"/>
    <w:rsid w:val="00BC58F2"/>
    <w:rsid w:val="00BC59EC"/>
    <w:rsid w:val="00BC5B50"/>
    <w:rsid w:val="00BC64FC"/>
    <w:rsid w:val="00BC7026"/>
    <w:rsid w:val="00BC746B"/>
    <w:rsid w:val="00BC772F"/>
    <w:rsid w:val="00BC7A83"/>
    <w:rsid w:val="00BD1992"/>
    <w:rsid w:val="00BD2B28"/>
    <w:rsid w:val="00BD644E"/>
    <w:rsid w:val="00BE0BF5"/>
    <w:rsid w:val="00BE166F"/>
    <w:rsid w:val="00BE178C"/>
    <w:rsid w:val="00BE287B"/>
    <w:rsid w:val="00BE2940"/>
    <w:rsid w:val="00BE4931"/>
    <w:rsid w:val="00BE7B61"/>
    <w:rsid w:val="00C032A6"/>
    <w:rsid w:val="00C0348B"/>
    <w:rsid w:val="00C03C9D"/>
    <w:rsid w:val="00C05B26"/>
    <w:rsid w:val="00C1102E"/>
    <w:rsid w:val="00C116D0"/>
    <w:rsid w:val="00C128FD"/>
    <w:rsid w:val="00C129C8"/>
    <w:rsid w:val="00C14141"/>
    <w:rsid w:val="00C161BB"/>
    <w:rsid w:val="00C21B30"/>
    <w:rsid w:val="00C22385"/>
    <w:rsid w:val="00C23191"/>
    <w:rsid w:val="00C249D6"/>
    <w:rsid w:val="00C27493"/>
    <w:rsid w:val="00C2778B"/>
    <w:rsid w:val="00C27F87"/>
    <w:rsid w:val="00C30B2E"/>
    <w:rsid w:val="00C321CA"/>
    <w:rsid w:val="00C34B5F"/>
    <w:rsid w:val="00C3559A"/>
    <w:rsid w:val="00C361CC"/>
    <w:rsid w:val="00C4131A"/>
    <w:rsid w:val="00C44BE8"/>
    <w:rsid w:val="00C508CC"/>
    <w:rsid w:val="00C518F3"/>
    <w:rsid w:val="00C52D8B"/>
    <w:rsid w:val="00C5521C"/>
    <w:rsid w:val="00C55C96"/>
    <w:rsid w:val="00C562D5"/>
    <w:rsid w:val="00C56C6A"/>
    <w:rsid w:val="00C57118"/>
    <w:rsid w:val="00C57413"/>
    <w:rsid w:val="00C57D85"/>
    <w:rsid w:val="00C603B8"/>
    <w:rsid w:val="00C6070E"/>
    <w:rsid w:val="00C60EC8"/>
    <w:rsid w:val="00C6243A"/>
    <w:rsid w:val="00C62C0A"/>
    <w:rsid w:val="00C63357"/>
    <w:rsid w:val="00C65483"/>
    <w:rsid w:val="00C703FD"/>
    <w:rsid w:val="00C70D87"/>
    <w:rsid w:val="00C74173"/>
    <w:rsid w:val="00C74404"/>
    <w:rsid w:val="00C7526C"/>
    <w:rsid w:val="00C77056"/>
    <w:rsid w:val="00C77840"/>
    <w:rsid w:val="00C80260"/>
    <w:rsid w:val="00C823B0"/>
    <w:rsid w:val="00C838E1"/>
    <w:rsid w:val="00C84A12"/>
    <w:rsid w:val="00C86B74"/>
    <w:rsid w:val="00C87E67"/>
    <w:rsid w:val="00C91C06"/>
    <w:rsid w:val="00C91D64"/>
    <w:rsid w:val="00C923B0"/>
    <w:rsid w:val="00C957F5"/>
    <w:rsid w:val="00C97B9A"/>
    <w:rsid w:val="00CA0DEA"/>
    <w:rsid w:val="00CA1E39"/>
    <w:rsid w:val="00CA1FEB"/>
    <w:rsid w:val="00CA33E2"/>
    <w:rsid w:val="00CA39EA"/>
    <w:rsid w:val="00CA5397"/>
    <w:rsid w:val="00CA6D51"/>
    <w:rsid w:val="00CB1076"/>
    <w:rsid w:val="00CB1985"/>
    <w:rsid w:val="00CB2975"/>
    <w:rsid w:val="00CB36D9"/>
    <w:rsid w:val="00CB4B19"/>
    <w:rsid w:val="00CB4CE1"/>
    <w:rsid w:val="00CB5A3B"/>
    <w:rsid w:val="00CB5A86"/>
    <w:rsid w:val="00CC0374"/>
    <w:rsid w:val="00CC072A"/>
    <w:rsid w:val="00CC489A"/>
    <w:rsid w:val="00CD2742"/>
    <w:rsid w:val="00CD2D25"/>
    <w:rsid w:val="00CD2FF3"/>
    <w:rsid w:val="00CD3BBD"/>
    <w:rsid w:val="00CD3D31"/>
    <w:rsid w:val="00CD3D97"/>
    <w:rsid w:val="00CD4A66"/>
    <w:rsid w:val="00CD5592"/>
    <w:rsid w:val="00CD6808"/>
    <w:rsid w:val="00CE0760"/>
    <w:rsid w:val="00CE2DD3"/>
    <w:rsid w:val="00CE4A22"/>
    <w:rsid w:val="00CE52CF"/>
    <w:rsid w:val="00CE5990"/>
    <w:rsid w:val="00CE7BE4"/>
    <w:rsid w:val="00CF28B0"/>
    <w:rsid w:val="00CF2BD5"/>
    <w:rsid w:val="00CF7324"/>
    <w:rsid w:val="00D015E3"/>
    <w:rsid w:val="00D02307"/>
    <w:rsid w:val="00D05517"/>
    <w:rsid w:val="00D0611E"/>
    <w:rsid w:val="00D100FC"/>
    <w:rsid w:val="00D138A7"/>
    <w:rsid w:val="00D1488B"/>
    <w:rsid w:val="00D14F91"/>
    <w:rsid w:val="00D16CD0"/>
    <w:rsid w:val="00D16D5B"/>
    <w:rsid w:val="00D216D9"/>
    <w:rsid w:val="00D21AB8"/>
    <w:rsid w:val="00D24B91"/>
    <w:rsid w:val="00D25C18"/>
    <w:rsid w:val="00D33FC1"/>
    <w:rsid w:val="00D40BF4"/>
    <w:rsid w:val="00D410C9"/>
    <w:rsid w:val="00D42439"/>
    <w:rsid w:val="00D42841"/>
    <w:rsid w:val="00D428A2"/>
    <w:rsid w:val="00D4421E"/>
    <w:rsid w:val="00D44472"/>
    <w:rsid w:val="00D4666B"/>
    <w:rsid w:val="00D4760C"/>
    <w:rsid w:val="00D50619"/>
    <w:rsid w:val="00D524B9"/>
    <w:rsid w:val="00D54590"/>
    <w:rsid w:val="00D54FAA"/>
    <w:rsid w:val="00D568C2"/>
    <w:rsid w:val="00D56E62"/>
    <w:rsid w:val="00D575EA"/>
    <w:rsid w:val="00D57930"/>
    <w:rsid w:val="00D61541"/>
    <w:rsid w:val="00D62639"/>
    <w:rsid w:val="00D63176"/>
    <w:rsid w:val="00D6502D"/>
    <w:rsid w:val="00D6697D"/>
    <w:rsid w:val="00D70A49"/>
    <w:rsid w:val="00D71A5D"/>
    <w:rsid w:val="00D73815"/>
    <w:rsid w:val="00D73CCE"/>
    <w:rsid w:val="00D779F3"/>
    <w:rsid w:val="00D8251F"/>
    <w:rsid w:val="00D832D9"/>
    <w:rsid w:val="00D863F4"/>
    <w:rsid w:val="00D86E1A"/>
    <w:rsid w:val="00D9117A"/>
    <w:rsid w:val="00D91812"/>
    <w:rsid w:val="00D970AA"/>
    <w:rsid w:val="00DA160B"/>
    <w:rsid w:val="00DA2281"/>
    <w:rsid w:val="00DA52B5"/>
    <w:rsid w:val="00DB06C7"/>
    <w:rsid w:val="00DB1283"/>
    <w:rsid w:val="00DB64FF"/>
    <w:rsid w:val="00DB680D"/>
    <w:rsid w:val="00DC0390"/>
    <w:rsid w:val="00DC0477"/>
    <w:rsid w:val="00DC215E"/>
    <w:rsid w:val="00DC40F0"/>
    <w:rsid w:val="00DD3298"/>
    <w:rsid w:val="00DD35D3"/>
    <w:rsid w:val="00DD5B67"/>
    <w:rsid w:val="00DD6329"/>
    <w:rsid w:val="00DD6F55"/>
    <w:rsid w:val="00DD7921"/>
    <w:rsid w:val="00DE3C2A"/>
    <w:rsid w:val="00DF071B"/>
    <w:rsid w:val="00DF10C0"/>
    <w:rsid w:val="00DF1C02"/>
    <w:rsid w:val="00DF1F85"/>
    <w:rsid w:val="00DF2F59"/>
    <w:rsid w:val="00DF36F7"/>
    <w:rsid w:val="00E00E84"/>
    <w:rsid w:val="00E032A6"/>
    <w:rsid w:val="00E05793"/>
    <w:rsid w:val="00E1215F"/>
    <w:rsid w:val="00E12EC8"/>
    <w:rsid w:val="00E15663"/>
    <w:rsid w:val="00E20960"/>
    <w:rsid w:val="00E21B67"/>
    <w:rsid w:val="00E24822"/>
    <w:rsid w:val="00E25EC2"/>
    <w:rsid w:val="00E26736"/>
    <w:rsid w:val="00E276A6"/>
    <w:rsid w:val="00E31800"/>
    <w:rsid w:val="00E32D93"/>
    <w:rsid w:val="00E32F09"/>
    <w:rsid w:val="00E330CD"/>
    <w:rsid w:val="00E3376F"/>
    <w:rsid w:val="00E34477"/>
    <w:rsid w:val="00E35582"/>
    <w:rsid w:val="00E35B89"/>
    <w:rsid w:val="00E375C7"/>
    <w:rsid w:val="00E4129C"/>
    <w:rsid w:val="00E4170E"/>
    <w:rsid w:val="00E41987"/>
    <w:rsid w:val="00E419C2"/>
    <w:rsid w:val="00E42880"/>
    <w:rsid w:val="00E43B4E"/>
    <w:rsid w:val="00E51440"/>
    <w:rsid w:val="00E522A3"/>
    <w:rsid w:val="00E5508B"/>
    <w:rsid w:val="00E55CE6"/>
    <w:rsid w:val="00E57ECD"/>
    <w:rsid w:val="00E60085"/>
    <w:rsid w:val="00E6265F"/>
    <w:rsid w:val="00E627CE"/>
    <w:rsid w:val="00E66CAF"/>
    <w:rsid w:val="00E67E8A"/>
    <w:rsid w:val="00E70309"/>
    <w:rsid w:val="00E70E6D"/>
    <w:rsid w:val="00E727E2"/>
    <w:rsid w:val="00E769E8"/>
    <w:rsid w:val="00E810D1"/>
    <w:rsid w:val="00E8311F"/>
    <w:rsid w:val="00E8403D"/>
    <w:rsid w:val="00E84B1A"/>
    <w:rsid w:val="00E84BE6"/>
    <w:rsid w:val="00E853BE"/>
    <w:rsid w:val="00E854A7"/>
    <w:rsid w:val="00E9163D"/>
    <w:rsid w:val="00E9206A"/>
    <w:rsid w:val="00E9234D"/>
    <w:rsid w:val="00E94AC0"/>
    <w:rsid w:val="00E94F03"/>
    <w:rsid w:val="00E96B77"/>
    <w:rsid w:val="00E97CB5"/>
    <w:rsid w:val="00EA0879"/>
    <w:rsid w:val="00EA0D54"/>
    <w:rsid w:val="00EA1331"/>
    <w:rsid w:val="00EA1B6A"/>
    <w:rsid w:val="00EA2D58"/>
    <w:rsid w:val="00EA609B"/>
    <w:rsid w:val="00EA73FE"/>
    <w:rsid w:val="00EB0988"/>
    <w:rsid w:val="00EB0FB5"/>
    <w:rsid w:val="00EB37FC"/>
    <w:rsid w:val="00EB3BC5"/>
    <w:rsid w:val="00EB635E"/>
    <w:rsid w:val="00EB7CCC"/>
    <w:rsid w:val="00EC2C05"/>
    <w:rsid w:val="00EC3C3A"/>
    <w:rsid w:val="00EC6CA8"/>
    <w:rsid w:val="00ED1070"/>
    <w:rsid w:val="00ED146F"/>
    <w:rsid w:val="00ED1B24"/>
    <w:rsid w:val="00ED1BC7"/>
    <w:rsid w:val="00ED1EFA"/>
    <w:rsid w:val="00ED256A"/>
    <w:rsid w:val="00ED45CE"/>
    <w:rsid w:val="00ED65D1"/>
    <w:rsid w:val="00EE4CEB"/>
    <w:rsid w:val="00EE53C1"/>
    <w:rsid w:val="00EE62AE"/>
    <w:rsid w:val="00EF0A76"/>
    <w:rsid w:val="00EF29D2"/>
    <w:rsid w:val="00EF61C8"/>
    <w:rsid w:val="00EF69CD"/>
    <w:rsid w:val="00EF70C1"/>
    <w:rsid w:val="00F00EB9"/>
    <w:rsid w:val="00F01FF9"/>
    <w:rsid w:val="00F0306B"/>
    <w:rsid w:val="00F038D9"/>
    <w:rsid w:val="00F0510D"/>
    <w:rsid w:val="00F0630B"/>
    <w:rsid w:val="00F063B7"/>
    <w:rsid w:val="00F11B31"/>
    <w:rsid w:val="00F11C97"/>
    <w:rsid w:val="00F12BD3"/>
    <w:rsid w:val="00F14620"/>
    <w:rsid w:val="00F14E1F"/>
    <w:rsid w:val="00F16163"/>
    <w:rsid w:val="00F16A7F"/>
    <w:rsid w:val="00F1771F"/>
    <w:rsid w:val="00F20964"/>
    <w:rsid w:val="00F21CD0"/>
    <w:rsid w:val="00F3453B"/>
    <w:rsid w:val="00F34679"/>
    <w:rsid w:val="00F34C0B"/>
    <w:rsid w:val="00F3596D"/>
    <w:rsid w:val="00F362C1"/>
    <w:rsid w:val="00F373B6"/>
    <w:rsid w:val="00F50435"/>
    <w:rsid w:val="00F5148E"/>
    <w:rsid w:val="00F52262"/>
    <w:rsid w:val="00F54706"/>
    <w:rsid w:val="00F5503F"/>
    <w:rsid w:val="00F56519"/>
    <w:rsid w:val="00F6104D"/>
    <w:rsid w:val="00F637B4"/>
    <w:rsid w:val="00F64481"/>
    <w:rsid w:val="00F6737D"/>
    <w:rsid w:val="00F673F1"/>
    <w:rsid w:val="00F675CC"/>
    <w:rsid w:val="00F70DB8"/>
    <w:rsid w:val="00F72ECD"/>
    <w:rsid w:val="00F74439"/>
    <w:rsid w:val="00F7743C"/>
    <w:rsid w:val="00F80B62"/>
    <w:rsid w:val="00F824A6"/>
    <w:rsid w:val="00F832B4"/>
    <w:rsid w:val="00F83D63"/>
    <w:rsid w:val="00F843E4"/>
    <w:rsid w:val="00F84AAB"/>
    <w:rsid w:val="00F84BFD"/>
    <w:rsid w:val="00F85187"/>
    <w:rsid w:val="00F875E9"/>
    <w:rsid w:val="00F908AA"/>
    <w:rsid w:val="00F90D47"/>
    <w:rsid w:val="00F91FFA"/>
    <w:rsid w:val="00F95111"/>
    <w:rsid w:val="00F95288"/>
    <w:rsid w:val="00F97D75"/>
    <w:rsid w:val="00FA05AA"/>
    <w:rsid w:val="00FA1E59"/>
    <w:rsid w:val="00FA5F8E"/>
    <w:rsid w:val="00FB1B42"/>
    <w:rsid w:val="00FB4019"/>
    <w:rsid w:val="00FB6243"/>
    <w:rsid w:val="00FB6EB4"/>
    <w:rsid w:val="00FC0E0D"/>
    <w:rsid w:val="00FC10FB"/>
    <w:rsid w:val="00FC2220"/>
    <w:rsid w:val="00FC3650"/>
    <w:rsid w:val="00FC4C43"/>
    <w:rsid w:val="00FC50FF"/>
    <w:rsid w:val="00FC6C7A"/>
    <w:rsid w:val="00FD299E"/>
    <w:rsid w:val="00FD2F35"/>
    <w:rsid w:val="00FD396D"/>
    <w:rsid w:val="00FD3D9C"/>
    <w:rsid w:val="00FD67CB"/>
    <w:rsid w:val="00FE07E6"/>
    <w:rsid w:val="00FE1F7E"/>
    <w:rsid w:val="00FE33B9"/>
    <w:rsid w:val="00FF0B4A"/>
    <w:rsid w:val="00FF19B0"/>
    <w:rsid w:val="00FF1FEB"/>
    <w:rsid w:val="00FF53CB"/>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 w:type="paragraph" w:styleId="NormalWeb">
    <w:name w:val="Normal (Web)"/>
    <w:basedOn w:val="Normal"/>
    <w:uiPriority w:val="99"/>
    <w:semiHidden/>
    <w:unhideWhenUsed/>
    <w:rsid w:val="0050209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39336">
      <w:bodyDiv w:val="1"/>
      <w:marLeft w:val="0"/>
      <w:marRight w:val="0"/>
      <w:marTop w:val="0"/>
      <w:marBottom w:val="0"/>
      <w:divBdr>
        <w:top w:val="none" w:sz="0" w:space="0" w:color="auto"/>
        <w:left w:val="none" w:sz="0" w:space="0" w:color="auto"/>
        <w:bottom w:val="none" w:sz="0" w:space="0" w:color="auto"/>
        <w:right w:val="none" w:sz="0" w:space="0" w:color="auto"/>
      </w:divBdr>
    </w:div>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05369421">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628824708">
      <w:bodyDiv w:val="1"/>
      <w:marLeft w:val="0"/>
      <w:marRight w:val="0"/>
      <w:marTop w:val="0"/>
      <w:marBottom w:val="0"/>
      <w:divBdr>
        <w:top w:val="none" w:sz="0" w:space="0" w:color="auto"/>
        <w:left w:val="none" w:sz="0" w:space="0" w:color="auto"/>
        <w:bottom w:val="none" w:sz="0" w:space="0" w:color="auto"/>
        <w:right w:val="none" w:sz="0" w:space="0" w:color="auto"/>
      </w:divBdr>
    </w:div>
    <w:div w:id="679742408">
      <w:bodyDiv w:val="1"/>
      <w:marLeft w:val="0"/>
      <w:marRight w:val="0"/>
      <w:marTop w:val="0"/>
      <w:marBottom w:val="0"/>
      <w:divBdr>
        <w:top w:val="none" w:sz="0" w:space="0" w:color="auto"/>
        <w:left w:val="none" w:sz="0" w:space="0" w:color="auto"/>
        <w:bottom w:val="none" w:sz="0" w:space="0" w:color="auto"/>
        <w:right w:val="none" w:sz="0" w:space="0" w:color="auto"/>
      </w:divBdr>
    </w:div>
    <w:div w:id="1123576570">
      <w:bodyDiv w:val="1"/>
      <w:marLeft w:val="0"/>
      <w:marRight w:val="0"/>
      <w:marTop w:val="0"/>
      <w:marBottom w:val="0"/>
      <w:divBdr>
        <w:top w:val="none" w:sz="0" w:space="0" w:color="auto"/>
        <w:left w:val="none" w:sz="0" w:space="0" w:color="auto"/>
        <w:bottom w:val="none" w:sz="0" w:space="0" w:color="auto"/>
        <w:right w:val="none" w:sz="0" w:space="0" w:color="auto"/>
      </w:divBdr>
    </w:div>
    <w:div w:id="1603488156">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 w:id="21238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be7474abf1ff9dee859681c8d97ac4e0">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3d38273058188780937400980ed93f4"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510D-B119-4B64-8A14-E4BE464E6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3.xml><?xml version="1.0" encoding="utf-8"?>
<ds:datastoreItem xmlns:ds="http://schemas.openxmlformats.org/officeDocument/2006/customXml" ds:itemID="{40AE6B8E-5FD9-4A4B-8D74-FE042FCE05F5}">
  <ds:schemaRef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dba9d881-5f3a-40f9-a9a7-00e960d0e466"/>
    <ds:schemaRef ds:uri="94627f6b-45aa-4f11-bbeb-ed3626982268"/>
    <ds:schemaRef ds:uri="http://www.w3.org/XML/1998/namespace"/>
  </ds:schemaRefs>
</ds:datastoreItem>
</file>

<file path=customXml/itemProps4.xml><?xml version="1.0" encoding="utf-8"?>
<ds:datastoreItem xmlns:ds="http://schemas.openxmlformats.org/officeDocument/2006/customXml" ds:itemID="{7A018395-6B13-474E-92A1-C222866E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Robert D. Shaver</dc:creator>
  <cp:keywords/>
  <dc:description/>
  <cp:lastModifiedBy>Fardo, Renee</cp:lastModifiedBy>
  <cp:revision>6</cp:revision>
  <cp:lastPrinted>2023-02-22T20:33:00Z</cp:lastPrinted>
  <dcterms:created xsi:type="dcterms:W3CDTF">2023-02-22T19:27:00Z</dcterms:created>
  <dcterms:modified xsi:type="dcterms:W3CDTF">2023-02-23T13:26:00Z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